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3F0E" w14:textId="77777777" w:rsidR="0076448F" w:rsidRDefault="00000000">
      <w:pPr>
        <w:spacing w:before="1200"/>
        <w:jc w:val="center"/>
      </w:pPr>
      <w:r>
        <w:rPr>
          <w:b/>
          <w:color w:val="1F4E79"/>
          <w:sz w:val="48"/>
        </w:rPr>
        <w:t>Technical Proposal</w:t>
      </w:r>
    </w:p>
    <w:p w14:paraId="1002F938" w14:textId="77777777" w:rsidR="0076448F" w:rsidRDefault="00000000">
      <w:pPr>
        <w:jc w:val="center"/>
      </w:pPr>
      <w:r>
        <w:rPr>
          <w:b/>
          <w:color w:val="243447"/>
          <w:sz w:val="40"/>
        </w:rPr>
        <w:t>Simulator-Ready Steel Welding Training Tutorial</w:t>
      </w:r>
    </w:p>
    <w:p w14:paraId="5D1F9A01" w14:textId="77777777" w:rsidR="0076448F" w:rsidRDefault="00000000">
      <w:pPr>
        <w:jc w:val="center"/>
      </w:pPr>
      <w:r>
        <w:rPr>
          <w:b/>
          <w:color w:val="1F4E79"/>
          <w:sz w:val="28"/>
        </w:rPr>
        <w:t>Revised Version with 30 / 60 / 90 / 180 Minute VR Options</w:t>
      </w:r>
    </w:p>
    <w:p w14:paraId="20640F34" w14:textId="77777777" w:rsidR="0076448F" w:rsidRDefault="00000000">
      <w:pPr>
        <w:jc w:val="center"/>
      </w:pPr>
      <w:r>
        <w:rPr>
          <w:color w:val="4B5563"/>
          <w:sz w:val="24"/>
        </w:rPr>
        <w:t>VR-First Welding Training System for Bangladesh</w:t>
      </w:r>
    </w:p>
    <w:p w14:paraId="39A7F484" w14:textId="6874B659" w:rsidR="0076448F" w:rsidRDefault="00000000">
      <w:pPr>
        <w:jc w:val="center"/>
        <w:rPr>
          <w:color w:val="4B5563"/>
        </w:rPr>
      </w:pPr>
      <w:r>
        <w:rPr>
          <w:color w:val="4B5563"/>
        </w:rPr>
        <w:t>SMAW | GMAW/MIG | Bangla-first Delivery | Safety-Gated Assessment | Duration-Based Segments</w:t>
      </w:r>
    </w:p>
    <w:p w14:paraId="5107527C" w14:textId="17B90A35" w:rsidR="00F338F8" w:rsidRDefault="00F338F8">
      <w:pPr>
        <w:jc w:val="center"/>
        <w:rPr>
          <w:color w:val="4B5563"/>
        </w:rPr>
      </w:pPr>
      <w:r>
        <w:rPr>
          <w:color w:val="4B5563"/>
        </w:rPr>
        <w:t>Prepared By: Riseup Labs</w:t>
      </w:r>
    </w:p>
    <w:p w14:paraId="35889BA6" w14:textId="656D00A3" w:rsidR="00F338F8" w:rsidRDefault="00F338F8">
      <w:pPr>
        <w:jc w:val="center"/>
      </w:pPr>
      <w:r>
        <w:rPr>
          <w:noProof/>
        </w:rPr>
        <w:drawing>
          <wp:inline distT="0" distB="0" distL="0" distR="0" wp14:anchorId="21BE53F2" wp14:editId="1DA71F84">
            <wp:extent cx="1455420" cy="1216640"/>
            <wp:effectExtent l="0" t="0" r="0" b="3175"/>
            <wp:docPr id="11440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1786" cy="1221962"/>
                    </a:xfrm>
                    <a:prstGeom prst="rect">
                      <a:avLst/>
                    </a:prstGeom>
                    <a:noFill/>
                    <a:ln>
                      <a:noFill/>
                    </a:ln>
                  </pic:spPr>
                </pic:pic>
              </a:graphicData>
            </a:graphic>
          </wp:inline>
        </w:drawing>
      </w:r>
    </w:p>
    <w:p w14:paraId="1CDAF616" w14:textId="71FE9B7C" w:rsidR="0076448F" w:rsidRDefault="00000000">
      <w:r>
        <w:br w:type="page"/>
      </w:r>
    </w:p>
    <w:sdt>
      <w:sdtPr>
        <w:rPr>
          <w:rFonts w:ascii="Calibri" w:eastAsia="Calibri" w:hAnsi="Calibri" w:cstheme="minorBidi"/>
          <w:b w:val="0"/>
          <w:bCs w:val="0"/>
          <w:color w:val="auto"/>
          <w:sz w:val="20"/>
          <w:szCs w:val="22"/>
        </w:rPr>
        <w:id w:val="-953789964"/>
        <w:docPartObj>
          <w:docPartGallery w:val="Table of Contents"/>
          <w:docPartUnique/>
        </w:docPartObj>
      </w:sdtPr>
      <w:sdtEndPr>
        <w:rPr>
          <w:noProof/>
        </w:rPr>
      </w:sdtEndPr>
      <w:sdtContent>
        <w:p w14:paraId="021D2D8D" w14:textId="73DEA0DC" w:rsidR="008C59D1" w:rsidRDefault="008C59D1">
          <w:pPr>
            <w:pStyle w:val="TOCHeading"/>
          </w:pPr>
          <w:r>
            <w:t>Table of Contents</w:t>
          </w:r>
        </w:p>
        <w:p w14:paraId="0B9CA418" w14:textId="74FEB375" w:rsidR="00030EFF" w:rsidRDefault="008C59D1">
          <w:pPr>
            <w:pStyle w:val="TOC1"/>
            <w:tabs>
              <w:tab w:val="right" w:leader="dot" w:pos="1035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639544" w:history="1">
            <w:r w:rsidR="00030EFF" w:rsidRPr="003720E7">
              <w:rPr>
                <w:rStyle w:val="Hyperlink"/>
                <w:noProof/>
              </w:rPr>
              <w:t>1. Executive Summary</w:t>
            </w:r>
            <w:r w:rsidR="00030EFF">
              <w:rPr>
                <w:noProof/>
                <w:webHidden/>
              </w:rPr>
              <w:tab/>
            </w:r>
            <w:r w:rsidR="00030EFF">
              <w:rPr>
                <w:noProof/>
                <w:webHidden/>
              </w:rPr>
              <w:fldChar w:fldCharType="begin"/>
            </w:r>
            <w:r w:rsidR="00030EFF">
              <w:rPr>
                <w:noProof/>
                <w:webHidden/>
              </w:rPr>
              <w:instrText xml:space="preserve"> PAGEREF _Toc233639544 \h </w:instrText>
            </w:r>
            <w:r w:rsidR="00030EFF">
              <w:rPr>
                <w:noProof/>
                <w:webHidden/>
              </w:rPr>
            </w:r>
            <w:r w:rsidR="00030EFF">
              <w:rPr>
                <w:noProof/>
                <w:webHidden/>
              </w:rPr>
              <w:fldChar w:fldCharType="separate"/>
            </w:r>
            <w:r w:rsidR="00030EFF">
              <w:rPr>
                <w:noProof/>
                <w:webHidden/>
              </w:rPr>
              <w:t>3</w:t>
            </w:r>
            <w:r w:rsidR="00030EFF">
              <w:rPr>
                <w:noProof/>
                <w:webHidden/>
              </w:rPr>
              <w:fldChar w:fldCharType="end"/>
            </w:r>
          </w:hyperlink>
        </w:p>
        <w:p w14:paraId="134FE8E4" w14:textId="6F5792AB"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45" w:history="1">
            <w:r w:rsidRPr="003720E7">
              <w:rPr>
                <w:rStyle w:val="Hyperlink"/>
                <w:noProof/>
              </w:rPr>
              <w:t>2. Project Understanding</w:t>
            </w:r>
            <w:r>
              <w:rPr>
                <w:noProof/>
                <w:webHidden/>
              </w:rPr>
              <w:tab/>
            </w:r>
            <w:r>
              <w:rPr>
                <w:noProof/>
                <w:webHidden/>
              </w:rPr>
              <w:fldChar w:fldCharType="begin"/>
            </w:r>
            <w:r>
              <w:rPr>
                <w:noProof/>
                <w:webHidden/>
              </w:rPr>
              <w:instrText xml:space="preserve"> PAGEREF _Toc233639545 \h </w:instrText>
            </w:r>
            <w:r>
              <w:rPr>
                <w:noProof/>
                <w:webHidden/>
              </w:rPr>
            </w:r>
            <w:r>
              <w:rPr>
                <w:noProof/>
                <w:webHidden/>
              </w:rPr>
              <w:fldChar w:fldCharType="separate"/>
            </w:r>
            <w:r>
              <w:rPr>
                <w:noProof/>
                <w:webHidden/>
              </w:rPr>
              <w:t>3</w:t>
            </w:r>
            <w:r>
              <w:rPr>
                <w:noProof/>
                <w:webHidden/>
              </w:rPr>
              <w:fldChar w:fldCharType="end"/>
            </w:r>
          </w:hyperlink>
        </w:p>
        <w:p w14:paraId="7BA620D5" w14:textId="34C61FF7"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46" w:history="1">
            <w:r w:rsidRPr="003720E7">
              <w:rPr>
                <w:rStyle w:val="Hyperlink"/>
                <w:noProof/>
              </w:rPr>
              <w:t>3. Duration-Based VR Options</w:t>
            </w:r>
            <w:r>
              <w:rPr>
                <w:noProof/>
                <w:webHidden/>
              </w:rPr>
              <w:tab/>
            </w:r>
            <w:r>
              <w:rPr>
                <w:noProof/>
                <w:webHidden/>
              </w:rPr>
              <w:fldChar w:fldCharType="begin"/>
            </w:r>
            <w:r>
              <w:rPr>
                <w:noProof/>
                <w:webHidden/>
              </w:rPr>
              <w:instrText xml:space="preserve"> PAGEREF _Toc233639546 \h </w:instrText>
            </w:r>
            <w:r>
              <w:rPr>
                <w:noProof/>
                <w:webHidden/>
              </w:rPr>
            </w:r>
            <w:r>
              <w:rPr>
                <w:noProof/>
                <w:webHidden/>
              </w:rPr>
              <w:fldChar w:fldCharType="separate"/>
            </w:r>
            <w:r>
              <w:rPr>
                <w:noProof/>
                <w:webHidden/>
              </w:rPr>
              <w:t>4</w:t>
            </w:r>
            <w:r>
              <w:rPr>
                <w:noProof/>
                <w:webHidden/>
              </w:rPr>
              <w:fldChar w:fldCharType="end"/>
            </w:r>
          </w:hyperlink>
        </w:p>
        <w:p w14:paraId="2F467973" w14:textId="389EF14A"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47" w:history="1">
            <w:r w:rsidRPr="003720E7">
              <w:rPr>
                <w:rStyle w:val="Hyperlink"/>
                <w:noProof/>
              </w:rPr>
              <w:t>4.1 Option Overview</w:t>
            </w:r>
            <w:r>
              <w:rPr>
                <w:noProof/>
                <w:webHidden/>
              </w:rPr>
              <w:tab/>
            </w:r>
            <w:r>
              <w:rPr>
                <w:noProof/>
                <w:webHidden/>
              </w:rPr>
              <w:fldChar w:fldCharType="begin"/>
            </w:r>
            <w:r>
              <w:rPr>
                <w:noProof/>
                <w:webHidden/>
              </w:rPr>
              <w:instrText xml:space="preserve"> PAGEREF _Toc233639547 \h </w:instrText>
            </w:r>
            <w:r>
              <w:rPr>
                <w:noProof/>
                <w:webHidden/>
              </w:rPr>
            </w:r>
            <w:r>
              <w:rPr>
                <w:noProof/>
                <w:webHidden/>
              </w:rPr>
              <w:fldChar w:fldCharType="separate"/>
            </w:r>
            <w:r>
              <w:rPr>
                <w:noProof/>
                <w:webHidden/>
              </w:rPr>
              <w:t>4</w:t>
            </w:r>
            <w:r>
              <w:rPr>
                <w:noProof/>
                <w:webHidden/>
              </w:rPr>
              <w:fldChar w:fldCharType="end"/>
            </w:r>
          </w:hyperlink>
        </w:p>
        <w:p w14:paraId="3DAE042C" w14:textId="1B1660AF"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48" w:history="1">
            <w:r w:rsidRPr="003720E7">
              <w:rPr>
                <w:rStyle w:val="Hyperlink"/>
                <w:noProof/>
              </w:rPr>
              <w:t>4.2 Duration-Wise Simulator Behavior</w:t>
            </w:r>
            <w:r>
              <w:rPr>
                <w:noProof/>
                <w:webHidden/>
              </w:rPr>
              <w:tab/>
            </w:r>
            <w:r>
              <w:rPr>
                <w:noProof/>
                <w:webHidden/>
              </w:rPr>
              <w:fldChar w:fldCharType="begin"/>
            </w:r>
            <w:r>
              <w:rPr>
                <w:noProof/>
                <w:webHidden/>
              </w:rPr>
              <w:instrText xml:space="preserve"> PAGEREF _Toc233639548 \h </w:instrText>
            </w:r>
            <w:r>
              <w:rPr>
                <w:noProof/>
                <w:webHidden/>
              </w:rPr>
            </w:r>
            <w:r>
              <w:rPr>
                <w:noProof/>
                <w:webHidden/>
              </w:rPr>
              <w:fldChar w:fldCharType="separate"/>
            </w:r>
            <w:r>
              <w:rPr>
                <w:noProof/>
                <w:webHidden/>
              </w:rPr>
              <w:t>4</w:t>
            </w:r>
            <w:r>
              <w:rPr>
                <w:noProof/>
                <w:webHidden/>
              </w:rPr>
              <w:fldChar w:fldCharType="end"/>
            </w:r>
          </w:hyperlink>
        </w:p>
        <w:p w14:paraId="57E2EC31" w14:textId="2C673424"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49" w:history="1">
            <w:r w:rsidRPr="003720E7">
              <w:rPr>
                <w:rStyle w:val="Hyperlink"/>
                <w:noProof/>
              </w:rPr>
              <w:t>4.3 Indicative Time Distribution per Learner Session</w:t>
            </w:r>
            <w:r>
              <w:rPr>
                <w:noProof/>
                <w:webHidden/>
              </w:rPr>
              <w:tab/>
            </w:r>
            <w:r>
              <w:rPr>
                <w:noProof/>
                <w:webHidden/>
              </w:rPr>
              <w:fldChar w:fldCharType="begin"/>
            </w:r>
            <w:r>
              <w:rPr>
                <w:noProof/>
                <w:webHidden/>
              </w:rPr>
              <w:instrText xml:space="preserve"> PAGEREF _Toc233639549 \h </w:instrText>
            </w:r>
            <w:r>
              <w:rPr>
                <w:noProof/>
                <w:webHidden/>
              </w:rPr>
            </w:r>
            <w:r>
              <w:rPr>
                <w:noProof/>
                <w:webHidden/>
              </w:rPr>
              <w:fldChar w:fldCharType="separate"/>
            </w:r>
            <w:r>
              <w:rPr>
                <w:noProof/>
                <w:webHidden/>
              </w:rPr>
              <w:t>5</w:t>
            </w:r>
            <w:r>
              <w:rPr>
                <w:noProof/>
                <w:webHidden/>
              </w:rPr>
              <w:fldChar w:fldCharType="end"/>
            </w:r>
          </w:hyperlink>
        </w:p>
        <w:p w14:paraId="378BF655" w14:textId="7ED55588"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0" w:history="1">
            <w:r w:rsidRPr="003720E7">
              <w:rPr>
                <w:rStyle w:val="Hyperlink"/>
                <w:noProof/>
              </w:rPr>
              <w:t>4.4 Scope Depth by Option</w:t>
            </w:r>
            <w:r>
              <w:rPr>
                <w:noProof/>
                <w:webHidden/>
              </w:rPr>
              <w:tab/>
            </w:r>
            <w:r>
              <w:rPr>
                <w:noProof/>
                <w:webHidden/>
              </w:rPr>
              <w:fldChar w:fldCharType="begin"/>
            </w:r>
            <w:r>
              <w:rPr>
                <w:noProof/>
                <w:webHidden/>
              </w:rPr>
              <w:instrText xml:space="preserve"> PAGEREF _Toc233639550 \h </w:instrText>
            </w:r>
            <w:r>
              <w:rPr>
                <w:noProof/>
                <w:webHidden/>
              </w:rPr>
            </w:r>
            <w:r>
              <w:rPr>
                <w:noProof/>
                <w:webHidden/>
              </w:rPr>
              <w:fldChar w:fldCharType="separate"/>
            </w:r>
            <w:r>
              <w:rPr>
                <w:noProof/>
                <w:webHidden/>
              </w:rPr>
              <w:t>5</w:t>
            </w:r>
            <w:r>
              <w:rPr>
                <w:noProof/>
                <w:webHidden/>
              </w:rPr>
              <w:fldChar w:fldCharType="end"/>
            </w:r>
          </w:hyperlink>
        </w:p>
        <w:p w14:paraId="0F75EF40" w14:textId="6CEDB558"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51" w:history="1">
            <w:r w:rsidRPr="003720E7">
              <w:rPr>
                <w:rStyle w:val="Hyperlink"/>
                <w:noProof/>
              </w:rPr>
              <w:t>5. Proposed Scope</w:t>
            </w:r>
            <w:r>
              <w:rPr>
                <w:noProof/>
                <w:webHidden/>
              </w:rPr>
              <w:tab/>
            </w:r>
            <w:r>
              <w:rPr>
                <w:noProof/>
                <w:webHidden/>
              </w:rPr>
              <w:fldChar w:fldCharType="begin"/>
            </w:r>
            <w:r>
              <w:rPr>
                <w:noProof/>
                <w:webHidden/>
              </w:rPr>
              <w:instrText xml:space="preserve"> PAGEREF _Toc233639551 \h </w:instrText>
            </w:r>
            <w:r>
              <w:rPr>
                <w:noProof/>
                <w:webHidden/>
              </w:rPr>
            </w:r>
            <w:r>
              <w:rPr>
                <w:noProof/>
                <w:webHidden/>
              </w:rPr>
              <w:fldChar w:fldCharType="separate"/>
            </w:r>
            <w:r>
              <w:rPr>
                <w:noProof/>
                <w:webHidden/>
              </w:rPr>
              <w:t>5</w:t>
            </w:r>
            <w:r>
              <w:rPr>
                <w:noProof/>
                <w:webHidden/>
              </w:rPr>
              <w:fldChar w:fldCharType="end"/>
            </w:r>
          </w:hyperlink>
        </w:p>
        <w:p w14:paraId="3A6831F5" w14:textId="61F050DF"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2" w:history="1">
            <w:r w:rsidRPr="003720E7">
              <w:rPr>
                <w:rStyle w:val="Hyperlink"/>
                <w:noProof/>
              </w:rPr>
              <w:t>5.1 Learner VR Training Application</w:t>
            </w:r>
            <w:r>
              <w:rPr>
                <w:noProof/>
                <w:webHidden/>
              </w:rPr>
              <w:tab/>
            </w:r>
            <w:r>
              <w:rPr>
                <w:noProof/>
                <w:webHidden/>
              </w:rPr>
              <w:fldChar w:fldCharType="begin"/>
            </w:r>
            <w:r>
              <w:rPr>
                <w:noProof/>
                <w:webHidden/>
              </w:rPr>
              <w:instrText xml:space="preserve"> PAGEREF _Toc233639552 \h </w:instrText>
            </w:r>
            <w:r>
              <w:rPr>
                <w:noProof/>
                <w:webHidden/>
              </w:rPr>
            </w:r>
            <w:r>
              <w:rPr>
                <w:noProof/>
                <w:webHidden/>
              </w:rPr>
              <w:fldChar w:fldCharType="separate"/>
            </w:r>
            <w:r>
              <w:rPr>
                <w:noProof/>
                <w:webHidden/>
              </w:rPr>
              <w:t>6</w:t>
            </w:r>
            <w:r>
              <w:rPr>
                <w:noProof/>
                <w:webHidden/>
              </w:rPr>
              <w:fldChar w:fldCharType="end"/>
            </w:r>
          </w:hyperlink>
        </w:p>
        <w:p w14:paraId="4A515753" w14:textId="5D315A11"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3" w:history="1">
            <w:r w:rsidRPr="003720E7">
              <w:rPr>
                <w:rStyle w:val="Hyperlink"/>
                <w:noProof/>
              </w:rPr>
              <w:t>5.2 Instructor Web Dashboard</w:t>
            </w:r>
            <w:r>
              <w:rPr>
                <w:noProof/>
                <w:webHidden/>
              </w:rPr>
              <w:tab/>
            </w:r>
            <w:r>
              <w:rPr>
                <w:noProof/>
                <w:webHidden/>
              </w:rPr>
              <w:fldChar w:fldCharType="begin"/>
            </w:r>
            <w:r>
              <w:rPr>
                <w:noProof/>
                <w:webHidden/>
              </w:rPr>
              <w:instrText xml:space="preserve"> PAGEREF _Toc233639553 \h </w:instrText>
            </w:r>
            <w:r>
              <w:rPr>
                <w:noProof/>
                <w:webHidden/>
              </w:rPr>
            </w:r>
            <w:r>
              <w:rPr>
                <w:noProof/>
                <w:webHidden/>
              </w:rPr>
              <w:fldChar w:fldCharType="separate"/>
            </w:r>
            <w:r>
              <w:rPr>
                <w:noProof/>
                <w:webHidden/>
              </w:rPr>
              <w:t>6</w:t>
            </w:r>
            <w:r>
              <w:rPr>
                <w:noProof/>
                <w:webHidden/>
              </w:rPr>
              <w:fldChar w:fldCharType="end"/>
            </w:r>
          </w:hyperlink>
        </w:p>
        <w:p w14:paraId="2D8FE465" w14:textId="7E5C30AF"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4" w:history="1">
            <w:r w:rsidRPr="003720E7">
              <w:rPr>
                <w:rStyle w:val="Hyperlink"/>
                <w:noProof/>
              </w:rPr>
              <w:t>5.3 Backend and Content Management</w:t>
            </w:r>
            <w:r>
              <w:rPr>
                <w:noProof/>
                <w:webHidden/>
              </w:rPr>
              <w:tab/>
            </w:r>
            <w:r>
              <w:rPr>
                <w:noProof/>
                <w:webHidden/>
              </w:rPr>
              <w:fldChar w:fldCharType="begin"/>
            </w:r>
            <w:r>
              <w:rPr>
                <w:noProof/>
                <w:webHidden/>
              </w:rPr>
              <w:instrText xml:space="preserve"> PAGEREF _Toc233639554 \h </w:instrText>
            </w:r>
            <w:r>
              <w:rPr>
                <w:noProof/>
                <w:webHidden/>
              </w:rPr>
            </w:r>
            <w:r>
              <w:rPr>
                <w:noProof/>
                <w:webHidden/>
              </w:rPr>
              <w:fldChar w:fldCharType="separate"/>
            </w:r>
            <w:r>
              <w:rPr>
                <w:noProof/>
                <w:webHidden/>
              </w:rPr>
              <w:t>6</w:t>
            </w:r>
            <w:r>
              <w:rPr>
                <w:noProof/>
                <w:webHidden/>
              </w:rPr>
              <w:fldChar w:fldCharType="end"/>
            </w:r>
          </w:hyperlink>
        </w:p>
        <w:p w14:paraId="0439B6FC" w14:textId="613C02D5"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5" w:history="1">
            <w:r w:rsidRPr="003720E7">
              <w:rPr>
                <w:rStyle w:val="Hyperlink"/>
                <w:noProof/>
              </w:rPr>
              <w:t>5.4 Future Scalability</w:t>
            </w:r>
            <w:r>
              <w:rPr>
                <w:noProof/>
                <w:webHidden/>
              </w:rPr>
              <w:tab/>
            </w:r>
            <w:r>
              <w:rPr>
                <w:noProof/>
                <w:webHidden/>
              </w:rPr>
              <w:fldChar w:fldCharType="begin"/>
            </w:r>
            <w:r>
              <w:rPr>
                <w:noProof/>
                <w:webHidden/>
              </w:rPr>
              <w:instrText xml:space="preserve"> PAGEREF _Toc233639555 \h </w:instrText>
            </w:r>
            <w:r>
              <w:rPr>
                <w:noProof/>
                <w:webHidden/>
              </w:rPr>
            </w:r>
            <w:r>
              <w:rPr>
                <w:noProof/>
                <w:webHidden/>
              </w:rPr>
              <w:fldChar w:fldCharType="separate"/>
            </w:r>
            <w:r>
              <w:rPr>
                <w:noProof/>
                <w:webHidden/>
              </w:rPr>
              <w:t>6</w:t>
            </w:r>
            <w:r>
              <w:rPr>
                <w:noProof/>
                <w:webHidden/>
              </w:rPr>
              <w:fldChar w:fldCharType="end"/>
            </w:r>
          </w:hyperlink>
        </w:p>
        <w:p w14:paraId="352D8F2E" w14:textId="4342781C"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56" w:history="1">
            <w:r w:rsidRPr="003720E7">
              <w:rPr>
                <w:rStyle w:val="Hyperlink"/>
                <w:noProof/>
              </w:rPr>
              <w:t>6. Proposed Technical Approach</w:t>
            </w:r>
            <w:r>
              <w:rPr>
                <w:noProof/>
                <w:webHidden/>
              </w:rPr>
              <w:tab/>
            </w:r>
            <w:r>
              <w:rPr>
                <w:noProof/>
                <w:webHidden/>
              </w:rPr>
              <w:fldChar w:fldCharType="begin"/>
            </w:r>
            <w:r>
              <w:rPr>
                <w:noProof/>
                <w:webHidden/>
              </w:rPr>
              <w:instrText xml:space="preserve"> PAGEREF _Toc233639556 \h </w:instrText>
            </w:r>
            <w:r>
              <w:rPr>
                <w:noProof/>
                <w:webHidden/>
              </w:rPr>
            </w:r>
            <w:r>
              <w:rPr>
                <w:noProof/>
                <w:webHidden/>
              </w:rPr>
              <w:fldChar w:fldCharType="separate"/>
            </w:r>
            <w:r>
              <w:rPr>
                <w:noProof/>
                <w:webHidden/>
              </w:rPr>
              <w:t>6</w:t>
            </w:r>
            <w:r>
              <w:rPr>
                <w:noProof/>
                <w:webHidden/>
              </w:rPr>
              <w:fldChar w:fldCharType="end"/>
            </w:r>
          </w:hyperlink>
        </w:p>
        <w:p w14:paraId="2FDAA2F1" w14:textId="632AA91D"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7" w:history="1">
            <w:r w:rsidRPr="003720E7">
              <w:rPr>
                <w:rStyle w:val="Hyperlink"/>
                <w:noProof/>
              </w:rPr>
              <w:t>6.1 VR-First Implementation Approach</w:t>
            </w:r>
            <w:r>
              <w:rPr>
                <w:noProof/>
                <w:webHidden/>
              </w:rPr>
              <w:tab/>
            </w:r>
            <w:r>
              <w:rPr>
                <w:noProof/>
                <w:webHidden/>
              </w:rPr>
              <w:fldChar w:fldCharType="begin"/>
            </w:r>
            <w:r>
              <w:rPr>
                <w:noProof/>
                <w:webHidden/>
              </w:rPr>
              <w:instrText xml:space="preserve"> PAGEREF _Toc233639557 \h </w:instrText>
            </w:r>
            <w:r>
              <w:rPr>
                <w:noProof/>
                <w:webHidden/>
              </w:rPr>
            </w:r>
            <w:r>
              <w:rPr>
                <w:noProof/>
                <w:webHidden/>
              </w:rPr>
              <w:fldChar w:fldCharType="separate"/>
            </w:r>
            <w:r>
              <w:rPr>
                <w:noProof/>
                <w:webHidden/>
              </w:rPr>
              <w:t>6</w:t>
            </w:r>
            <w:r>
              <w:rPr>
                <w:noProof/>
                <w:webHidden/>
              </w:rPr>
              <w:fldChar w:fldCharType="end"/>
            </w:r>
          </w:hyperlink>
        </w:p>
        <w:p w14:paraId="71A9B91C" w14:textId="6FFBB031"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8" w:history="1">
            <w:r w:rsidRPr="003720E7">
              <w:rPr>
                <w:rStyle w:val="Hyperlink"/>
                <w:noProof/>
              </w:rPr>
              <w:t>6.2 Modular Simulator Design</w:t>
            </w:r>
            <w:r>
              <w:rPr>
                <w:noProof/>
                <w:webHidden/>
              </w:rPr>
              <w:tab/>
            </w:r>
            <w:r>
              <w:rPr>
                <w:noProof/>
                <w:webHidden/>
              </w:rPr>
              <w:fldChar w:fldCharType="begin"/>
            </w:r>
            <w:r>
              <w:rPr>
                <w:noProof/>
                <w:webHidden/>
              </w:rPr>
              <w:instrText xml:space="preserve"> PAGEREF _Toc233639558 \h </w:instrText>
            </w:r>
            <w:r>
              <w:rPr>
                <w:noProof/>
                <w:webHidden/>
              </w:rPr>
            </w:r>
            <w:r>
              <w:rPr>
                <w:noProof/>
                <w:webHidden/>
              </w:rPr>
              <w:fldChar w:fldCharType="separate"/>
            </w:r>
            <w:r>
              <w:rPr>
                <w:noProof/>
                <w:webHidden/>
              </w:rPr>
              <w:t>6</w:t>
            </w:r>
            <w:r>
              <w:rPr>
                <w:noProof/>
                <w:webHidden/>
              </w:rPr>
              <w:fldChar w:fldCharType="end"/>
            </w:r>
          </w:hyperlink>
        </w:p>
        <w:p w14:paraId="172F64E8" w14:textId="01567F69"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59" w:history="1">
            <w:r w:rsidRPr="003720E7">
              <w:rPr>
                <w:rStyle w:val="Hyperlink"/>
                <w:noProof/>
              </w:rPr>
              <w:t>6.3 Safety-Gated Assessment Logic</w:t>
            </w:r>
            <w:r>
              <w:rPr>
                <w:noProof/>
                <w:webHidden/>
              </w:rPr>
              <w:tab/>
            </w:r>
            <w:r>
              <w:rPr>
                <w:noProof/>
                <w:webHidden/>
              </w:rPr>
              <w:fldChar w:fldCharType="begin"/>
            </w:r>
            <w:r>
              <w:rPr>
                <w:noProof/>
                <w:webHidden/>
              </w:rPr>
              <w:instrText xml:space="preserve"> PAGEREF _Toc233639559 \h </w:instrText>
            </w:r>
            <w:r>
              <w:rPr>
                <w:noProof/>
                <w:webHidden/>
              </w:rPr>
            </w:r>
            <w:r>
              <w:rPr>
                <w:noProof/>
                <w:webHidden/>
              </w:rPr>
              <w:fldChar w:fldCharType="separate"/>
            </w:r>
            <w:r>
              <w:rPr>
                <w:noProof/>
                <w:webHidden/>
              </w:rPr>
              <w:t>8</w:t>
            </w:r>
            <w:r>
              <w:rPr>
                <w:noProof/>
                <w:webHidden/>
              </w:rPr>
              <w:fldChar w:fldCharType="end"/>
            </w:r>
          </w:hyperlink>
        </w:p>
        <w:p w14:paraId="103EC3F8" w14:textId="57940471"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60" w:history="1">
            <w:r w:rsidRPr="003720E7">
              <w:rPr>
                <w:rStyle w:val="Hyperlink"/>
                <w:noProof/>
              </w:rPr>
              <w:t>6.4 Localization Approach</w:t>
            </w:r>
            <w:r>
              <w:rPr>
                <w:noProof/>
                <w:webHidden/>
              </w:rPr>
              <w:tab/>
            </w:r>
            <w:r>
              <w:rPr>
                <w:noProof/>
                <w:webHidden/>
              </w:rPr>
              <w:fldChar w:fldCharType="begin"/>
            </w:r>
            <w:r>
              <w:rPr>
                <w:noProof/>
                <w:webHidden/>
              </w:rPr>
              <w:instrText xml:space="preserve"> PAGEREF _Toc233639560 \h </w:instrText>
            </w:r>
            <w:r>
              <w:rPr>
                <w:noProof/>
                <w:webHidden/>
              </w:rPr>
            </w:r>
            <w:r>
              <w:rPr>
                <w:noProof/>
                <w:webHidden/>
              </w:rPr>
              <w:fldChar w:fldCharType="separate"/>
            </w:r>
            <w:r>
              <w:rPr>
                <w:noProof/>
                <w:webHidden/>
              </w:rPr>
              <w:t>8</w:t>
            </w:r>
            <w:r>
              <w:rPr>
                <w:noProof/>
                <w:webHidden/>
              </w:rPr>
              <w:fldChar w:fldCharType="end"/>
            </w:r>
          </w:hyperlink>
        </w:p>
        <w:p w14:paraId="52F0B099" w14:textId="67C77DE5"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1" w:history="1">
            <w:r w:rsidRPr="003720E7">
              <w:rPr>
                <w:rStyle w:val="Hyperlink"/>
                <w:noProof/>
              </w:rPr>
              <w:t>7. Technical Diagrams</w:t>
            </w:r>
            <w:r>
              <w:rPr>
                <w:noProof/>
                <w:webHidden/>
              </w:rPr>
              <w:tab/>
            </w:r>
            <w:r>
              <w:rPr>
                <w:noProof/>
                <w:webHidden/>
              </w:rPr>
              <w:fldChar w:fldCharType="begin"/>
            </w:r>
            <w:r>
              <w:rPr>
                <w:noProof/>
                <w:webHidden/>
              </w:rPr>
              <w:instrText xml:space="preserve"> PAGEREF _Toc233639561 \h </w:instrText>
            </w:r>
            <w:r>
              <w:rPr>
                <w:noProof/>
                <w:webHidden/>
              </w:rPr>
            </w:r>
            <w:r>
              <w:rPr>
                <w:noProof/>
                <w:webHidden/>
              </w:rPr>
              <w:fldChar w:fldCharType="separate"/>
            </w:r>
            <w:r>
              <w:rPr>
                <w:noProof/>
                <w:webHidden/>
              </w:rPr>
              <w:t>8</w:t>
            </w:r>
            <w:r>
              <w:rPr>
                <w:noProof/>
                <w:webHidden/>
              </w:rPr>
              <w:fldChar w:fldCharType="end"/>
            </w:r>
          </w:hyperlink>
        </w:p>
        <w:p w14:paraId="76B3BD90" w14:textId="02853CAF"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2" w:history="1">
            <w:r w:rsidRPr="003720E7">
              <w:rPr>
                <w:rStyle w:val="Hyperlink"/>
                <w:noProof/>
              </w:rPr>
              <w:t>8. Proposed Technical Stack</w:t>
            </w:r>
            <w:r>
              <w:rPr>
                <w:noProof/>
                <w:webHidden/>
              </w:rPr>
              <w:tab/>
            </w:r>
            <w:r>
              <w:rPr>
                <w:noProof/>
                <w:webHidden/>
              </w:rPr>
              <w:fldChar w:fldCharType="begin"/>
            </w:r>
            <w:r>
              <w:rPr>
                <w:noProof/>
                <w:webHidden/>
              </w:rPr>
              <w:instrText xml:space="preserve"> PAGEREF _Toc233639562 \h </w:instrText>
            </w:r>
            <w:r>
              <w:rPr>
                <w:noProof/>
                <w:webHidden/>
              </w:rPr>
            </w:r>
            <w:r>
              <w:rPr>
                <w:noProof/>
                <w:webHidden/>
              </w:rPr>
              <w:fldChar w:fldCharType="separate"/>
            </w:r>
            <w:r>
              <w:rPr>
                <w:noProof/>
                <w:webHidden/>
              </w:rPr>
              <w:t>11</w:t>
            </w:r>
            <w:r>
              <w:rPr>
                <w:noProof/>
                <w:webHidden/>
              </w:rPr>
              <w:fldChar w:fldCharType="end"/>
            </w:r>
          </w:hyperlink>
        </w:p>
        <w:p w14:paraId="687C314D" w14:textId="5BE9F227"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63" w:history="1">
            <w:r w:rsidRPr="003720E7">
              <w:rPr>
                <w:rStyle w:val="Hyperlink"/>
                <w:noProof/>
              </w:rPr>
              <w:t>8.1 Recommended Deployment Model</w:t>
            </w:r>
            <w:r>
              <w:rPr>
                <w:noProof/>
                <w:webHidden/>
              </w:rPr>
              <w:tab/>
            </w:r>
            <w:r>
              <w:rPr>
                <w:noProof/>
                <w:webHidden/>
              </w:rPr>
              <w:fldChar w:fldCharType="begin"/>
            </w:r>
            <w:r>
              <w:rPr>
                <w:noProof/>
                <w:webHidden/>
              </w:rPr>
              <w:instrText xml:space="preserve"> PAGEREF _Toc233639563 \h </w:instrText>
            </w:r>
            <w:r>
              <w:rPr>
                <w:noProof/>
                <w:webHidden/>
              </w:rPr>
            </w:r>
            <w:r>
              <w:rPr>
                <w:noProof/>
                <w:webHidden/>
              </w:rPr>
              <w:fldChar w:fldCharType="separate"/>
            </w:r>
            <w:r>
              <w:rPr>
                <w:noProof/>
                <w:webHidden/>
              </w:rPr>
              <w:t>11</w:t>
            </w:r>
            <w:r>
              <w:rPr>
                <w:noProof/>
                <w:webHidden/>
              </w:rPr>
              <w:fldChar w:fldCharType="end"/>
            </w:r>
          </w:hyperlink>
        </w:p>
        <w:p w14:paraId="7F7C37B4" w14:textId="2AE70482"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4" w:history="1">
            <w:r w:rsidRPr="003720E7">
              <w:rPr>
                <w:rStyle w:val="Hyperlink"/>
                <w:noProof/>
              </w:rPr>
              <w:t>9. Development Methodology</w:t>
            </w:r>
            <w:r>
              <w:rPr>
                <w:noProof/>
                <w:webHidden/>
              </w:rPr>
              <w:tab/>
            </w:r>
            <w:r>
              <w:rPr>
                <w:noProof/>
                <w:webHidden/>
              </w:rPr>
              <w:fldChar w:fldCharType="begin"/>
            </w:r>
            <w:r>
              <w:rPr>
                <w:noProof/>
                <w:webHidden/>
              </w:rPr>
              <w:instrText xml:space="preserve"> PAGEREF _Toc233639564 \h </w:instrText>
            </w:r>
            <w:r>
              <w:rPr>
                <w:noProof/>
                <w:webHidden/>
              </w:rPr>
            </w:r>
            <w:r>
              <w:rPr>
                <w:noProof/>
                <w:webHidden/>
              </w:rPr>
              <w:fldChar w:fldCharType="separate"/>
            </w:r>
            <w:r>
              <w:rPr>
                <w:noProof/>
                <w:webHidden/>
              </w:rPr>
              <w:t>11</w:t>
            </w:r>
            <w:r>
              <w:rPr>
                <w:noProof/>
                <w:webHidden/>
              </w:rPr>
              <w:fldChar w:fldCharType="end"/>
            </w:r>
          </w:hyperlink>
        </w:p>
        <w:p w14:paraId="5B71E156" w14:textId="78F6A30C"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5" w:history="1">
            <w:r w:rsidRPr="003720E7">
              <w:rPr>
                <w:rStyle w:val="Hyperlink"/>
                <w:noProof/>
              </w:rPr>
              <w:t>10. Deliverables</w:t>
            </w:r>
            <w:r>
              <w:rPr>
                <w:noProof/>
                <w:webHidden/>
              </w:rPr>
              <w:tab/>
            </w:r>
            <w:r>
              <w:rPr>
                <w:noProof/>
                <w:webHidden/>
              </w:rPr>
              <w:fldChar w:fldCharType="begin"/>
            </w:r>
            <w:r>
              <w:rPr>
                <w:noProof/>
                <w:webHidden/>
              </w:rPr>
              <w:instrText xml:space="preserve"> PAGEREF _Toc233639565 \h </w:instrText>
            </w:r>
            <w:r>
              <w:rPr>
                <w:noProof/>
                <w:webHidden/>
              </w:rPr>
            </w:r>
            <w:r>
              <w:rPr>
                <w:noProof/>
                <w:webHidden/>
              </w:rPr>
              <w:fldChar w:fldCharType="separate"/>
            </w:r>
            <w:r>
              <w:rPr>
                <w:noProof/>
                <w:webHidden/>
              </w:rPr>
              <w:t>12</w:t>
            </w:r>
            <w:r>
              <w:rPr>
                <w:noProof/>
                <w:webHidden/>
              </w:rPr>
              <w:fldChar w:fldCharType="end"/>
            </w:r>
          </w:hyperlink>
        </w:p>
        <w:p w14:paraId="3ADE7E47" w14:textId="4D464E63"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66" w:history="1">
            <w:r w:rsidRPr="003720E7">
              <w:rPr>
                <w:rStyle w:val="Hyperlink"/>
                <w:noProof/>
              </w:rPr>
              <w:t>10.1 Deliverables by Duration Option</w:t>
            </w:r>
            <w:r>
              <w:rPr>
                <w:noProof/>
                <w:webHidden/>
              </w:rPr>
              <w:tab/>
            </w:r>
            <w:r>
              <w:rPr>
                <w:noProof/>
                <w:webHidden/>
              </w:rPr>
              <w:fldChar w:fldCharType="begin"/>
            </w:r>
            <w:r>
              <w:rPr>
                <w:noProof/>
                <w:webHidden/>
              </w:rPr>
              <w:instrText xml:space="preserve"> PAGEREF _Toc233639566 \h </w:instrText>
            </w:r>
            <w:r>
              <w:rPr>
                <w:noProof/>
                <w:webHidden/>
              </w:rPr>
            </w:r>
            <w:r>
              <w:rPr>
                <w:noProof/>
                <w:webHidden/>
              </w:rPr>
              <w:fldChar w:fldCharType="separate"/>
            </w:r>
            <w:r>
              <w:rPr>
                <w:noProof/>
                <w:webHidden/>
              </w:rPr>
              <w:t>12</w:t>
            </w:r>
            <w:r>
              <w:rPr>
                <w:noProof/>
                <w:webHidden/>
              </w:rPr>
              <w:fldChar w:fldCharType="end"/>
            </w:r>
          </w:hyperlink>
        </w:p>
        <w:p w14:paraId="049F4210" w14:textId="593C3C22"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7" w:history="1">
            <w:r w:rsidRPr="003720E7">
              <w:rPr>
                <w:rStyle w:val="Hyperlink"/>
                <w:noProof/>
              </w:rPr>
              <w:t>11. Testing and Quality Assurance</w:t>
            </w:r>
            <w:r>
              <w:rPr>
                <w:noProof/>
                <w:webHidden/>
              </w:rPr>
              <w:tab/>
            </w:r>
            <w:r>
              <w:rPr>
                <w:noProof/>
                <w:webHidden/>
              </w:rPr>
              <w:fldChar w:fldCharType="begin"/>
            </w:r>
            <w:r>
              <w:rPr>
                <w:noProof/>
                <w:webHidden/>
              </w:rPr>
              <w:instrText xml:space="preserve"> PAGEREF _Toc233639567 \h </w:instrText>
            </w:r>
            <w:r>
              <w:rPr>
                <w:noProof/>
                <w:webHidden/>
              </w:rPr>
            </w:r>
            <w:r>
              <w:rPr>
                <w:noProof/>
                <w:webHidden/>
              </w:rPr>
              <w:fldChar w:fldCharType="separate"/>
            </w:r>
            <w:r>
              <w:rPr>
                <w:noProof/>
                <w:webHidden/>
              </w:rPr>
              <w:t>12</w:t>
            </w:r>
            <w:r>
              <w:rPr>
                <w:noProof/>
                <w:webHidden/>
              </w:rPr>
              <w:fldChar w:fldCharType="end"/>
            </w:r>
          </w:hyperlink>
        </w:p>
        <w:p w14:paraId="6CB6123D" w14:textId="66C8D339"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68" w:history="1">
            <w:r w:rsidRPr="003720E7">
              <w:rPr>
                <w:rStyle w:val="Hyperlink"/>
                <w:noProof/>
              </w:rPr>
              <w:t>12. Assumptions and Initial Boundaries</w:t>
            </w:r>
            <w:r>
              <w:rPr>
                <w:noProof/>
                <w:webHidden/>
              </w:rPr>
              <w:tab/>
            </w:r>
            <w:r>
              <w:rPr>
                <w:noProof/>
                <w:webHidden/>
              </w:rPr>
              <w:fldChar w:fldCharType="begin"/>
            </w:r>
            <w:r>
              <w:rPr>
                <w:noProof/>
                <w:webHidden/>
              </w:rPr>
              <w:instrText xml:space="preserve"> PAGEREF _Toc233639568 \h </w:instrText>
            </w:r>
            <w:r>
              <w:rPr>
                <w:noProof/>
                <w:webHidden/>
              </w:rPr>
            </w:r>
            <w:r>
              <w:rPr>
                <w:noProof/>
                <w:webHidden/>
              </w:rPr>
              <w:fldChar w:fldCharType="separate"/>
            </w:r>
            <w:r>
              <w:rPr>
                <w:noProof/>
                <w:webHidden/>
              </w:rPr>
              <w:t>13</w:t>
            </w:r>
            <w:r>
              <w:rPr>
                <w:noProof/>
                <w:webHidden/>
              </w:rPr>
              <w:fldChar w:fldCharType="end"/>
            </w:r>
          </w:hyperlink>
        </w:p>
        <w:p w14:paraId="1FE6915E" w14:textId="03CF048D"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69" w:history="1">
            <w:r w:rsidRPr="003720E7">
              <w:rPr>
                <w:rStyle w:val="Hyperlink"/>
                <w:noProof/>
              </w:rPr>
              <w:t>12.1 Key Assumptions</w:t>
            </w:r>
            <w:r>
              <w:rPr>
                <w:noProof/>
                <w:webHidden/>
              </w:rPr>
              <w:tab/>
            </w:r>
            <w:r>
              <w:rPr>
                <w:noProof/>
                <w:webHidden/>
              </w:rPr>
              <w:fldChar w:fldCharType="begin"/>
            </w:r>
            <w:r>
              <w:rPr>
                <w:noProof/>
                <w:webHidden/>
              </w:rPr>
              <w:instrText xml:space="preserve"> PAGEREF _Toc233639569 \h </w:instrText>
            </w:r>
            <w:r>
              <w:rPr>
                <w:noProof/>
                <w:webHidden/>
              </w:rPr>
            </w:r>
            <w:r>
              <w:rPr>
                <w:noProof/>
                <w:webHidden/>
              </w:rPr>
              <w:fldChar w:fldCharType="separate"/>
            </w:r>
            <w:r>
              <w:rPr>
                <w:noProof/>
                <w:webHidden/>
              </w:rPr>
              <w:t>13</w:t>
            </w:r>
            <w:r>
              <w:rPr>
                <w:noProof/>
                <w:webHidden/>
              </w:rPr>
              <w:fldChar w:fldCharType="end"/>
            </w:r>
          </w:hyperlink>
        </w:p>
        <w:p w14:paraId="6B638981" w14:textId="4C7BC049" w:rsidR="00030EFF" w:rsidRDefault="00030EFF">
          <w:pPr>
            <w:pStyle w:val="TOC2"/>
            <w:tabs>
              <w:tab w:val="right" w:leader="dot" w:pos="10358"/>
            </w:tabs>
            <w:rPr>
              <w:rFonts w:asciiTheme="minorHAnsi" w:eastAsiaTheme="minorEastAsia" w:hAnsiTheme="minorHAnsi"/>
              <w:noProof/>
              <w:kern w:val="2"/>
              <w:sz w:val="24"/>
              <w:szCs w:val="24"/>
              <w14:ligatures w14:val="standardContextual"/>
            </w:rPr>
          </w:pPr>
          <w:hyperlink w:anchor="_Toc233639570" w:history="1">
            <w:r w:rsidRPr="003720E7">
              <w:rPr>
                <w:rStyle w:val="Hyperlink"/>
                <w:noProof/>
              </w:rPr>
              <w:t>12.2 Initial Implementation Boundary</w:t>
            </w:r>
            <w:r>
              <w:rPr>
                <w:noProof/>
                <w:webHidden/>
              </w:rPr>
              <w:tab/>
            </w:r>
            <w:r>
              <w:rPr>
                <w:noProof/>
                <w:webHidden/>
              </w:rPr>
              <w:fldChar w:fldCharType="begin"/>
            </w:r>
            <w:r>
              <w:rPr>
                <w:noProof/>
                <w:webHidden/>
              </w:rPr>
              <w:instrText xml:space="preserve"> PAGEREF _Toc233639570 \h </w:instrText>
            </w:r>
            <w:r>
              <w:rPr>
                <w:noProof/>
                <w:webHidden/>
              </w:rPr>
            </w:r>
            <w:r>
              <w:rPr>
                <w:noProof/>
                <w:webHidden/>
              </w:rPr>
              <w:fldChar w:fldCharType="separate"/>
            </w:r>
            <w:r>
              <w:rPr>
                <w:noProof/>
                <w:webHidden/>
              </w:rPr>
              <w:t>13</w:t>
            </w:r>
            <w:r>
              <w:rPr>
                <w:noProof/>
                <w:webHidden/>
              </w:rPr>
              <w:fldChar w:fldCharType="end"/>
            </w:r>
          </w:hyperlink>
        </w:p>
        <w:p w14:paraId="649F0934" w14:textId="22C79290" w:rsidR="00030EFF" w:rsidRDefault="00030EFF">
          <w:pPr>
            <w:pStyle w:val="TOC1"/>
            <w:tabs>
              <w:tab w:val="right" w:leader="dot" w:pos="10358"/>
            </w:tabs>
            <w:rPr>
              <w:rFonts w:asciiTheme="minorHAnsi" w:eastAsiaTheme="minorEastAsia" w:hAnsiTheme="minorHAnsi"/>
              <w:noProof/>
              <w:kern w:val="2"/>
              <w:sz w:val="24"/>
              <w:szCs w:val="24"/>
              <w14:ligatures w14:val="standardContextual"/>
            </w:rPr>
          </w:pPr>
          <w:hyperlink w:anchor="_Toc233639571" w:history="1">
            <w:r w:rsidRPr="003720E7">
              <w:rPr>
                <w:rStyle w:val="Hyperlink"/>
                <w:noProof/>
              </w:rPr>
              <w:t>13. Conclusion</w:t>
            </w:r>
            <w:r>
              <w:rPr>
                <w:noProof/>
                <w:webHidden/>
              </w:rPr>
              <w:tab/>
            </w:r>
            <w:r>
              <w:rPr>
                <w:noProof/>
                <w:webHidden/>
              </w:rPr>
              <w:fldChar w:fldCharType="begin"/>
            </w:r>
            <w:r>
              <w:rPr>
                <w:noProof/>
                <w:webHidden/>
              </w:rPr>
              <w:instrText xml:space="preserve"> PAGEREF _Toc233639571 \h </w:instrText>
            </w:r>
            <w:r>
              <w:rPr>
                <w:noProof/>
                <w:webHidden/>
              </w:rPr>
            </w:r>
            <w:r>
              <w:rPr>
                <w:noProof/>
                <w:webHidden/>
              </w:rPr>
              <w:fldChar w:fldCharType="separate"/>
            </w:r>
            <w:r>
              <w:rPr>
                <w:noProof/>
                <w:webHidden/>
              </w:rPr>
              <w:t>13</w:t>
            </w:r>
            <w:r>
              <w:rPr>
                <w:noProof/>
                <w:webHidden/>
              </w:rPr>
              <w:fldChar w:fldCharType="end"/>
            </w:r>
          </w:hyperlink>
        </w:p>
        <w:p w14:paraId="34693604" w14:textId="44310D19" w:rsidR="008C59D1" w:rsidRDefault="008C59D1">
          <w:r>
            <w:rPr>
              <w:b/>
              <w:bCs/>
              <w:noProof/>
            </w:rPr>
            <w:fldChar w:fldCharType="end"/>
          </w:r>
        </w:p>
      </w:sdtContent>
    </w:sdt>
    <w:p w14:paraId="022C442F" w14:textId="34036A99" w:rsidR="0076448F" w:rsidRDefault="0076448F"/>
    <w:p w14:paraId="085EF55C" w14:textId="77777777" w:rsidR="00976DAB" w:rsidRDefault="00976DAB">
      <w:pPr>
        <w:spacing w:after="200" w:line="276" w:lineRule="auto"/>
        <w:rPr>
          <w:rFonts w:asciiTheme="majorHAnsi" w:eastAsiaTheme="majorEastAsia" w:hAnsiTheme="majorHAnsi" w:cstheme="majorBidi"/>
          <w:b/>
          <w:bCs/>
          <w:color w:val="1F4E79"/>
          <w:sz w:val="32"/>
          <w:szCs w:val="28"/>
        </w:rPr>
      </w:pPr>
      <w:r>
        <w:br w:type="page"/>
      </w:r>
    </w:p>
    <w:p w14:paraId="77406582" w14:textId="6E3F2AEF" w:rsidR="0076448F" w:rsidRDefault="00000000">
      <w:pPr>
        <w:pStyle w:val="Heading1"/>
      </w:pPr>
      <w:bookmarkStart w:id="0" w:name="_Toc233639544"/>
      <w:r>
        <w:lastRenderedPageBreak/>
        <w:t>1. Executive Summary</w:t>
      </w:r>
      <w:bookmarkEnd w:id="0"/>
    </w:p>
    <w:p w14:paraId="7C833365" w14:textId="77777777" w:rsidR="0076448F" w:rsidRDefault="00000000">
      <w:r>
        <w:t>Riseup Labs proposes to develop a simulator-ready steel welding training solution for Bangladesh. The solution will convert the approved tutorial direction into a VR-first immersive learning system focused on safe, guided practice for steel welding learners. The system will support Bangla-first guidance, English technical terms where required, safety-gated progression, structured practice modules, visual inspection learning, scoring, and instructor visibility.</w:t>
      </w:r>
    </w:p>
    <w:p w14:paraId="5057B4AF" w14:textId="77777777" w:rsidR="0076448F" w:rsidRDefault="00000000">
      <w:r>
        <w:t>This revised version adds the client-requested duration-based VR options: 30 minutes, 60 minutes, 90 minutes, and 180 minutes. These options are intended to explain how the simulator behaves under different training durations and how the implementation effort can be segmented for budget planning. The minutes represent the approximate learner-side VR experience duration, not the development timeline.</w:t>
      </w:r>
    </w:p>
    <w:p w14:paraId="62269AFE" w14:textId="77777777" w:rsidR="0076448F" w:rsidRDefault="0076448F"/>
    <w:p w14:paraId="03D17D63" w14:textId="1B7F98FF" w:rsidR="0076448F" w:rsidRDefault="008E0194">
      <w:pPr>
        <w:pStyle w:val="Heading1"/>
      </w:pPr>
      <w:bookmarkStart w:id="1" w:name="_Toc233639545"/>
      <w:r>
        <w:t>2. Project Understanding</w:t>
      </w:r>
      <w:bookmarkEnd w:id="1"/>
    </w:p>
    <w:p w14:paraId="16C3FBE2" w14:textId="77777777" w:rsidR="0076448F" w:rsidRDefault="00000000">
      <w:r>
        <w:t>The training product is positioned as a professional welding simulator tutorial for Bangladesh with four clear priorities: SMAW, GMAW/MIG, VR-first immersive delivery, and safety-gated assessment. The proposed technical solution keeps these priorities as the foundation of the system design.</w:t>
      </w:r>
    </w:p>
    <w:tbl>
      <w:tblPr>
        <w:tblStyle w:val="TableGrid"/>
        <w:tblW w:w="0" w:type="auto"/>
        <w:jc w:val="center"/>
        <w:tblLayout w:type="fixed"/>
        <w:tblLook w:val="04A0" w:firstRow="1" w:lastRow="0" w:firstColumn="1" w:lastColumn="0" w:noHBand="0" w:noVBand="1"/>
      </w:tblPr>
      <w:tblGrid>
        <w:gridCol w:w="3168"/>
        <w:gridCol w:w="7056"/>
      </w:tblGrid>
      <w:tr w:rsidR="0076448F" w14:paraId="1C1BB96F" w14:textId="77777777">
        <w:trPr>
          <w:tblHeade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77A2DA6D" w14:textId="77777777" w:rsidR="0076448F" w:rsidRDefault="00000000">
            <w:pPr>
              <w:spacing w:after="0" w:line="252" w:lineRule="auto"/>
              <w:jc w:val="center"/>
            </w:pPr>
            <w:r>
              <w:rPr>
                <w:b/>
                <w:color w:val="FFFFFF"/>
                <w:sz w:val="17"/>
              </w:rPr>
              <w:t>Design Area</w:t>
            </w:r>
          </w:p>
        </w:tc>
        <w:tc>
          <w:tcPr>
            <w:tcW w:w="7056"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3DA272D2" w14:textId="77777777" w:rsidR="0076448F" w:rsidRDefault="00000000">
            <w:pPr>
              <w:spacing w:after="0" w:line="252" w:lineRule="auto"/>
              <w:jc w:val="center"/>
            </w:pPr>
            <w:r>
              <w:rPr>
                <w:b/>
                <w:color w:val="FFFFFF"/>
                <w:sz w:val="17"/>
              </w:rPr>
              <w:t>Proposal Alignment</w:t>
            </w:r>
          </w:p>
        </w:tc>
      </w:tr>
      <w:tr w:rsidR="0076448F" w14:paraId="32296905"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EA59450" w14:textId="77777777" w:rsidR="0076448F" w:rsidRDefault="00000000">
            <w:pPr>
              <w:spacing w:after="0" w:line="252" w:lineRule="auto"/>
            </w:pPr>
            <w:r>
              <w:rPr>
                <w:sz w:val="17"/>
              </w:rPr>
              <w:t>Primary learner level</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137BBB8" w14:textId="77777777" w:rsidR="0076448F" w:rsidRDefault="00000000">
            <w:pPr>
              <w:spacing w:after="0" w:line="252" w:lineRule="auto"/>
            </w:pPr>
            <w:r>
              <w:rPr>
                <w:sz w:val="17"/>
              </w:rPr>
              <w:t>Novice to lower-intermediate practical trainee</w:t>
            </w:r>
          </w:p>
        </w:tc>
      </w:tr>
      <w:tr w:rsidR="0076448F" w14:paraId="30E98230"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9AEC339" w14:textId="77777777" w:rsidR="0076448F" w:rsidRDefault="00000000">
            <w:pPr>
              <w:spacing w:after="0" w:line="252" w:lineRule="auto"/>
            </w:pPr>
            <w:r>
              <w:rPr>
                <w:sz w:val="17"/>
              </w:rPr>
              <w:t>Metal scope</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0845CD1" w14:textId="77777777" w:rsidR="0076448F" w:rsidRDefault="00000000">
            <w:pPr>
              <w:spacing w:after="0" w:line="252" w:lineRule="auto"/>
            </w:pPr>
            <w:r>
              <w:rPr>
                <w:sz w:val="17"/>
              </w:rPr>
              <w:t>Steel / carbon steel first</w:t>
            </w:r>
          </w:p>
        </w:tc>
      </w:tr>
      <w:tr w:rsidR="0076448F" w14:paraId="5A001808"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9343120" w14:textId="77777777" w:rsidR="0076448F" w:rsidRDefault="00000000">
            <w:pPr>
              <w:spacing w:after="0" w:line="252" w:lineRule="auto"/>
            </w:pPr>
            <w:r>
              <w:rPr>
                <w:sz w:val="17"/>
              </w:rPr>
              <w:t>Core welding processes</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24D4941" w14:textId="77777777" w:rsidR="0076448F" w:rsidRDefault="00000000">
            <w:pPr>
              <w:spacing w:after="0" w:line="252" w:lineRule="auto"/>
            </w:pPr>
            <w:r>
              <w:rPr>
                <w:sz w:val="17"/>
              </w:rPr>
              <w:t>SMAW and GMAW/MIG for the initial simulator scope; TIG kept as future scalability</w:t>
            </w:r>
          </w:p>
        </w:tc>
      </w:tr>
      <w:tr w:rsidR="0076448F" w14:paraId="4F6DEDE7"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0A6C771" w14:textId="77777777" w:rsidR="0076448F" w:rsidRDefault="00000000">
            <w:pPr>
              <w:spacing w:after="0" w:line="252" w:lineRule="auto"/>
            </w:pPr>
            <w:r>
              <w:rPr>
                <w:sz w:val="17"/>
              </w:rPr>
              <w:t>Delivery language</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93E2068" w14:textId="77777777" w:rsidR="0076448F" w:rsidRDefault="00000000">
            <w:pPr>
              <w:spacing w:after="0" w:line="252" w:lineRule="auto"/>
            </w:pPr>
            <w:r>
              <w:rPr>
                <w:sz w:val="17"/>
              </w:rPr>
              <w:t>Bangla-first UI and voice prompts with English technical terms retained where required</w:t>
            </w:r>
          </w:p>
        </w:tc>
      </w:tr>
      <w:tr w:rsidR="0076448F" w14:paraId="676FC675"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74C92A1" w14:textId="77777777" w:rsidR="0076448F" w:rsidRDefault="00000000">
            <w:pPr>
              <w:spacing w:after="0" w:line="252" w:lineRule="auto"/>
            </w:pPr>
            <w:r>
              <w:rPr>
                <w:sz w:val="17"/>
              </w:rPr>
              <w:t>Delivery setting</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FA210EA" w14:textId="77777777" w:rsidR="0076448F" w:rsidRDefault="00000000">
            <w:pPr>
              <w:spacing w:after="0" w:line="252" w:lineRule="auto"/>
            </w:pPr>
            <w:r>
              <w:rPr>
                <w:sz w:val="17"/>
              </w:rPr>
              <w:t>Technical institute, short-course center, fabrication training bay, or similar controlled training environment</w:t>
            </w:r>
          </w:p>
        </w:tc>
      </w:tr>
      <w:tr w:rsidR="0076448F" w14:paraId="5164F944"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61D7475" w14:textId="77777777" w:rsidR="0076448F" w:rsidRDefault="00000000">
            <w:pPr>
              <w:spacing w:after="0" w:line="252" w:lineRule="auto"/>
            </w:pPr>
            <w:r>
              <w:rPr>
                <w:sz w:val="17"/>
              </w:rPr>
              <w:t>Skill emphasis</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309934D" w14:textId="77777777" w:rsidR="0076448F" w:rsidRDefault="00000000">
            <w:pPr>
              <w:spacing w:after="0" w:line="252" w:lineRule="auto"/>
            </w:pPr>
            <w:r>
              <w:rPr>
                <w:sz w:val="17"/>
              </w:rPr>
              <w:t>Safety, setup discipline, torch/electrode control, visual inspection, shutdown, and instructor review</w:t>
            </w:r>
          </w:p>
        </w:tc>
      </w:tr>
    </w:tbl>
    <w:p w14:paraId="29BB8F21" w14:textId="1DE56C56" w:rsidR="00976DAB" w:rsidRDefault="00976DAB"/>
    <w:p w14:paraId="0579D27F" w14:textId="77777777" w:rsidR="00976DAB" w:rsidRDefault="00976DAB">
      <w:pPr>
        <w:spacing w:after="200" w:line="276" w:lineRule="auto"/>
      </w:pPr>
      <w:r>
        <w:br w:type="page"/>
      </w:r>
    </w:p>
    <w:p w14:paraId="59D6BB89" w14:textId="77777777" w:rsidR="0076448F" w:rsidRDefault="0076448F"/>
    <w:tbl>
      <w:tblPr>
        <w:tblStyle w:val="TableGrid"/>
        <w:tblW w:w="0" w:type="auto"/>
        <w:jc w:val="center"/>
        <w:tblLayout w:type="fixed"/>
        <w:tblLook w:val="04A0" w:firstRow="1" w:lastRow="0" w:firstColumn="1" w:lastColumn="0" w:noHBand="0" w:noVBand="1"/>
      </w:tblPr>
      <w:tblGrid>
        <w:gridCol w:w="3168"/>
        <w:gridCol w:w="7056"/>
      </w:tblGrid>
      <w:tr w:rsidR="0076448F" w14:paraId="740D7B7D" w14:textId="77777777">
        <w:trPr>
          <w:tblHeade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B6EAE45" w14:textId="77777777" w:rsidR="0076448F" w:rsidRDefault="00000000">
            <w:pPr>
              <w:spacing w:after="0" w:line="252" w:lineRule="auto"/>
              <w:jc w:val="center"/>
            </w:pPr>
            <w:r>
              <w:rPr>
                <w:b/>
                <w:color w:val="FFFFFF"/>
                <w:sz w:val="17"/>
              </w:rPr>
              <w:t>Source Direction</w:t>
            </w:r>
          </w:p>
        </w:tc>
        <w:tc>
          <w:tcPr>
            <w:tcW w:w="7056"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00205946" w14:textId="77777777" w:rsidR="0076448F" w:rsidRDefault="00000000">
            <w:pPr>
              <w:spacing w:after="0" w:line="252" w:lineRule="auto"/>
              <w:jc w:val="center"/>
            </w:pPr>
            <w:r>
              <w:rPr>
                <w:b/>
                <w:color w:val="FFFFFF"/>
                <w:sz w:val="17"/>
              </w:rPr>
              <w:t>Technical Response</w:t>
            </w:r>
          </w:p>
        </w:tc>
      </w:tr>
      <w:tr w:rsidR="0076448F" w14:paraId="210153FD"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44758EE" w14:textId="77777777" w:rsidR="0076448F" w:rsidRDefault="00000000">
            <w:pPr>
              <w:spacing w:after="0" w:line="252" w:lineRule="auto"/>
            </w:pPr>
            <w:r>
              <w:rPr>
                <w:sz w:val="17"/>
              </w:rPr>
              <w:t>VR-first immersive delivery</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02B87B1" w14:textId="77777777" w:rsidR="0076448F" w:rsidRDefault="00000000">
            <w:pPr>
              <w:spacing w:after="0" w:line="252" w:lineRule="auto"/>
            </w:pPr>
            <w:r>
              <w:rPr>
                <w:sz w:val="17"/>
              </w:rPr>
              <w:t>Unity-based VR application using XR Interaction Toolkit, OpenXR, and headset build support.</w:t>
            </w:r>
          </w:p>
        </w:tc>
      </w:tr>
      <w:tr w:rsidR="0076448F" w14:paraId="1C9F8BD2"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AFFDDB6" w14:textId="77777777" w:rsidR="0076448F" w:rsidRDefault="00000000">
            <w:pPr>
              <w:spacing w:after="0" w:line="252" w:lineRule="auto"/>
            </w:pPr>
            <w:r>
              <w:rPr>
                <w:sz w:val="17"/>
              </w:rPr>
              <w:t>Safety-gated assessment</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4E97E4F" w14:textId="77777777" w:rsidR="0076448F" w:rsidRDefault="00000000">
            <w:pPr>
              <w:spacing w:after="0" w:line="252" w:lineRule="auto"/>
            </w:pPr>
            <w:r>
              <w:rPr>
                <w:sz w:val="17"/>
              </w:rPr>
              <w:t>Mandatory PPE, hazard scan, emergency readiness, setup, practice, inspection, and shutdown gates before score completion.</w:t>
            </w:r>
          </w:p>
        </w:tc>
      </w:tr>
      <w:tr w:rsidR="0076448F" w14:paraId="4E4D55E1"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FC3B914" w14:textId="77777777" w:rsidR="0076448F" w:rsidRDefault="00000000">
            <w:pPr>
              <w:spacing w:after="0" w:line="252" w:lineRule="auto"/>
            </w:pPr>
            <w:r>
              <w:rPr>
                <w:sz w:val="17"/>
              </w:rPr>
              <w:t>SMAW and GMAW/MIG focus</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29FFA2E" w14:textId="77777777" w:rsidR="0076448F" w:rsidRDefault="00000000">
            <w:pPr>
              <w:spacing w:after="0" w:line="252" w:lineRule="auto"/>
            </w:pPr>
            <w:r>
              <w:rPr>
                <w:sz w:val="17"/>
              </w:rPr>
              <w:t>Two core process modules with a shared training engine and process-specific setup/practice behavior.</w:t>
            </w:r>
          </w:p>
        </w:tc>
      </w:tr>
      <w:tr w:rsidR="0076448F" w14:paraId="23DF5FE3"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7E4882A" w14:textId="77777777" w:rsidR="0076448F" w:rsidRDefault="00000000">
            <w:pPr>
              <w:spacing w:after="0" w:line="252" w:lineRule="auto"/>
            </w:pPr>
            <w:r>
              <w:rPr>
                <w:sz w:val="17"/>
              </w:rPr>
              <w:t>Bangladesh delivery context</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5485B31" w14:textId="77777777" w:rsidR="0076448F" w:rsidRDefault="00000000">
            <w:pPr>
              <w:spacing w:after="0" w:line="252" w:lineRule="auto"/>
            </w:pPr>
            <w:r>
              <w:rPr>
                <w:sz w:val="17"/>
              </w:rPr>
              <w:t>Bangla-first content model, SI units, and institute-friendly training workflow.</w:t>
            </w:r>
          </w:p>
        </w:tc>
      </w:tr>
      <w:tr w:rsidR="0076448F" w14:paraId="4A84435B" w14:textId="77777777">
        <w:trPr>
          <w:jc w:val="center"/>
        </w:trPr>
        <w:tc>
          <w:tcPr>
            <w:tcW w:w="316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B6E4F52" w14:textId="77777777" w:rsidR="0076448F" w:rsidRDefault="00000000">
            <w:pPr>
              <w:spacing w:after="0" w:line="252" w:lineRule="auto"/>
            </w:pPr>
            <w:r>
              <w:rPr>
                <w:sz w:val="17"/>
              </w:rPr>
              <w:t>Visual inspection and defect diagnosis</w:t>
            </w:r>
          </w:p>
        </w:tc>
        <w:tc>
          <w:tcPr>
            <w:tcW w:w="705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1E5DE0B" w14:textId="77777777" w:rsidR="0076448F" w:rsidRDefault="00000000">
            <w:pPr>
              <w:spacing w:after="0" w:line="252" w:lineRule="auto"/>
            </w:pPr>
            <w:r>
              <w:rPr>
                <w:sz w:val="17"/>
              </w:rPr>
              <w:t>Guided defect recognition, accept/retry logic, and instructor review dashboard.</w:t>
            </w:r>
          </w:p>
        </w:tc>
      </w:tr>
      <w:tr w:rsidR="0076448F" w14:paraId="532698AB" w14:textId="77777777">
        <w:trPr>
          <w:jc w:val="center"/>
        </w:trPr>
        <w:tc>
          <w:tcPr>
            <w:tcW w:w="316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F18E176" w14:textId="77777777" w:rsidR="0076448F" w:rsidRDefault="00000000">
            <w:pPr>
              <w:spacing w:after="0" w:line="252" w:lineRule="auto"/>
            </w:pPr>
            <w:r>
              <w:rPr>
                <w:sz w:val="17"/>
              </w:rPr>
              <w:t>Duration-based options</w:t>
            </w:r>
          </w:p>
        </w:tc>
        <w:tc>
          <w:tcPr>
            <w:tcW w:w="705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88E38D2" w14:textId="77777777" w:rsidR="0076448F" w:rsidRDefault="00000000">
            <w:pPr>
              <w:spacing w:after="0" w:line="252" w:lineRule="auto"/>
            </w:pPr>
            <w:r>
              <w:rPr>
                <w:sz w:val="17"/>
              </w:rPr>
              <w:t>Four VR experience options: 30, 60, 90, and 180 minutes for budget segmentation.</w:t>
            </w:r>
          </w:p>
        </w:tc>
      </w:tr>
    </w:tbl>
    <w:p w14:paraId="0ABBC3CC" w14:textId="77777777" w:rsidR="0076448F" w:rsidRDefault="0076448F"/>
    <w:p w14:paraId="60531D42" w14:textId="3F7E6F84" w:rsidR="0076448F" w:rsidRDefault="008E0194">
      <w:pPr>
        <w:pStyle w:val="Heading1"/>
      </w:pPr>
      <w:bookmarkStart w:id="2" w:name="_Toc233639546"/>
      <w:r>
        <w:t>3. Duration-Based VR Options</w:t>
      </w:r>
      <w:bookmarkEnd w:id="2"/>
    </w:p>
    <w:p w14:paraId="6F9656FF" w14:textId="77777777" w:rsidR="0076448F" w:rsidRDefault="00000000">
      <w:r>
        <w:t>The following options are designed to help the client select a practical VR simulator package based on the required training depth and available budget. The shorter options reduce development effort by limiting scene count, content depth, practice variations, scoring complexity, 3D asset scope, and QA cycles. The longer options provide a more complete training experience with deeper interaction, more attempts, better reporting, and stronger assessment coverage.</w:t>
      </w:r>
    </w:p>
    <w:p w14:paraId="7F67A1AE" w14:textId="77777777" w:rsidR="0076448F" w:rsidRDefault="0076448F"/>
    <w:p w14:paraId="45B27E95" w14:textId="77777777" w:rsidR="0076448F" w:rsidRDefault="00000000">
      <w:pPr>
        <w:pStyle w:val="Heading2"/>
      </w:pPr>
      <w:bookmarkStart w:id="3" w:name="_Toc233639547"/>
      <w:r>
        <w:t>4.1 Option Overview</w:t>
      </w:r>
      <w:bookmarkEnd w:id="3"/>
    </w:p>
    <w:tbl>
      <w:tblPr>
        <w:tblStyle w:val="TableGrid"/>
        <w:tblW w:w="0" w:type="auto"/>
        <w:jc w:val="center"/>
        <w:tblLayout w:type="fixed"/>
        <w:tblLook w:val="04A0" w:firstRow="1" w:lastRow="0" w:firstColumn="1" w:lastColumn="0" w:noHBand="0" w:noVBand="1"/>
      </w:tblPr>
      <w:tblGrid>
        <w:gridCol w:w="1152"/>
        <w:gridCol w:w="1440"/>
        <w:gridCol w:w="2448"/>
        <w:gridCol w:w="4464"/>
        <w:gridCol w:w="1584"/>
      </w:tblGrid>
      <w:tr w:rsidR="0076448F" w14:paraId="69C6E0D1" w14:textId="77777777">
        <w:trPr>
          <w:tblHeade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6BAEE308" w14:textId="77777777" w:rsidR="0076448F" w:rsidRDefault="00000000">
            <w:pPr>
              <w:spacing w:after="0" w:line="252" w:lineRule="auto"/>
              <w:jc w:val="center"/>
            </w:pPr>
            <w:r>
              <w:rPr>
                <w:b/>
                <w:color w:val="FFFFFF"/>
                <w:sz w:val="16"/>
              </w:rPr>
              <w:t>Option</w:t>
            </w:r>
          </w:p>
        </w:tc>
        <w:tc>
          <w:tcPr>
            <w:tcW w:w="144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2F489FFF" w14:textId="77777777" w:rsidR="0076448F" w:rsidRDefault="00000000">
            <w:pPr>
              <w:spacing w:after="0" w:line="252" w:lineRule="auto"/>
              <w:jc w:val="center"/>
            </w:pPr>
            <w:r>
              <w:rPr>
                <w:b/>
                <w:color w:val="FFFFFF"/>
                <w:sz w:val="16"/>
              </w:rPr>
              <w:t>VR Duration</w:t>
            </w:r>
          </w:p>
        </w:tc>
        <w:tc>
          <w:tcPr>
            <w:tcW w:w="244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02EB74E" w14:textId="77777777" w:rsidR="0076448F" w:rsidRDefault="00000000">
            <w:pPr>
              <w:spacing w:after="0" w:line="252" w:lineRule="auto"/>
              <w:jc w:val="center"/>
            </w:pPr>
            <w:r>
              <w:rPr>
                <w:b/>
                <w:color w:val="FFFFFF"/>
                <w:sz w:val="16"/>
              </w:rPr>
              <w:t>Positioning</w:t>
            </w:r>
          </w:p>
        </w:tc>
        <w:tc>
          <w:tcPr>
            <w:tcW w:w="446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6B3AF19E" w14:textId="77777777" w:rsidR="0076448F" w:rsidRDefault="00000000">
            <w:pPr>
              <w:spacing w:after="0" w:line="252" w:lineRule="auto"/>
              <w:jc w:val="center"/>
            </w:pPr>
            <w:r>
              <w:rPr>
                <w:b/>
                <w:color w:val="FFFFFF"/>
                <w:sz w:val="16"/>
              </w:rPr>
              <w:t>Recommended Use</w:t>
            </w:r>
          </w:p>
        </w:tc>
        <w:tc>
          <w:tcPr>
            <w:tcW w:w="158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F5422C6" w14:textId="77777777" w:rsidR="0076448F" w:rsidRDefault="00000000">
            <w:pPr>
              <w:spacing w:after="0" w:line="252" w:lineRule="auto"/>
              <w:jc w:val="center"/>
            </w:pPr>
            <w:r>
              <w:rPr>
                <w:b/>
                <w:color w:val="FFFFFF"/>
                <w:sz w:val="16"/>
              </w:rPr>
              <w:t>Budget Segment</w:t>
            </w:r>
          </w:p>
        </w:tc>
      </w:tr>
      <w:tr w:rsidR="0076448F" w14:paraId="0E8A74A6" w14:textId="77777777">
        <w:trPr>
          <w:jc w:val="center"/>
        </w:trPr>
        <w:tc>
          <w:tcPr>
            <w:tcW w:w="115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DAB986E" w14:textId="77777777" w:rsidR="0076448F" w:rsidRDefault="00000000">
            <w:pPr>
              <w:spacing w:after="0" w:line="252" w:lineRule="auto"/>
            </w:pPr>
            <w:r>
              <w:rPr>
                <w:sz w:val="16"/>
              </w:rPr>
              <w:t>Option A</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B037A06" w14:textId="77777777" w:rsidR="0076448F" w:rsidRDefault="00000000">
            <w:pPr>
              <w:spacing w:after="0" w:line="252" w:lineRule="auto"/>
            </w:pPr>
            <w:r>
              <w:rPr>
                <w:sz w:val="16"/>
              </w:rPr>
              <w:t>30 minutes</w:t>
            </w:r>
          </w:p>
        </w:tc>
        <w:tc>
          <w:tcPr>
            <w:tcW w:w="244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F6CE54A" w14:textId="77777777" w:rsidR="0076448F" w:rsidRDefault="00000000">
            <w:pPr>
              <w:spacing w:after="0" w:line="252" w:lineRule="auto"/>
            </w:pPr>
            <w:r>
              <w:rPr>
                <w:sz w:val="16"/>
              </w:rPr>
              <w:t>Starter VR Welding Simulation</w:t>
            </w:r>
          </w:p>
        </w:tc>
        <w:tc>
          <w:tcPr>
            <w:tcW w:w="446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FA508B2" w14:textId="77777777" w:rsidR="0076448F" w:rsidRDefault="00000000">
            <w:pPr>
              <w:spacing w:after="0" w:line="252" w:lineRule="auto"/>
            </w:pPr>
            <w:r>
              <w:rPr>
                <w:sz w:val="16"/>
              </w:rPr>
              <w:t>Short demo, pilot, investor/client showcase, or basic introductory training.</w:t>
            </w:r>
          </w:p>
        </w:tc>
        <w:tc>
          <w:tcPr>
            <w:tcW w:w="158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94B7312" w14:textId="77777777" w:rsidR="0076448F" w:rsidRDefault="00000000">
            <w:pPr>
              <w:spacing w:after="0" w:line="252" w:lineRule="auto"/>
            </w:pPr>
            <w:r>
              <w:rPr>
                <w:sz w:val="16"/>
              </w:rPr>
              <w:t>Entry / lowest scope</w:t>
            </w:r>
          </w:p>
        </w:tc>
      </w:tr>
      <w:tr w:rsidR="0076448F" w14:paraId="13C29181" w14:textId="77777777">
        <w:trP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0A9C87D" w14:textId="77777777" w:rsidR="0076448F" w:rsidRDefault="00000000">
            <w:pPr>
              <w:spacing w:after="0" w:line="252" w:lineRule="auto"/>
            </w:pPr>
            <w:r>
              <w:rPr>
                <w:sz w:val="16"/>
              </w:rPr>
              <w:t>Option B</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C7D487D" w14:textId="77777777" w:rsidR="0076448F" w:rsidRDefault="00000000">
            <w:pPr>
              <w:spacing w:after="0" w:line="252" w:lineRule="auto"/>
            </w:pPr>
            <w:r>
              <w:rPr>
                <w:sz w:val="16"/>
              </w:rPr>
              <w:t>60 minutes</w:t>
            </w:r>
          </w:p>
        </w:tc>
        <w:tc>
          <w:tcPr>
            <w:tcW w:w="244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D52BE99" w14:textId="77777777" w:rsidR="0076448F" w:rsidRDefault="00000000">
            <w:pPr>
              <w:spacing w:after="0" w:line="252" w:lineRule="auto"/>
            </w:pPr>
            <w:r>
              <w:rPr>
                <w:sz w:val="16"/>
              </w:rPr>
              <w:t>Core VR Training Package</w:t>
            </w:r>
          </w:p>
        </w:tc>
        <w:tc>
          <w:tcPr>
            <w:tcW w:w="446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A66CF98" w14:textId="77777777" w:rsidR="0076448F" w:rsidRDefault="00000000">
            <w:pPr>
              <w:spacing w:after="0" w:line="252" w:lineRule="auto"/>
            </w:pPr>
            <w:r>
              <w:rPr>
                <w:sz w:val="16"/>
              </w:rPr>
              <w:t>Basic institutional training where learners need safety, setup, one process practice, and result tracking.</w:t>
            </w:r>
          </w:p>
        </w:tc>
        <w:tc>
          <w:tcPr>
            <w:tcW w:w="158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536D628" w14:textId="77777777" w:rsidR="0076448F" w:rsidRDefault="00000000">
            <w:pPr>
              <w:spacing w:after="0" w:line="252" w:lineRule="auto"/>
            </w:pPr>
            <w:r>
              <w:rPr>
                <w:sz w:val="16"/>
              </w:rPr>
              <w:t>Standard</w:t>
            </w:r>
          </w:p>
        </w:tc>
      </w:tr>
      <w:tr w:rsidR="0076448F" w14:paraId="47171D7C" w14:textId="77777777">
        <w:trPr>
          <w:jc w:val="center"/>
        </w:trPr>
        <w:tc>
          <w:tcPr>
            <w:tcW w:w="115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A54B497" w14:textId="77777777" w:rsidR="0076448F" w:rsidRDefault="00000000">
            <w:pPr>
              <w:spacing w:after="0" w:line="252" w:lineRule="auto"/>
            </w:pPr>
            <w:r>
              <w:rPr>
                <w:sz w:val="16"/>
              </w:rPr>
              <w:t>Option C</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EA0DD93" w14:textId="77777777" w:rsidR="0076448F" w:rsidRDefault="00000000">
            <w:pPr>
              <w:spacing w:after="0" w:line="252" w:lineRule="auto"/>
            </w:pPr>
            <w:r>
              <w:rPr>
                <w:sz w:val="16"/>
              </w:rPr>
              <w:t>90 minutes</w:t>
            </w:r>
          </w:p>
        </w:tc>
        <w:tc>
          <w:tcPr>
            <w:tcW w:w="244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C610646" w14:textId="77777777" w:rsidR="0076448F" w:rsidRDefault="00000000">
            <w:pPr>
              <w:spacing w:after="0" w:line="252" w:lineRule="auto"/>
            </w:pPr>
            <w:r>
              <w:rPr>
                <w:sz w:val="16"/>
              </w:rPr>
              <w:t>Enhanced VR Training Package</w:t>
            </w:r>
          </w:p>
        </w:tc>
        <w:tc>
          <w:tcPr>
            <w:tcW w:w="446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13A9C46" w14:textId="77777777" w:rsidR="0076448F" w:rsidRDefault="00000000">
            <w:pPr>
              <w:spacing w:after="0" w:line="252" w:lineRule="auto"/>
            </w:pPr>
            <w:r>
              <w:rPr>
                <w:sz w:val="16"/>
              </w:rPr>
              <w:t>More complete training with deeper process practice, corrective feedback, and inspection logic.</w:t>
            </w:r>
          </w:p>
        </w:tc>
        <w:tc>
          <w:tcPr>
            <w:tcW w:w="158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089F20A" w14:textId="77777777" w:rsidR="0076448F" w:rsidRDefault="00000000">
            <w:pPr>
              <w:spacing w:after="0" w:line="252" w:lineRule="auto"/>
            </w:pPr>
            <w:r>
              <w:rPr>
                <w:sz w:val="16"/>
              </w:rPr>
              <w:t>Advanced</w:t>
            </w:r>
          </w:p>
        </w:tc>
      </w:tr>
      <w:tr w:rsidR="0076448F" w14:paraId="31D01836" w14:textId="77777777">
        <w:trP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CD2EC32" w14:textId="77777777" w:rsidR="0076448F" w:rsidRDefault="00000000">
            <w:pPr>
              <w:spacing w:after="0" w:line="252" w:lineRule="auto"/>
            </w:pPr>
            <w:r>
              <w:rPr>
                <w:sz w:val="16"/>
              </w:rPr>
              <w:t>Option D</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2BC30C7" w14:textId="77777777" w:rsidR="0076448F" w:rsidRDefault="00000000">
            <w:pPr>
              <w:spacing w:after="0" w:line="252" w:lineRule="auto"/>
            </w:pPr>
            <w:r>
              <w:rPr>
                <w:sz w:val="16"/>
              </w:rPr>
              <w:t>180 minutes</w:t>
            </w:r>
          </w:p>
        </w:tc>
        <w:tc>
          <w:tcPr>
            <w:tcW w:w="244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8A80A60" w14:textId="77777777" w:rsidR="0076448F" w:rsidRDefault="00000000">
            <w:pPr>
              <w:spacing w:after="0" w:line="252" w:lineRule="auto"/>
            </w:pPr>
            <w:r>
              <w:rPr>
                <w:sz w:val="16"/>
              </w:rPr>
              <w:t>Full VR Training Package</w:t>
            </w:r>
          </w:p>
        </w:tc>
        <w:tc>
          <w:tcPr>
            <w:tcW w:w="446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1A2D4AC" w14:textId="77777777" w:rsidR="0076448F" w:rsidRDefault="00000000">
            <w:pPr>
              <w:spacing w:after="0" w:line="252" w:lineRule="auto"/>
            </w:pPr>
            <w:r>
              <w:rPr>
                <w:sz w:val="16"/>
              </w:rPr>
              <w:t>Complete simulator-ready training experience for serious deployment across training centers.</w:t>
            </w:r>
          </w:p>
        </w:tc>
        <w:tc>
          <w:tcPr>
            <w:tcW w:w="158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EC5B57B" w14:textId="77777777" w:rsidR="0076448F" w:rsidRDefault="00000000">
            <w:pPr>
              <w:spacing w:after="0" w:line="252" w:lineRule="auto"/>
            </w:pPr>
            <w:r>
              <w:rPr>
                <w:sz w:val="16"/>
              </w:rPr>
              <w:t>Full / highest scope</w:t>
            </w:r>
          </w:p>
        </w:tc>
      </w:tr>
    </w:tbl>
    <w:p w14:paraId="173D9215" w14:textId="77777777" w:rsidR="0076448F" w:rsidRDefault="0076448F"/>
    <w:p w14:paraId="3019E787" w14:textId="77777777" w:rsidR="0076448F" w:rsidRDefault="00000000">
      <w:pPr>
        <w:pStyle w:val="Heading2"/>
      </w:pPr>
      <w:bookmarkStart w:id="4" w:name="_Toc233639548"/>
      <w:r>
        <w:t>4.2 Duration-Wise Simulator Behavior</w:t>
      </w:r>
      <w:bookmarkEnd w:id="4"/>
    </w:p>
    <w:tbl>
      <w:tblPr>
        <w:tblStyle w:val="TableGrid"/>
        <w:tblW w:w="0" w:type="auto"/>
        <w:jc w:val="center"/>
        <w:tblLayout w:type="fixed"/>
        <w:tblLook w:val="04A0" w:firstRow="1" w:lastRow="0" w:firstColumn="1" w:lastColumn="0" w:noHBand="0" w:noVBand="1"/>
      </w:tblPr>
      <w:tblGrid>
        <w:gridCol w:w="1728"/>
        <w:gridCol w:w="2088"/>
        <w:gridCol w:w="2232"/>
        <w:gridCol w:w="2520"/>
        <w:gridCol w:w="2808"/>
      </w:tblGrid>
      <w:tr w:rsidR="0076448F" w14:paraId="45AF6EFF" w14:textId="77777777">
        <w:trPr>
          <w:tblHeade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6CD3ECD9" w14:textId="77777777" w:rsidR="0076448F" w:rsidRDefault="00000000">
            <w:pPr>
              <w:spacing w:after="0" w:line="252" w:lineRule="auto"/>
              <w:jc w:val="center"/>
            </w:pPr>
            <w:r>
              <w:rPr>
                <w:b/>
                <w:color w:val="FFFFFF"/>
                <w:sz w:val="15"/>
              </w:rPr>
              <w:t>Training Phase</w:t>
            </w:r>
          </w:p>
        </w:tc>
        <w:tc>
          <w:tcPr>
            <w:tcW w:w="208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93233A0" w14:textId="77777777" w:rsidR="0076448F" w:rsidRDefault="00000000">
            <w:pPr>
              <w:spacing w:after="0" w:line="252" w:lineRule="auto"/>
              <w:jc w:val="center"/>
            </w:pPr>
            <w:r>
              <w:rPr>
                <w:b/>
                <w:color w:val="FFFFFF"/>
                <w:sz w:val="15"/>
              </w:rPr>
              <w:t>30 Min</w:t>
            </w:r>
          </w:p>
        </w:tc>
        <w:tc>
          <w:tcPr>
            <w:tcW w:w="223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35F33F17" w14:textId="77777777" w:rsidR="0076448F" w:rsidRDefault="00000000">
            <w:pPr>
              <w:spacing w:after="0" w:line="252" w:lineRule="auto"/>
              <w:jc w:val="center"/>
            </w:pPr>
            <w:r>
              <w:rPr>
                <w:b/>
                <w:color w:val="FFFFFF"/>
                <w:sz w:val="15"/>
              </w:rPr>
              <w:t>60 Min</w:t>
            </w:r>
          </w:p>
        </w:tc>
        <w:tc>
          <w:tcPr>
            <w:tcW w:w="252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FC83783" w14:textId="77777777" w:rsidR="0076448F" w:rsidRDefault="00000000">
            <w:pPr>
              <w:spacing w:after="0" w:line="252" w:lineRule="auto"/>
              <w:jc w:val="center"/>
            </w:pPr>
            <w:r>
              <w:rPr>
                <w:b/>
                <w:color w:val="FFFFFF"/>
                <w:sz w:val="15"/>
              </w:rPr>
              <w:t>90 Min</w:t>
            </w:r>
          </w:p>
        </w:tc>
        <w:tc>
          <w:tcPr>
            <w:tcW w:w="280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F06747B" w14:textId="77777777" w:rsidR="0076448F" w:rsidRDefault="00000000">
            <w:pPr>
              <w:spacing w:after="0" w:line="252" w:lineRule="auto"/>
              <w:jc w:val="center"/>
            </w:pPr>
            <w:r>
              <w:rPr>
                <w:b/>
                <w:color w:val="FFFFFF"/>
                <w:sz w:val="15"/>
              </w:rPr>
              <w:t>180 Min</w:t>
            </w:r>
          </w:p>
        </w:tc>
      </w:tr>
      <w:tr w:rsidR="0076448F" w14:paraId="1004E6D6"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641FE15" w14:textId="77777777" w:rsidR="0076448F" w:rsidRDefault="00000000">
            <w:pPr>
              <w:spacing w:after="0" w:line="252" w:lineRule="auto"/>
            </w:pPr>
            <w:r>
              <w:rPr>
                <w:sz w:val="14"/>
              </w:rPr>
              <w:t>Learner onboarding</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CBD567A" w14:textId="77777777" w:rsidR="0076448F" w:rsidRDefault="00000000">
            <w:pPr>
              <w:spacing w:after="0" w:line="252" w:lineRule="auto"/>
            </w:pPr>
            <w:r>
              <w:rPr>
                <w:sz w:val="14"/>
              </w:rPr>
              <w:t>Quick intro, language selection, basic controls.</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6AB610E" w14:textId="77777777" w:rsidR="0076448F" w:rsidRDefault="00000000">
            <w:pPr>
              <w:spacing w:after="0" w:line="252" w:lineRule="auto"/>
            </w:pPr>
            <w:r>
              <w:rPr>
                <w:sz w:val="14"/>
              </w:rPr>
              <w:t>Guided intro with VR control familiarization.</w:t>
            </w:r>
          </w:p>
        </w:tc>
        <w:tc>
          <w:tcPr>
            <w:tcW w:w="252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7B75503" w14:textId="77777777" w:rsidR="0076448F" w:rsidRDefault="00000000">
            <w:pPr>
              <w:spacing w:after="0" w:line="252" w:lineRule="auto"/>
            </w:pPr>
            <w:r>
              <w:rPr>
                <w:sz w:val="14"/>
              </w:rPr>
              <w:t>Detailed onboarding with comfort checks and scenario briefing.</w:t>
            </w:r>
          </w:p>
        </w:tc>
        <w:tc>
          <w:tcPr>
            <w:tcW w:w="280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F4548C1" w14:textId="77777777" w:rsidR="0076448F" w:rsidRDefault="00000000">
            <w:pPr>
              <w:spacing w:after="0" w:line="252" w:lineRule="auto"/>
            </w:pPr>
            <w:r>
              <w:rPr>
                <w:sz w:val="14"/>
              </w:rPr>
              <w:t>Complete onboarding, device orientation, job card briefing, and learner readiness check.</w:t>
            </w:r>
          </w:p>
        </w:tc>
      </w:tr>
      <w:tr w:rsidR="0076448F" w14:paraId="0EFBA04B"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718679A" w14:textId="77777777" w:rsidR="0076448F" w:rsidRDefault="00000000">
            <w:pPr>
              <w:spacing w:after="0" w:line="252" w:lineRule="auto"/>
            </w:pPr>
            <w:r>
              <w:rPr>
                <w:sz w:val="14"/>
              </w:rPr>
              <w:t>Safety gate</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E4B39D6" w14:textId="77777777" w:rsidR="0076448F" w:rsidRDefault="00000000">
            <w:pPr>
              <w:spacing w:after="0" w:line="252" w:lineRule="auto"/>
            </w:pPr>
            <w:r>
              <w:rPr>
                <w:sz w:val="14"/>
              </w:rPr>
              <w:t>PPE selection and essential hazard scan.</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6F6BE1A" w14:textId="77777777" w:rsidR="0076448F" w:rsidRDefault="00000000">
            <w:pPr>
              <w:spacing w:after="0" w:line="252" w:lineRule="auto"/>
            </w:pPr>
            <w:r>
              <w:rPr>
                <w:sz w:val="14"/>
              </w:rPr>
              <w:t>PPE, hazard scan, emergency stop awareness.</w:t>
            </w:r>
          </w:p>
        </w:tc>
        <w:tc>
          <w:tcPr>
            <w:tcW w:w="252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2E7D2EC" w14:textId="77777777" w:rsidR="0076448F" w:rsidRDefault="00000000">
            <w:pPr>
              <w:spacing w:after="0" w:line="252" w:lineRule="auto"/>
            </w:pPr>
            <w:r>
              <w:rPr>
                <w:sz w:val="14"/>
              </w:rPr>
              <w:t>PPE, hazard scan, emergency readiness, hot-metal awareness.</w:t>
            </w:r>
          </w:p>
        </w:tc>
        <w:tc>
          <w:tcPr>
            <w:tcW w:w="280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2937BA8" w14:textId="77777777" w:rsidR="0076448F" w:rsidRDefault="00000000">
            <w:pPr>
              <w:spacing w:after="0" w:line="252" w:lineRule="auto"/>
            </w:pPr>
            <w:r>
              <w:rPr>
                <w:sz w:val="14"/>
              </w:rPr>
              <w:t>Full safety gate with PPE, hazard scan, emergency readiness, fire safety prompts, housekeeping, and mandatory pass/fail logic.</w:t>
            </w:r>
          </w:p>
        </w:tc>
      </w:tr>
      <w:tr w:rsidR="0076448F" w14:paraId="5FB2AE69"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64122ED" w14:textId="77777777" w:rsidR="0076448F" w:rsidRDefault="00000000">
            <w:pPr>
              <w:spacing w:after="0" w:line="252" w:lineRule="auto"/>
            </w:pPr>
            <w:r>
              <w:rPr>
                <w:sz w:val="14"/>
              </w:rPr>
              <w:t>Process setup</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BE5DB73" w14:textId="77777777" w:rsidR="0076448F" w:rsidRDefault="00000000">
            <w:pPr>
              <w:spacing w:after="0" w:line="252" w:lineRule="auto"/>
            </w:pPr>
            <w:r>
              <w:rPr>
                <w:sz w:val="14"/>
              </w:rPr>
              <w:t>One simplified setup path, preferably SMAW starter setup.</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C20C68E" w14:textId="77777777" w:rsidR="0076448F" w:rsidRDefault="00000000">
            <w:pPr>
              <w:spacing w:after="0" w:line="252" w:lineRule="auto"/>
            </w:pPr>
            <w:r>
              <w:rPr>
                <w:sz w:val="14"/>
              </w:rPr>
              <w:t>Core setup path for selected primary process with guided steps.</w:t>
            </w:r>
          </w:p>
        </w:tc>
        <w:tc>
          <w:tcPr>
            <w:tcW w:w="252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06E387C" w14:textId="77777777" w:rsidR="0076448F" w:rsidRDefault="00000000">
            <w:pPr>
              <w:spacing w:after="0" w:line="252" w:lineRule="auto"/>
            </w:pPr>
            <w:r>
              <w:rPr>
                <w:sz w:val="14"/>
              </w:rPr>
              <w:t>SMAW and GMAW/MIG setup steps with guided validation.</w:t>
            </w:r>
          </w:p>
        </w:tc>
        <w:tc>
          <w:tcPr>
            <w:tcW w:w="280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F79D379" w14:textId="77777777" w:rsidR="0076448F" w:rsidRDefault="00000000">
            <w:pPr>
              <w:spacing w:after="0" w:line="252" w:lineRule="auto"/>
            </w:pPr>
            <w:r>
              <w:rPr>
                <w:sz w:val="14"/>
              </w:rPr>
              <w:t>Full setup coverage for SMAW and GMAW/MIG with consumables, settings, shielding/gas awareness, clamp/workpiece prep, and wrong-action correction.</w:t>
            </w:r>
          </w:p>
        </w:tc>
      </w:tr>
      <w:tr w:rsidR="0076448F" w14:paraId="5217119B"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4D9C9BC" w14:textId="77777777" w:rsidR="0076448F" w:rsidRDefault="00000000">
            <w:pPr>
              <w:spacing w:after="0" w:line="252" w:lineRule="auto"/>
            </w:pPr>
            <w:r>
              <w:rPr>
                <w:sz w:val="14"/>
              </w:rPr>
              <w:t>Practice activity</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21D181A" w14:textId="77777777" w:rsidR="0076448F" w:rsidRDefault="00000000">
            <w:pPr>
              <w:spacing w:after="0" w:line="252" w:lineRule="auto"/>
            </w:pPr>
            <w:r>
              <w:rPr>
                <w:sz w:val="14"/>
              </w:rPr>
              <w:t>One guided bead/practice attempt with basic visual cues.</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1325904" w14:textId="77777777" w:rsidR="0076448F" w:rsidRDefault="00000000">
            <w:pPr>
              <w:spacing w:after="0" w:line="252" w:lineRule="auto"/>
            </w:pPr>
            <w:r>
              <w:rPr>
                <w:sz w:val="14"/>
              </w:rPr>
              <w:t>One or two practice attempts with technique prompts.</w:t>
            </w:r>
          </w:p>
        </w:tc>
        <w:tc>
          <w:tcPr>
            <w:tcW w:w="252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38DB171" w14:textId="77777777" w:rsidR="0076448F" w:rsidRDefault="00000000">
            <w:pPr>
              <w:spacing w:after="0" w:line="252" w:lineRule="auto"/>
            </w:pPr>
            <w:r>
              <w:rPr>
                <w:sz w:val="14"/>
              </w:rPr>
              <w:t>Multiple guided attempts with corrective prompts and limited retry logic.</w:t>
            </w:r>
          </w:p>
        </w:tc>
        <w:tc>
          <w:tcPr>
            <w:tcW w:w="280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DDCFE5C" w14:textId="77777777" w:rsidR="0076448F" w:rsidRDefault="00000000">
            <w:pPr>
              <w:spacing w:after="0" w:line="252" w:lineRule="auto"/>
            </w:pPr>
            <w:r>
              <w:rPr>
                <w:sz w:val="14"/>
              </w:rPr>
              <w:t>Full practice sequence with multiple attempts, process-specific technique cues, retry path, attempt history, and detailed scoring.</w:t>
            </w:r>
          </w:p>
        </w:tc>
      </w:tr>
      <w:tr w:rsidR="0076448F" w14:paraId="35C085C1"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A0B3D66" w14:textId="77777777" w:rsidR="0076448F" w:rsidRDefault="00000000">
            <w:pPr>
              <w:spacing w:after="0" w:line="252" w:lineRule="auto"/>
            </w:pPr>
            <w:r>
              <w:rPr>
                <w:sz w:val="14"/>
              </w:rPr>
              <w:lastRenderedPageBreak/>
              <w:t>Visual inspection</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C3F66F1" w14:textId="77777777" w:rsidR="0076448F" w:rsidRDefault="00000000">
            <w:pPr>
              <w:spacing w:after="0" w:line="252" w:lineRule="auto"/>
            </w:pPr>
            <w:r>
              <w:rPr>
                <w:sz w:val="14"/>
              </w:rPr>
              <w:t>Basic pass/fail visual check.</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75D132E" w14:textId="77777777" w:rsidR="0076448F" w:rsidRDefault="00000000">
            <w:pPr>
              <w:spacing w:after="0" w:line="252" w:lineRule="auto"/>
            </w:pPr>
            <w:r>
              <w:rPr>
                <w:sz w:val="14"/>
              </w:rPr>
              <w:t>Common defect identification and short explanation.</w:t>
            </w:r>
          </w:p>
        </w:tc>
        <w:tc>
          <w:tcPr>
            <w:tcW w:w="252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8B58748" w14:textId="77777777" w:rsidR="0076448F" w:rsidRDefault="00000000">
            <w:pPr>
              <w:spacing w:after="0" w:line="252" w:lineRule="auto"/>
            </w:pPr>
            <w:r>
              <w:rPr>
                <w:sz w:val="14"/>
              </w:rPr>
              <w:t>Defect diagnosis with guided feedback and remediation hints.</w:t>
            </w:r>
          </w:p>
        </w:tc>
        <w:tc>
          <w:tcPr>
            <w:tcW w:w="280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7139825" w14:textId="77777777" w:rsidR="0076448F" w:rsidRDefault="00000000">
            <w:pPr>
              <w:spacing w:after="0" w:line="252" w:lineRule="auto"/>
            </w:pPr>
            <w:r>
              <w:rPr>
                <w:sz w:val="14"/>
              </w:rPr>
              <w:t>Detailed visual inspection activity covering common discontinuities, learner decision, defect feedback, remediation route, and instructor visibility.</w:t>
            </w:r>
          </w:p>
        </w:tc>
      </w:tr>
      <w:tr w:rsidR="0076448F" w14:paraId="0A6133C8"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5D80D70" w14:textId="77777777" w:rsidR="0076448F" w:rsidRDefault="00000000">
            <w:pPr>
              <w:spacing w:after="0" w:line="252" w:lineRule="auto"/>
            </w:pPr>
            <w:r>
              <w:rPr>
                <w:sz w:val="14"/>
              </w:rPr>
              <w:t>Scoring and report</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C8850BD" w14:textId="77777777" w:rsidR="0076448F" w:rsidRDefault="00000000">
            <w:pPr>
              <w:spacing w:after="0" w:line="252" w:lineRule="auto"/>
            </w:pPr>
            <w:r>
              <w:rPr>
                <w:sz w:val="14"/>
              </w:rPr>
              <w:t>Basic completion result.</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48E2E56" w14:textId="77777777" w:rsidR="0076448F" w:rsidRDefault="00000000">
            <w:pPr>
              <w:spacing w:after="0" w:line="252" w:lineRule="auto"/>
            </w:pPr>
            <w:r>
              <w:rPr>
                <w:sz w:val="14"/>
              </w:rPr>
              <w:t>Score summary and instructor dashboard record.</w:t>
            </w:r>
          </w:p>
        </w:tc>
        <w:tc>
          <w:tcPr>
            <w:tcW w:w="252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D94849D" w14:textId="77777777" w:rsidR="0076448F" w:rsidRDefault="00000000">
            <w:pPr>
              <w:spacing w:after="0" w:line="252" w:lineRule="auto"/>
            </w:pPr>
            <w:r>
              <w:rPr>
                <w:sz w:val="14"/>
              </w:rPr>
              <w:t>Detailed score by safety, setup, practice, and inspection.</w:t>
            </w:r>
          </w:p>
        </w:tc>
        <w:tc>
          <w:tcPr>
            <w:tcW w:w="280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5B06009" w14:textId="77777777" w:rsidR="0076448F" w:rsidRDefault="00000000">
            <w:pPr>
              <w:spacing w:after="0" w:line="252" w:lineRule="auto"/>
            </w:pPr>
            <w:r>
              <w:rPr>
                <w:sz w:val="14"/>
              </w:rPr>
              <w:t>Complete rubric-based score, attempt history, failed gate details, repeated mistakes, remediation notes, and exportable reporting.</w:t>
            </w:r>
          </w:p>
        </w:tc>
      </w:tr>
    </w:tbl>
    <w:p w14:paraId="4E0C3288" w14:textId="77777777" w:rsidR="0076448F" w:rsidRDefault="0076448F"/>
    <w:p w14:paraId="44FB720F" w14:textId="77777777" w:rsidR="0076448F" w:rsidRDefault="00000000">
      <w:pPr>
        <w:pStyle w:val="Heading2"/>
      </w:pPr>
      <w:bookmarkStart w:id="5" w:name="_Toc233639549"/>
      <w:r>
        <w:t>4.3 Indicative Time Distribution per Learner Session</w:t>
      </w:r>
      <w:bookmarkEnd w:id="5"/>
    </w:p>
    <w:tbl>
      <w:tblPr>
        <w:tblStyle w:val="TableGrid"/>
        <w:tblW w:w="0" w:type="auto"/>
        <w:jc w:val="center"/>
        <w:tblLayout w:type="fixed"/>
        <w:tblLook w:val="04A0" w:firstRow="1" w:lastRow="0" w:firstColumn="1" w:lastColumn="0" w:noHBand="0" w:noVBand="1"/>
      </w:tblPr>
      <w:tblGrid>
        <w:gridCol w:w="3600"/>
        <w:gridCol w:w="1440"/>
        <w:gridCol w:w="1440"/>
        <w:gridCol w:w="1440"/>
        <w:gridCol w:w="1440"/>
      </w:tblGrid>
      <w:tr w:rsidR="0076448F" w14:paraId="2F3A75D0" w14:textId="77777777">
        <w:trPr>
          <w:tblHeader/>
          <w:jc w:val="center"/>
        </w:trPr>
        <w:tc>
          <w:tcPr>
            <w:tcW w:w="360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7D537D71" w14:textId="77777777" w:rsidR="0076448F" w:rsidRDefault="00000000">
            <w:pPr>
              <w:spacing w:after="0" w:line="252" w:lineRule="auto"/>
              <w:jc w:val="center"/>
            </w:pPr>
            <w:r>
              <w:rPr>
                <w:b/>
                <w:color w:val="FFFFFF"/>
                <w:sz w:val="16"/>
              </w:rPr>
              <w:t>Session Component</w:t>
            </w:r>
          </w:p>
        </w:tc>
        <w:tc>
          <w:tcPr>
            <w:tcW w:w="144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070049A5" w14:textId="77777777" w:rsidR="0076448F" w:rsidRDefault="00000000">
            <w:pPr>
              <w:spacing w:after="0" w:line="252" w:lineRule="auto"/>
              <w:jc w:val="center"/>
            </w:pPr>
            <w:r>
              <w:rPr>
                <w:b/>
                <w:color w:val="FFFFFF"/>
                <w:sz w:val="16"/>
              </w:rPr>
              <w:t>30 Min</w:t>
            </w:r>
          </w:p>
        </w:tc>
        <w:tc>
          <w:tcPr>
            <w:tcW w:w="144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31160081" w14:textId="77777777" w:rsidR="0076448F" w:rsidRDefault="00000000">
            <w:pPr>
              <w:spacing w:after="0" w:line="252" w:lineRule="auto"/>
              <w:jc w:val="center"/>
            </w:pPr>
            <w:r>
              <w:rPr>
                <w:b/>
                <w:color w:val="FFFFFF"/>
                <w:sz w:val="16"/>
              </w:rPr>
              <w:t>60 Min</w:t>
            </w:r>
          </w:p>
        </w:tc>
        <w:tc>
          <w:tcPr>
            <w:tcW w:w="144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341E2C3B" w14:textId="77777777" w:rsidR="0076448F" w:rsidRDefault="00000000">
            <w:pPr>
              <w:spacing w:after="0" w:line="252" w:lineRule="auto"/>
              <w:jc w:val="center"/>
            </w:pPr>
            <w:r>
              <w:rPr>
                <w:b/>
                <w:color w:val="FFFFFF"/>
                <w:sz w:val="16"/>
              </w:rPr>
              <w:t>90 Min</w:t>
            </w:r>
          </w:p>
        </w:tc>
        <w:tc>
          <w:tcPr>
            <w:tcW w:w="144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0493A556" w14:textId="77777777" w:rsidR="0076448F" w:rsidRDefault="00000000">
            <w:pPr>
              <w:spacing w:after="0" w:line="252" w:lineRule="auto"/>
              <w:jc w:val="center"/>
            </w:pPr>
            <w:r>
              <w:rPr>
                <w:b/>
                <w:color w:val="FFFFFF"/>
                <w:sz w:val="16"/>
              </w:rPr>
              <w:t>180 Min</w:t>
            </w:r>
          </w:p>
        </w:tc>
      </w:tr>
      <w:tr w:rsidR="0076448F" w14:paraId="17A104B5" w14:textId="77777777">
        <w:trPr>
          <w:jc w:val="center"/>
        </w:trPr>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0C66E6C" w14:textId="77777777" w:rsidR="0076448F" w:rsidRDefault="00000000">
            <w:pPr>
              <w:spacing w:after="0" w:line="252" w:lineRule="auto"/>
            </w:pPr>
            <w:r>
              <w:rPr>
                <w:sz w:val="16"/>
              </w:rPr>
              <w:t>Onboarding and VR control familiarization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787187A" w14:textId="77777777" w:rsidR="0076448F" w:rsidRDefault="00000000">
            <w:pPr>
              <w:spacing w:after="0" w:line="252" w:lineRule="auto"/>
            </w:pPr>
            <w:r>
              <w:rPr>
                <w:sz w:val="16"/>
              </w:rPr>
              <w:t>3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4C2C1E1" w14:textId="77777777" w:rsidR="0076448F" w:rsidRDefault="00000000">
            <w:pPr>
              <w:spacing w:after="0" w:line="252" w:lineRule="auto"/>
            </w:pPr>
            <w:r>
              <w:rPr>
                <w:sz w:val="16"/>
              </w:rPr>
              <w:t>5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E94D278" w14:textId="77777777" w:rsidR="0076448F" w:rsidRDefault="00000000">
            <w:pPr>
              <w:spacing w:after="0" w:line="252" w:lineRule="auto"/>
            </w:pPr>
            <w:r>
              <w:rPr>
                <w:sz w:val="16"/>
              </w:rPr>
              <w:t>8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E5B177D" w14:textId="77777777" w:rsidR="0076448F" w:rsidRDefault="00000000">
            <w:pPr>
              <w:spacing w:after="0" w:line="252" w:lineRule="auto"/>
            </w:pPr>
            <w:r>
              <w:rPr>
                <w:sz w:val="16"/>
              </w:rPr>
              <w:t>12 min</w:t>
            </w:r>
          </w:p>
        </w:tc>
      </w:tr>
      <w:tr w:rsidR="0076448F" w14:paraId="501F68A9" w14:textId="77777777">
        <w:trPr>
          <w:jc w:val="center"/>
        </w:trPr>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73E559E" w14:textId="77777777" w:rsidR="0076448F" w:rsidRDefault="00000000">
            <w:pPr>
              <w:spacing w:after="0" w:line="252" w:lineRule="auto"/>
            </w:pPr>
            <w:r>
              <w:rPr>
                <w:sz w:val="16"/>
              </w:rPr>
              <w:t>PPE, hazard scan, and emergency readiness</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D675B46" w14:textId="77777777" w:rsidR="0076448F" w:rsidRDefault="00000000">
            <w:pPr>
              <w:spacing w:after="0" w:line="252" w:lineRule="auto"/>
            </w:pPr>
            <w:r>
              <w:rPr>
                <w:sz w:val="16"/>
              </w:rPr>
              <w:t>6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1257435" w14:textId="77777777" w:rsidR="0076448F" w:rsidRDefault="00000000">
            <w:pPr>
              <w:spacing w:after="0" w:line="252" w:lineRule="auto"/>
            </w:pPr>
            <w:r>
              <w:rPr>
                <w:sz w:val="16"/>
              </w:rPr>
              <w:t>10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4E7DEAF" w14:textId="77777777" w:rsidR="0076448F" w:rsidRDefault="00000000">
            <w:pPr>
              <w:spacing w:after="0" w:line="252" w:lineRule="auto"/>
            </w:pPr>
            <w:r>
              <w:rPr>
                <w:sz w:val="16"/>
              </w:rPr>
              <w:t>15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E56B9B7" w14:textId="77777777" w:rsidR="0076448F" w:rsidRDefault="00000000">
            <w:pPr>
              <w:spacing w:after="0" w:line="252" w:lineRule="auto"/>
            </w:pPr>
            <w:r>
              <w:rPr>
                <w:sz w:val="16"/>
              </w:rPr>
              <w:t>25 min</w:t>
            </w:r>
          </w:p>
        </w:tc>
      </w:tr>
      <w:tr w:rsidR="0076448F" w14:paraId="4583CCCB" w14:textId="77777777">
        <w:trPr>
          <w:jc w:val="center"/>
        </w:trPr>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FFF0AA9" w14:textId="77777777" w:rsidR="0076448F" w:rsidRDefault="00000000">
            <w:pPr>
              <w:spacing w:after="0" w:line="252" w:lineRule="auto"/>
            </w:pPr>
            <w:r>
              <w:rPr>
                <w:sz w:val="16"/>
              </w:rPr>
              <w:t>Job card and process setup</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648EB7B" w14:textId="77777777" w:rsidR="0076448F" w:rsidRDefault="00000000">
            <w:pPr>
              <w:spacing w:after="0" w:line="252" w:lineRule="auto"/>
            </w:pPr>
            <w:r>
              <w:rPr>
                <w:sz w:val="16"/>
              </w:rPr>
              <w:t>7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67EB1B6" w14:textId="77777777" w:rsidR="0076448F" w:rsidRDefault="00000000">
            <w:pPr>
              <w:spacing w:after="0" w:line="252" w:lineRule="auto"/>
            </w:pPr>
            <w:r>
              <w:rPr>
                <w:sz w:val="16"/>
              </w:rPr>
              <w:t>15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5747FC4" w14:textId="77777777" w:rsidR="0076448F" w:rsidRDefault="00000000">
            <w:pPr>
              <w:spacing w:after="0" w:line="252" w:lineRule="auto"/>
            </w:pPr>
            <w:r>
              <w:rPr>
                <w:sz w:val="16"/>
              </w:rPr>
              <w:t>20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1564437" w14:textId="77777777" w:rsidR="0076448F" w:rsidRDefault="00000000">
            <w:pPr>
              <w:spacing w:after="0" w:line="252" w:lineRule="auto"/>
            </w:pPr>
            <w:r>
              <w:rPr>
                <w:sz w:val="16"/>
              </w:rPr>
              <w:t>35 min</w:t>
            </w:r>
          </w:p>
        </w:tc>
      </w:tr>
      <w:tr w:rsidR="0076448F" w14:paraId="7C535C0E" w14:textId="77777777">
        <w:trPr>
          <w:jc w:val="center"/>
        </w:trPr>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C546747" w14:textId="77777777" w:rsidR="0076448F" w:rsidRDefault="00000000">
            <w:pPr>
              <w:spacing w:after="0" w:line="252" w:lineRule="auto"/>
            </w:pPr>
            <w:r>
              <w:rPr>
                <w:sz w:val="16"/>
              </w:rPr>
              <w:t>Welding practice interaction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D0AFF55" w14:textId="77777777" w:rsidR="0076448F" w:rsidRDefault="00000000">
            <w:pPr>
              <w:spacing w:after="0" w:line="252" w:lineRule="auto"/>
            </w:pPr>
            <w:r>
              <w:rPr>
                <w:sz w:val="16"/>
              </w:rPr>
              <w:t>10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9F2597D" w14:textId="77777777" w:rsidR="0076448F" w:rsidRDefault="00000000">
            <w:pPr>
              <w:spacing w:after="0" w:line="252" w:lineRule="auto"/>
            </w:pPr>
            <w:r>
              <w:rPr>
                <w:sz w:val="16"/>
              </w:rPr>
              <w:t>22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15FE2C1" w14:textId="77777777" w:rsidR="0076448F" w:rsidRDefault="00000000">
            <w:pPr>
              <w:spacing w:after="0" w:line="252" w:lineRule="auto"/>
            </w:pPr>
            <w:r>
              <w:rPr>
                <w:sz w:val="16"/>
              </w:rPr>
              <w:t>32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68AF7DA" w14:textId="77777777" w:rsidR="0076448F" w:rsidRDefault="00000000">
            <w:pPr>
              <w:spacing w:after="0" w:line="252" w:lineRule="auto"/>
            </w:pPr>
            <w:r>
              <w:rPr>
                <w:sz w:val="16"/>
              </w:rPr>
              <w:t>78 min</w:t>
            </w:r>
          </w:p>
        </w:tc>
      </w:tr>
      <w:tr w:rsidR="0076448F" w14:paraId="118626AD" w14:textId="77777777">
        <w:trPr>
          <w:jc w:val="center"/>
        </w:trPr>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4FF7A93" w14:textId="77777777" w:rsidR="0076448F" w:rsidRDefault="00000000">
            <w:pPr>
              <w:spacing w:after="0" w:line="252" w:lineRule="auto"/>
            </w:pPr>
            <w:r>
              <w:rPr>
                <w:sz w:val="16"/>
              </w:rPr>
              <w:t>Visual inspection and defect diagnosis</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80E2C0C" w14:textId="77777777" w:rsidR="0076448F" w:rsidRDefault="00000000">
            <w:pPr>
              <w:spacing w:after="0" w:line="252" w:lineRule="auto"/>
            </w:pPr>
            <w:r>
              <w:rPr>
                <w:sz w:val="16"/>
              </w:rPr>
              <w:t>3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2BCAF9C" w14:textId="77777777" w:rsidR="0076448F" w:rsidRDefault="00000000">
            <w:pPr>
              <w:spacing w:after="0" w:line="252" w:lineRule="auto"/>
            </w:pPr>
            <w:r>
              <w:rPr>
                <w:sz w:val="16"/>
              </w:rPr>
              <w:t>6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BA9D934" w14:textId="77777777" w:rsidR="0076448F" w:rsidRDefault="00000000">
            <w:pPr>
              <w:spacing w:after="0" w:line="252" w:lineRule="auto"/>
            </w:pPr>
            <w:r>
              <w:rPr>
                <w:sz w:val="16"/>
              </w:rPr>
              <w:t>12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DFE5817" w14:textId="77777777" w:rsidR="0076448F" w:rsidRDefault="00000000">
            <w:pPr>
              <w:spacing w:after="0" w:line="252" w:lineRule="auto"/>
            </w:pPr>
            <w:r>
              <w:rPr>
                <w:sz w:val="16"/>
              </w:rPr>
              <w:t>20 min</w:t>
            </w:r>
          </w:p>
        </w:tc>
      </w:tr>
      <w:tr w:rsidR="0076448F" w14:paraId="51629446" w14:textId="77777777">
        <w:trPr>
          <w:jc w:val="center"/>
        </w:trPr>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28676CA" w14:textId="77777777" w:rsidR="0076448F" w:rsidRDefault="00000000">
            <w:pPr>
              <w:spacing w:after="0" w:line="252" w:lineRule="auto"/>
            </w:pPr>
            <w:r>
              <w:rPr>
                <w:sz w:val="16"/>
              </w:rPr>
              <w:t>Shutdown, result, and instructor report</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B880936" w14:textId="77777777" w:rsidR="0076448F" w:rsidRDefault="00000000">
            <w:pPr>
              <w:spacing w:after="0" w:line="252" w:lineRule="auto"/>
            </w:pPr>
            <w:r>
              <w:rPr>
                <w:sz w:val="16"/>
              </w:rPr>
              <w:t>1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CD630B1" w14:textId="77777777" w:rsidR="0076448F" w:rsidRDefault="00000000">
            <w:pPr>
              <w:spacing w:after="0" w:line="252" w:lineRule="auto"/>
            </w:pPr>
            <w:r>
              <w:rPr>
                <w:sz w:val="16"/>
              </w:rPr>
              <w:t>2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016A223" w14:textId="77777777" w:rsidR="0076448F" w:rsidRDefault="00000000">
            <w:pPr>
              <w:spacing w:after="0" w:line="252" w:lineRule="auto"/>
            </w:pPr>
            <w:r>
              <w:rPr>
                <w:sz w:val="16"/>
              </w:rPr>
              <w:t>3 min</w:t>
            </w:r>
          </w:p>
        </w:tc>
        <w:tc>
          <w:tcPr>
            <w:tcW w:w="144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F56D628" w14:textId="77777777" w:rsidR="0076448F" w:rsidRDefault="00000000">
            <w:pPr>
              <w:spacing w:after="0" w:line="252" w:lineRule="auto"/>
            </w:pPr>
            <w:r>
              <w:rPr>
                <w:sz w:val="16"/>
              </w:rPr>
              <w:t>10 min</w:t>
            </w:r>
          </w:p>
        </w:tc>
      </w:tr>
      <w:tr w:rsidR="0076448F" w14:paraId="17746F28" w14:textId="77777777">
        <w:trPr>
          <w:jc w:val="center"/>
        </w:trPr>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DDF0FCE" w14:textId="77777777" w:rsidR="0076448F" w:rsidRDefault="00000000">
            <w:pPr>
              <w:spacing w:after="0" w:line="252" w:lineRule="auto"/>
            </w:pPr>
            <w:r>
              <w:rPr>
                <w:sz w:val="16"/>
              </w:rPr>
              <w:t>Total</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16E2B87" w14:textId="77777777" w:rsidR="0076448F" w:rsidRDefault="00000000">
            <w:pPr>
              <w:spacing w:after="0" w:line="252" w:lineRule="auto"/>
            </w:pPr>
            <w:r>
              <w:rPr>
                <w:sz w:val="16"/>
              </w:rPr>
              <w:t>30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A889DC6" w14:textId="77777777" w:rsidR="0076448F" w:rsidRDefault="00000000">
            <w:pPr>
              <w:spacing w:after="0" w:line="252" w:lineRule="auto"/>
            </w:pPr>
            <w:r>
              <w:rPr>
                <w:sz w:val="16"/>
              </w:rPr>
              <w:t>60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619BCEC" w14:textId="77777777" w:rsidR="0076448F" w:rsidRDefault="00000000">
            <w:pPr>
              <w:spacing w:after="0" w:line="252" w:lineRule="auto"/>
            </w:pPr>
            <w:r>
              <w:rPr>
                <w:sz w:val="16"/>
              </w:rPr>
              <w:t>90 min</w:t>
            </w:r>
          </w:p>
        </w:tc>
        <w:tc>
          <w:tcPr>
            <w:tcW w:w="144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471A931" w14:textId="77777777" w:rsidR="0076448F" w:rsidRDefault="00000000">
            <w:pPr>
              <w:spacing w:after="0" w:line="252" w:lineRule="auto"/>
            </w:pPr>
            <w:r>
              <w:rPr>
                <w:sz w:val="16"/>
              </w:rPr>
              <w:t>180 min</w:t>
            </w:r>
          </w:p>
        </w:tc>
      </w:tr>
    </w:tbl>
    <w:p w14:paraId="68D90767" w14:textId="77777777" w:rsidR="0076448F" w:rsidRDefault="0076448F"/>
    <w:p w14:paraId="68FDEB42" w14:textId="77777777" w:rsidR="0076448F" w:rsidRDefault="00000000">
      <w:pPr>
        <w:pStyle w:val="Heading2"/>
      </w:pPr>
      <w:bookmarkStart w:id="6" w:name="_Toc233639550"/>
      <w:r>
        <w:t>4.4 Scope Depth by Option</w:t>
      </w:r>
      <w:bookmarkEnd w:id="6"/>
    </w:p>
    <w:tbl>
      <w:tblPr>
        <w:tblStyle w:val="TableGrid"/>
        <w:tblW w:w="0" w:type="auto"/>
        <w:jc w:val="center"/>
        <w:tblLayout w:type="fixed"/>
        <w:tblLook w:val="04A0" w:firstRow="1" w:lastRow="0" w:firstColumn="1" w:lastColumn="0" w:noHBand="0" w:noVBand="1"/>
      </w:tblPr>
      <w:tblGrid>
        <w:gridCol w:w="1728"/>
        <w:gridCol w:w="2088"/>
        <w:gridCol w:w="2232"/>
        <w:gridCol w:w="2376"/>
        <w:gridCol w:w="2664"/>
      </w:tblGrid>
      <w:tr w:rsidR="0076448F" w14:paraId="213ED21D" w14:textId="77777777">
        <w:trPr>
          <w:tblHeade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703731F1" w14:textId="77777777" w:rsidR="0076448F" w:rsidRDefault="00000000">
            <w:pPr>
              <w:spacing w:after="0" w:line="252" w:lineRule="auto"/>
              <w:jc w:val="center"/>
            </w:pPr>
            <w:r>
              <w:rPr>
                <w:b/>
                <w:color w:val="FFFFFF"/>
                <w:sz w:val="14"/>
              </w:rPr>
              <w:t>Area</w:t>
            </w:r>
          </w:p>
        </w:tc>
        <w:tc>
          <w:tcPr>
            <w:tcW w:w="2088"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083EB22" w14:textId="77777777" w:rsidR="0076448F" w:rsidRDefault="00000000">
            <w:pPr>
              <w:spacing w:after="0" w:line="252" w:lineRule="auto"/>
              <w:jc w:val="center"/>
            </w:pPr>
            <w:r>
              <w:rPr>
                <w:b/>
                <w:color w:val="FFFFFF"/>
                <w:sz w:val="14"/>
              </w:rPr>
              <w:t>Option A - 30 Min</w:t>
            </w:r>
          </w:p>
        </w:tc>
        <w:tc>
          <w:tcPr>
            <w:tcW w:w="223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2FE01F24" w14:textId="77777777" w:rsidR="0076448F" w:rsidRDefault="00000000">
            <w:pPr>
              <w:spacing w:after="0" w:line="252" w:lineRule="auto"/>
              <w:jc w:val="center"/>
            </w:pPr>
            <w:r>
              <w:rPr>
                <w:b/>
                <w:color w:val="FFFFFF"/>
                <w:sz w:val="14"/>
              </w:rPr>
              <w:t>Option B - 60 Min</w:t>
            </w:r>
          </w:p>
        </w:tc>
        <w:tc>
          <w:tcPr>
            <w:tcW w:w="2376"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4176CDD" w14:textId="77777777" w:rsidR="0076448F" w:rsidRDefault="00000000">
            <w:pPr>
              <w:spacing w:after="0" w:line="252" w:lineRule="auto"/>
              <w:jc w:val="center"/>
            </w:pPr>
            <w:r>
              <w:rPr>
                <w:b/>
                <w:color w:val="FFFFFF"/>
                <w:sz w:val="14"/>
              </w:rPr>
              <w:t>Option C - 90 Min</w:t>
            </w:r>
          </w:p>
        </w:tc>
        <w:tc>
          <w:tcPr>
            <w:tcW w:w="266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51B82A62" w14:textId="77777777" w:rsidR="0076448F" w:rsidRDefault="00000000">
            <w:pPr>
              <w:spacing w:after="0" w:line="252" w:lineRule="auto"/>
              <w:jc w:val="center"/>
            </w:pPr>
            <w:r>
              <w:rPr>
                <w:b/>
                <w:color w:val="FFFFFF"/>
                <w:sz w:val="14"/>
              </w:rPr>
              <w:t>Option D - 180 Min</w:t>
            </w:r>
          </w:p>
        </w:tc>
      </w:tr>
      <w:tr w:rsidR="0076448F" w14:paraId="369D8076"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20F5437" w14:textId="77777777" w:rsidR="0076448F" w:rsidRDefault="00000000">
            <w:pPr>
              <w:spacing w:after="0" w:line="252" w:lineRule="auto"/>
            </w:pPr>
            <w:r>
              <w:rPr>
                <w:sz w:val="14"/>
              </w:rPr>
              <w:t>VR scenes</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11E85DE" w14:textId="77777777" w:rsidR="0076448F" w:rsidRDefault="00000000">
            <w:pPr>
              <w:spacing w:after="0" w:line="252" w:lineRule="auto"/>
            </w:pPr>
            <w:r>
              <w:rPr>
                <w:sz w:val="14"/>
              </w:rPr>
              <w:t>Single compact welding booth scene.</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B025EDB" w14:textId="77777777" w:rsidR="0076448F" w:rsidRDefault="00000000">
            <w:pPr>
              <w:spacing w:after="0" w:line="252" w:lineRule="auto"/>
            </w:pPr>
            <w:r>
              <w:rPr>
                <w:sz w:val="14"/>
              </w:rPr>
              <w:t>Welding booth plus guided setup/inspection flow.</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4FDD3CC" w14:textId="77777777" w:rsidR="0076448F" w:rsidRDefault="00000000">
            <w:pPr>
              <w:spacing w:after="0" w:line="252" w:lineRule="auto"/>
            </w:pPr>
            <w:r>
              <w:rPr>
                <w:sz w:val="14"/>
              </w:rPr>
              <w:t>Multiple guided scenes or scene states for setup, practice, and inspection.</w:t>
            </w:r>
          </w:p>
        </w:tc>
        <w:tc>
          <w:tcPr>
            <w:tcW w:w="266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8B30396" w14:textId="77777777" w:rsidR="0076448F" w:rsidRDefault="00000000">
            <w:pPr>
              <w:spacing w:after="0" w:line="252" w:lineRule="auto"/>
            </w:pPr>
            <w:r>
              <w:rPr>
                <w:sz w:val="14"/>
              </w:rPr>
              <w:t>Full scene flow with structured module journey and reusable simulator engine.</w:t>
            </w:r>
          </w:p>
        </w:tc>
      </w:tr>
      <w:tr w:rsidR="0076448F" w14:paraId="7C6F1EF8"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3560914" w14:textId="77777777" w:rsidR="0076448F" w:rsidRDefault="00000000">
            <w:pPr>
              <w:spacing w:after="0" w:line="252" w:lineRule="auto"/>
            </w:pPr>
            <w:r>
              <w:rPr>
                <w:sz w:val="14"/>
              </w:rPr>
              <w:t>3D asset depth</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6A738C8" w14:textId="77777777" w:rsidR="0076448F" w:rsidRDefault="00000000">
            <w:pPr>
              <w:spacing w:after="0" w:line="252" w:lineRule="auto"/>
            </w:pPr>
            <w:r>
              <w:rPr>
                <w:sz w:val="14"/>
              </w:rPr>
              <w:t>Essential PPE, workpiece, welding booth, and basic equipment props.</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83A1570" w14:textId="77777777" w:rsidR="0076448F" w:rsidRDefault="00000000">
            <w:pPr>
              <w:spacing w:after="0" w:line="252" w:lineRule="auto"/>
            </w:pPr>
            <w:r>
              <w:rPr>
                <w:sz w:val="14"/>
              </w:rPr>
              <w:t>More complete equipment visuals and process-specific objects.</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7556026" w14:textId="77777777" w:rsidR="0076448F" w:rsidRDefault="00000000">
            <w:pPr>
              <w:spacing w:after="0" w:line="252" w:lineRule="auto"/>
            </w:pPr>
            <w:r>
              <w:rPr>
                <w:sz w:val="14"/>
              </w:rPr>
              <w:t>Improved props, workpiece states, cues, and defect visuals.</w:t>
            </w:r>
          </w:p>
        </w:tc>
        <w:tc>
          <w:tcPr>
            <w:tcW w:w="266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1567263" w14:textId="77777777" w:rsidR="0076448F" w:rsidRDefault="00000000">
            <w:pPr>
              <w:spacing w:after="0" w:line="252" w:lineRule="auto"/>
            </w:pPr>
            <w:r>
              <w:rPr>
                <w:sz w:val="14"/>
              </w:rPr>
              <w:t>Full optimized asset pack for PPE, tools, equipment, booth, warning cues, workpiece states, and defect visuals.</w:t>
            </w:r>
          </w:p>
        </w:tc>
      </w:tr>
      <w:tr w:rsidR="0076448F" w14:paraId="5AE28F63"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E041C95" w14:textId="77777777" w:rsidR="0076448F" w:rsidRDefault="00000000">
            <w:pPr>
              <w:spacing w:after="0" w:line="252" w:lineRule="auto"/>
            </w:pPr>
            <w:r>
              <w:rPr>
                <w:sz w:val="14"/>
              </w:rPr>
              <w:t>Training content</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EC97026" w14:textId="77777777" w:rsidR="0076448F" w:rsidRDefault="00000000">
            <w:pPr>
              <w:spacing w:after="0" w:line="252" w:lineRule="auto"/>
            </w:pPr>
            <w:r>
              <w:rPr>
                <w:sz w:val="14"/>
              </w:rPr>
              <w:t>Introductory script and short guided task.</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0E02A7C" w14:textId="77777777" w:rsidR="0076448F" w:rsidRDefault="00000000">
            <w:pPr>
              <w:spacing w:after="0" w:line="252" w:lineRule="auto"/>
            </w:pPr>
            <w:r>
              <w:rPr>
                <w:sz w:val="14"/>
              </w:rPr>
              <w:t>Core training script with basic assessment.</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2CAB83B" w14:textId="77777777" w:rsidR="0076448F" w:rsidRDefault="00000000">
            <w:pPr>
              <w:spacing w:after="0" w:line="252" w:lineRule="auto"/>
            </w:pPr>
            <w:r>
              <w:rPr>
                <w:sz w:val="14"/>
              </w:rPr>
              <w:t>Expanded script with remediation and learner guidance.</w:t>
            </w:r>
          </w:p>
        </w:tc>
        <w:tc>
          <w:tcPr>
            <w:tcW w:w="266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60A7977" w14:textId="77777777" w:rsidR="0076448F" w:rsidRDefault="00000000">
            <w:pPr>
              <w:spacing w:after="0" w:line="252" w:lineRule="auto"/>
            </w:pPr>
            <w:r>
              <w:rPr>
                <w:sz w:val="14"/>
              </w:rPr>
              <w:t>Complete training content pack, detailed prompts, Bangla-first guidance, and English technical terms.</w:t>
            </w:r>
          </w:p>
        </w:tc>
      </w:tr>
      <w:tr w:rsidR="0076448F" w14:paraId="143E8360"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0A3BBE8" w14:textId="77777777" w:rsidR="0076448F" w:rsidRDefault="00000000">
            <w:pPr>
              <w:spacing w:after="0" w:line="252" w:lineRule="auto"/>
            </w:pPr>
            <w:r>
              <w:rPr>
                <w:sz w:val="14"/>
              </w:rPr>
              <w:t>Scoring logic</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46C7F2F" w14:textId="77777777" w:rsidR="0076448F" w:rsidRDefault="00000000">
            <w:pPr>
              <w:spacing w:after="0" w:line="252" w:lineRule="auto"/>
            </w:pPr>
            <w:r>
              <w:rPr>
                <w:sz w:val="14"/>
              </w:rPr>
              <w:t>Completion-based score.</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15807FD" w14:textId="77777777" w:rsidR="0076448F" w:rsidRDefault="00000000">
            <w:pPr>
              <w:spacing w:after="0" w:line="252" w:lineRule="auto"/>
            </w:pPr>
            <w:r>
              <w:rPr>
                <w:sz w:val="14"/>
              </w:rPr>
              <w:t>Basic rubric by safety, setup, and practice.</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9374D8E" w14:textId="77777777" w:rsidR="0076448F" w:rsidRDefault="00000000">
            <w:pPr>
              <w:spacing w:after="0" w:line="252" w:lineRule="auto"/>
            </w:pPr>
            <w:r>
              <w:rPr>
                <w:sz w:val="14"/>
              </w:rPr>
              <w:t>Detailed rubric with retry logic and failed gate tracking.</w:t>
            </w:r>
          </w:p>
        </w:tc>
        <w:tc>
          <w:tcPr>
            <w:tcW w:w="266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9A6EF7D" w14:textId="77777777" w:rsidR="0076448F" w:rsidRDefault="00000000">
            <w:pPr>
              <w:spacing w:after="0" w:line="252" w:lineRule="auto"/>
            </w:pPr>
            <w:r>
              <w:rPr>
                <w:sz w:val="14"/>
              </w:rPr>
              <w:t>Full safety-gated rubric, process scoring, attempt history, repeated mistake tracking, and instructor review.</w:t>
            </w:r>
          </w:p>
        </w:tc>
      </w:tr>
      <w:tr w:rsidR="0076448F" w14:paraId="579D4851" w14:textId="77777777">
        <w:trPr>
          <w:jc w:val="center"/>
        </w:trPr>
        <w:tc>
          <w:tcPr>
            <w:tcW w:w="172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D42C22E" w14:textId="77777777" w:rsidR="0076448F" w:rsidRDefault="00000000">
            <w:pPr>
              <w:spacing w:after="0" w:line="252" w:lineRule="auto"/>
            </w:pPr>
            <w:r>
              <w:rPr>
                <w:sz w:val="14"/>
              </w:rPr>
              <w:t>Instructor visibility</w:t>
            </w:r>
          </w:p>
        </w:tc>
        <w:tc>
          <w:tcPr>
            <w:tcW w:w="2088"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520436A" w14:textId="77777777" w:rsidR="0076448F" w:rsidRDefault="00000000">
            <w:pPr>
              <w:spacing w:after="0" w:line="252" w:lineRule="auto"/>
            </w:pPr>
            <w:r>
              <w:rPr>
                <w:sz w:val="14"/>
              </w:rPr>
              <w:t>Basic completion record.</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1C71825" w14:textId="77777777" w:rsidR="0076448F" w:rsidRDefault="00000000">
            <w:pPr>
              <w:spacing w:after="0" w:line="252" w:lineRule="auto"/>
            </w:pPr>
            <w:r>
              <w:rPr>
                <w:sz w:val="14"/>
              </w:rPr>
              <w:t>Learner progress and score summary.</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DF606BA" w14:textId="77777777" w:rsidR="0076448F" w:rsidRDefault="00000000">
            <w:pPr>
              <w:spacing w:after="0" w:line="252" w:lineRule="auto"/>
            </w:pPr>
            <w:r>
              <w:rPr>
                <w:sz w:val="14"/>
              </w:rPr>
              <w:t>Attempt history and score breakdown.</w:t>
            </w:r>
          </w:p>
        </w:tc>
        <w:tc>
          <w:tcPr>
            <w:tcW w:w="266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26CEBC1" w14:textId="77777777" w:rsidR="0076448F" w:rsidRDefault="00000000">
            <w:pPr>
              <w:spacing w:after="0" w:line="252" w:lineRule="auto"/>
            </w:pPr>
            <w:r>
              <w:rPr>
                <w:sz w:val="14"/>
              </w:rPr>
              <w:t>Full dashboard with module status, failed gates, repeated mistakes, remediation needs, and exportable reports.</w:t>
            </w:r>
          </w:p>
        </w:tc>
      </w:tr>
      <w:tr w:rsidR="0076448F" w14:paraId="419E6FE2" w14:textId="77777777">
        <w:trPr>
          <w:jc w:val="center"/>
        </w:trPr>
        <w:tc>
          <w:tcPr>
            <w:tcW w:w="172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7EC3958" w14:textId="77777777" w:rsidR="0076448F" w:rsidRDefault="00000000">
            <w:pPr>
              <w:spacing w:after="0" w:line="252" w:lineRule="auto"/>
            </w:pPr>
            <w:r>
              <w:rPr>
                <w:sz w:val="14"/>
              </w:rPr>
              <w:t>Best fit</w:t>
            </w:r>
          </w:p>
        </w:tc>
        <w:tc>
          <w:tcPr>
            <w:tcW w:w="2088"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C60D0B7" w14:textId="77777777" w:rsidR="0076448F" w:rsidRDefault="00000000">
            <w:pPr>
              <w:spacing w:after="0" w:line="252" w:lineRule="auto"/>
            </w:pPr>
            <w:r>
              <w:rPr>
                <w:sz w:val="14"/>
              </w:rPr>
              <w:t>Proof of concept / demo.</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933DDF7" w14:textId="77777777" w:rsidR="0076448F" w:rsidRDefault="00000000">
            <w:pPr>
              <w:spacing w:after="0" w:line="252" w:lineRule="auto"/>
            </w:pPr>
            <w:r>
              <w:rPr>
                <w:sz w:val="14"/>
              </w:rPr>
              <w:t>Basic training deployment.</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5D70C46" w14:textId="77777777" w:rsidR="0076448F" w:rsidRDefault="00000000">
            <w:pPr>
              <w:spacing w:after="0" w:line="252" w:lineRule="auto"/>
            </w:pPr>
            <w:r>
              <w:rPr>
                <w:sz w:val="14"/>
              </w:rPr>
              <w:t>Balanced training product.</w:t>
            </w:r>
          </w:p>
        </w:tc>
        <w:tc>
          <w:tcPr>
            <w:tcW w:w="266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5FE8E1A" w14:textId="77777777" w:rsidR="0076448F" w:rsidRDefault="00000000">
            <w:pPr>
              <w:spacing w:after="0" w:line="252" w:lineRule="auto"/>
            </w:pPr>
            <w:r>
              <w:rPr>
                <w:sz w:val="14"/>
              </w:rPr>
              <w:t>Complete training product.</w:t>
            </w:r>
          </w:p>
        </w:tc>
      </w:tr>
    </w:tbl>
    <w:p w14:paraId="3E4C29B4" w14:textId="63427330" w:rsidR="0076448F" w:rsidRDefault="0076448F" w:rsidP="003233C8">
      <w:pPr>
        <w:pStyle w:val="Heading2"/>
      </w:pPr>
    </w:p>
    <w:p w14:paraId="0AE8B89C" w14:textId="77777777" w:rsidR="0076448F" w:rsidRDefault="00000000">
      <w:pPr>
        <w:pStyle w:val="Heading1"/>
      </w:pPr>
      <w:bookmarkStart w:id="7" w:name="_Toc233639551"/>
      <w:r>
        <w:t>5. Proposed Scope</w:t>
      </w:r>
      <w:bookmarkEnd w:id="7"/>
    </w:p>
    <w:p w14:paraId="1CFEE076" w14:textId="77777777" w:rsidR="0076448F" w:rsidRDefault="00000000">
      <w:r>
        <w:t>The proposed scope remains focused on the core welding simulator and does not add unrelated LMS, marketplace, live machine integration, or multi-user VR features in the initial implementation. The scope below can be adjusted based on the selected duration option.</w:t>
      </w:r>
    </w:p>
    <w:p w14:paraId="78F5D3A6" w14:textId="77777777" w:rsidR="0076448F" w:rsidRDefault="00000000">
      <w:pPr>
        <w:pStyle w:val="Heading2"/>
      </w:pPr>
      <w:bookmarkStart w:id="8" w:name="_Toc233639552"/>
      <w:r>
        <w:lastRenderedPageBreak/>
        <w:t>5.1 Learner VR Training Application</w:t>
      </w:r>
      <w:bookmarkEnd w:id="8"/>
    </w:p>
    <w:p w14:paraId="09C57DC5" w14:textId="77777777" w:rsidR="0076448F" w:rsidRDefault="00000000">
      <w:pPr>
        <w:pStyle w:val="ListBullet"/>
        <w:spacing w:after="40"/>
      </w:pPr>
      <w:r>
        <w:t>Learner onboarding with language selection and module access.</w:t>
      </w:r>
    </w:p>
    <w:p w14:paraId="7876A8C8" w14:textId="77777777" w:rsidR="0076448F" w:rsidRDefault="00000000">
      <w:pPr>
        <w:pStyle w:val="ListBullet"/>
        <w:spacing w:after="40"/>
      </w:pPr>
      <w:r>
        <w:t>Job card screen showing process, material, joint type, pass criteria, and required safety checks.</w:t>
      </w:r>
    </w:p>
    <w:p w14:paraId="7B360606" w14:textId="77777777" w:rsidR="0076448F" w:rsidRDefault="00000000">
      <w:pPr>
        <w:pStyle w:val="ListBullet"/>
        <w:spacing w:after="40"/>
      </w:pPr>
      <w:r>
        <w:t>VR-guided PPE selection and hazard scan using immersive visual cues and pass/fail gates.</w:t>
      </w:r>
    </w:p>
    <w:p w14:paraId="629220AB" w14:textId="77777777" w:rsidR="0076448F" w:rsidRDefault="00000000">
      <w:pPr>
        <w:pStyle w:val="ListBullet"/>
        <w:spacing w:after="40"/>
      </w:pPr>
      <w:r>
        <w:t>Emergency readiness module covering stop control, extinguisher location, exit awareness, and hot-metal tagging logic.</w:t>
      </w:r>
    </w:p>
    <w:p w14:paraId="1AFC3024" w14:textId="77777777" w:rsidR="0076448F" w:rsidRDefault="00000000">
      <w:pPr>
        <w:pStyle w:val="ListBullet"/>
        <w:spacing w:after="40"/>
      </w:pPr>
      <w:r>
        <w:t>SMAW setup and practice module covering setup, simulated electrode control, bead guidance, slag-removal prompts, and attempt scoring.</w:t>
      </w:r>
    </w:p>
    <w:p w14:paraId="57CF9DC2" w14:textId="77777777" w:rsidR="0076448F" w:rsidRDefault="00000000">
      <w:pPr>
        <w:pStyle w:val="ListBullet"/>
        <w:spacing w:after="40"/>
      </w:pPr>
      <w:r>
        <w:t>GMAW/MIG setup and practice module covering wire/gas setup sequence, gun angle, travel consistency, shielding awareness, and attempt scoring.</w:t>
      </w:r>
    </w:p>
    <w:p w14:paraId="52E3FCA8" w14:textId="77777777" w:rsidR="0076448F" w:rsidRDefault="00000000">
      <w:pPr>
        <w:pStyle w:val="ListBullet"/>
        <w:spacing w:after="40"/>
      </w:pPr>
      <w:r>
        <w:t>Visual inspection and defect diagnosis screens for common visible discontinuities and learner decision-making.</w:t>
      </w:r>
    </w:p>
    <w:p w14:paraId="0F60A96D" w14:textId="77777777" w:rsidR="0076448F" w:rsidRDefault="00000000">
      <w:pPr>
        <w:pStyle w:val="ListBullet"/>
        <w:spacing w:after="40"/>
      </w:pPr>
      <w:r>
        <w:t>Safe shutdown and housekeeping checklist before attempt completion.</w:t>
      </w:r>
    </w:p>
    <w:p w14:paraId="0A507FC3" w14:textId="77777777" w:rsidR="0076448F" w:rsidRDefault="00000000">
      <w:pPr>
        <w:pStyle w:val="ListBullet"/>
        <w:spacing w:after="40"/>
      </w:pPr>
      <w:r>
        <w:t>Duration-based content unlocking so the selected option can control how much training depth is exposed to the learner.</w:t>
      </w:r>
    </w:p>
    <w:p w14:paraId="4D42020E" w14:textId="77777777" w:rsidR="0076448F" w:rsidRDefault="00000000">
      <w:pPr>
        <w:pStyle w:val="Heading2"/>
      </w:pPr>
      <w:bookmarkStart w:id="9" w:name="_Toc233639553"/>
      <w:r>
        <w:t>5.2 Instructor Web Dashboard</w:t>
      </w:r>
      <w:bookmarkEnd w:id="9"/>
    </w:p>
    <w:p w14:paraId="78559EFC" w14:textId="77777777" w:rsidR="0076448F" w:rsidRDefault="00000000">
      <w:pPr>
        <w:pStyle w:val="ListBullet"/>
        <w:spacing w:after="40"/>
      </w:pPr>
      <w:r>
        <w:t>Basic instructor login and role-based access.</w:t>
      </w:r>
    </w:p>
    <w:p w14:paraId="07C129D4" w14:textId="77777777" w:rsidR="0076448F" w:rsidRDefault="00000000">
      <w:pPr>
        <w:pStyle w:val="ListBullet"/>
        <w:spacing w:after="40"/>
      </w:pPr>
      <w:r>
        <w:t>Learner list, module completion status, attempt history, and score details.</w:t>
      </w:r>
    </w:p>
    <w:p w14:paraId="186E5C4C" w14:textId="77777777" w:rsidR="0076448F" w:rsidRDefault="00000000">
      <w:pPr>
        <w:pStyle w:val="ListBullet"/>
        <w:spacing w:after="40"/>
      </w:pPr>
      <w:r>
        <w:t>Review of failed safety gates, repeated mistakes, and remediation needs.</w:t>
      </w:r>
    </w:p>
    <w:p w14:paraId="5CD77E83" w14:textId="77777777" w:rsidR="0076448F" w:rsidRDefault="00000000">
      <w:pPr>
        <w:pStyle w:val="ListBullet"/>
        <w:spacing w:after="40"/>
      </w:pPr>
      <w:r>
        <w:t>Content visibility controls for published training modules and assessment rubrics.</w:t>
      </w:r>
    </w:p>
    <w:p w14:paraId="521D5C8D" w14:textId="77777777" w:rsidR="0076448F" w:rsidRDefault="00000000">
      <w:pPr>
        <w:pStyle w:val="ListBullet"/>
        <w:spacing w:after="40"/>
      </w:pPr>
      <w:r>
        <w:t>Exportable progress summary for training-center reporting.</w:t>
      </w:r>
    </w:p>
    <w:p w14:paraId="4B747BD1" w14:textId="77777777" w:rsidR="0076448F" w:rsidRDefault="00000000">
      <w:pPr>
        <w:pStyle w:val="ListBullet"/>
        <w:spacing w:after="40"/>
      </w:pPr>
      <w:r>
        <w:t>Option-wise reporting depth based on selected VR duration package.</w:t>
      </w:r>
    </w:p>
    <w:p w14:paraId="4EBEDEA9" w14:textId="77777777" w:rsidR="0076448F" w:rsidRDefault="00000000">
      <w:pPr>
        <w:pStyle w:val="Heading2"/>
      </w:pPr>
      <w:bookmarkStart w:id="10" w:name="_Toc233639554"/>
      <w:r>
        <w:t>5.3 Backend and Content Management</w:t>
      </w:r>
      <w:bookmarkEnd w:id="10"/>
    </w:p>
    <w:p w14:paraId="0B70DC27" w14:textId="77777777" w:rsidR="0076448F" w:rsidRDefault="00000000">
      <w:pPr>
        <w:pStyle w:val="ListBullet"/>
        <w:spacing w:after="40"/>
      </w:pPr>
      <w:r>
        <w:t>Central API for authentication, module delivery, assessment rules, score submission, and reports.</w:t>
      </w:r>
    </w:p>
    <w:p w14:paraId="03BA8715" w14:textId="77777777" w:rsidR="0076448F" w:rsidRDefault="00000000">
      <w:pPr>
        <w:pStyle w:val="ListBullet"/>
        <w:spacing w:after="40"/>
      </w:pPr>
      <w:r>
        <w:t>Database for learners, instructors, modules, attempts, rubric weights, and result history.</w:t>
      </w:r>
    </w:p>
    <w:p w14:paraId="25DCEBF9" w14:textId="77777777" w:rsidR="0076448F" w:rsidRDefault="00000000">
      <w:pPr>
        <w:pStyle w:val="ListBullet"/>
        <w:spacing w:after="40"/>
      </w:pPr>
      <w:r>
        <w:t>Asset storage for 3D models, VR environment assets, safety illustrations, voice prompts, and localized content files.</w:t>
      </w:r>
    </w:p>
    <w:p w14:paraId="275583E7" w14:textId="77777777" w:rsidR="0076448F" w:rsidRDefault="00000000">
      <w:pPr>
        <w:pStyle w:val="ListBullet"/>
        <w:spacing w:after="40"/>
      </w:pPr>
      <w:r>
        <w:t>Admin-side content publishing workflow so reviewed modules can be released without rebuilding the full app each time.</w:t>
      </w:r>
    </w:p>
    <w:p w14:paraId="16B20398" w14:textId="77777777" w:rsidR="0076448F" w:rsidRDefault="00000000">
      <w:pPr>
        <w:pStyle w:val="ListBullet"/>
        <w:spacing w:after="40"/>
      </w:pPr>
      <w:r>
        <w:t>Configurable option flag to manage whether a client build is 30, 60, 90, or 180 minutes.</w:t>
      </w:r>
    </w:p>
    <w:p w14:paraId="4640AD6B" w14:textId="77777777" w:rsidR="0076448F" w:rsidRDefault="00000000">
      <w:pPr>
        <w:pStyle w:val="Heading2"/>
      </w:pPr>
      <w:bookmarkStart w:id="11" w:name="_Toc233639555"/>
      <w:r>
        <w:t>5.4 Future Scalability</w:t>
      </w:r>
      <w:bookmarkEnd w:id="11"/>
    </w:p>
    <w:p w14:paraId="3A49BB7C" w14:textId="77777777" w:rsidR="0076448F" w:rsidRDefault="00000000">
      <w:r>
        <w:t>The meeting discussion mentioned planning around basic welding categories and future expansion such as TIG. The revised proposal keeps TIG as a future scalability option rather than adding it into the first release by default. This keeps the initial development cost controlled while allowing the technical architecture to support additional process modules later.</w:t>
      </w:r>
    </w:p>
    <w:p w14:paraId="39AA672D" w14:textId="77777777" w:rsidR="0076448F" w:rsidRDefault="00000000">
      <w:pPr>
        <w:pStyle w:val="Heading1"/>
      </w:pPr>
      <w:bookmarkStart w:id="12" w:name="_Toc233639556"/>
      <w:r>
        <w:t>6. Proposed Technical Approach</w:t>
      </w:r>
      <w:bookmarkEnd w:id="12"/>
    </w:p>
    <w:p w14:paraId="59450F19" w14:textId="77777777" w:rsidR="0076448F" w:rsidRDefault="00000000">
      <w:pPr>
        <w:pStyle w:val="Heading2"/>
      </w:pPr>
      <w:bookmarkStart w:id="13" w:name="_Toc233639557"/>
      <w:r>
        <w:t>6.1 VR-First Implementation Approach</w:t>
      </w:r>
      <w:bookmarkEnd w:id="13"/>
    </w:p>
    <w:p w14:paraId="4961258C" w14:textId="77777777" w:rsidR="0076448F" w:rsidRDefault="00000000">
      <w:r>
        <w:t>The solution will use VR-first delivery because the training content depends heavily on immersive practice, guided observation, setup discipline, safety scanning, and visual inspection. VR allows trainees to practice inside a controlled virtual welding booth with prompts, warnings, scoring cues, and instruction panels before entering real workshop practice.</w:t>
      </w:r>
    </w:p>
    <w:p w14:paraId="2EEA422E" w14:textId="77777777" w:rsidR="0076448F" w:rsidRDefault="00000000">
      <w:pPr>
        <w:pStyle w:val="Heading2"/>
      </w:pPr>
      <w:bookmarkStart w:id="14" w:name="_Toc233639558"/>
      <w:r>
        <w:t>6.2 Modular Simulator Design</w:t>
      </w:r>
      <w:bookmarkEnd w:id="14"/>
    </w:p>
    <w:p w14:paraId="6BF99BC6" w14:textId="77777777" w:rsidR="0076448F" w:rsidRDefault="00000000">
      <w:pPr>
        <w:pStyle w:val="ListBullet"/>
        <w:spacing w:after="40"/>
      </w:pPr>
      <w:r>
        <w:t>Each module will be built around a job card, safety gate, setup activity, simulated practice task, inspection task, score result, and remediation path.</w:t>
      </w:r>
    </w:p>
    <w:p w14:paraId="61D9FC8E" w14:textId="77777777" w:rsidR="0076448F" w:rsidRDefault="00000000">
      <w:pPr>
        <w:pStyle w:val="ListBullet"/>
        <w:spacing w:after="40"/>
      </w:pPr>
      <w:r>
        <w:t>SMAW and GMAW/MIG will share a common engine for safety gates, scoring, reports, and content delivery while keeping process-specific training logic separate.</w:t>
      </w:r>
    </w:p>
    <w:p w14:paraId="02BAB6B8" w14:textId="77777777" w:rsidR="0076448F" w:rsidRDefault="00000000">
      <w:pPr>
        <w:pStyle w:val="ListBullet"/>
        <w:spacing w:after="40"/>
      </w:pPr>
      <w:r>
        <w:t>The app will support 3D/VR asset reuse so common objects such as PPE, welding booth elements, coupons, clamps, and warning signs do not need to be rebuilt for each module.</w:t>
      </w:r>
    </w:p>
    <w:p w14:paraId="5000703C" w14:textId="77777777" w:rsidR="0076448F" w:rsidRDefault="00000000">
      <w:pPr>
        <w:pStyle w:val="ListBullet"/>
        <w:spacing w:after="40"/>
      </w:pPr>
      <w:r>
        <w:lastRenderedPageBreak/>
        <w:t>Training content will be structured as configurable module data where possible, reducing hard-coded changes and supporting easier updates after technical review.</w:t>
      </w:r>
    </w:p>
    <w:p w14:paraId="3BDE7AE7" w14:textId="77777777" w:rsidR="0076448F" w:rsidRDefault="00000000">
      <w:pPr>
        <w:pStyle w:val="ListBullet"/>
        <w:spacing w:after="40"/>
      </w:pPr>
      <w:r>
        <w:t>The duration option can be controlled through content configuration and module availability rather than rebuilding the complete system for each package.</w:t>
      </w:r>
    </w:p>
    <w:p w14:paraId="3784AEE9" w14:textId="77777777" w:rsidR="003233C8" w:rsidRDefault="003233C8">
      <w:pPr>
        <w:spacing w:after="200" w:line="276" w:lineRule="auto"/>
        <w:rPr>
          <w:rFonts w:asciiTheme="majorHAnsi" w:eastAsiaTheme="majorEastAsia" w:hAnsiTheme="majorHAnsi" w:cstheme="majorBidi"/>
          <w:b/>
          <w:bCs/>
          <w:color w:val="243447"/>
          <w:sz w:val="26"/>
          <w:szCs w:val="26"/>
        </w:rPr>
      </w:pPr>
      <w:r>
        <w:br w:type="page"/>
      </w:r>
    </w:p>
    <w:p w14:paraId="611DB6E0" w14:textId="0749DBDF" w:rsidR="0076448F" w:rsidRDefault="00000000">
      <w:pPr>
        <w:pStyle w:val="Heading2"/>
      </w:pPr>
      <w:bookmarkStart w:id="15" w:name="_Toc233639559"/>
      <w:r>
        <w:lastRenderedPageBreak/>
        <w:t>6.3 Safety-Gated Assessment Logic</w:t>
      </w:r>
      <w:bookmarkEnd w:id="15"/>
    </w:p>
    <w:tbl>
      <w:tblPr>
        <w:tblStyle w:val="TableGrid"/>
        <w:tblW w:w="0" w:type="auto"/>
        <w:jc w:val="center"/>
        <w:tblLayout w:type="fixed"/>
        <w:tblLook w:val="04A0" w:firstRow="1" w:lastRow="0" w:firstColumn="1" w:lastColumn="0" w:noHBand="0" w:noVBand="1"/>
      </w:tblPr>
      <w:tblGrid>
        <w:gridCol w:w="1152"/>
        <w:gridCol w:w="3024"/>
        <w:gridCol w:w="6192"/>
      </w:tblGrid>
      <w:tr w:rsidR="0076448F" w14:paraId="28BF1318" w14:textId="77777777">
        <w:trPr>
          <w:tblHeade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BFD89BD" w14:textId="77777777" w:rsidR="0076448F" w:rsidRDefault="00000000">
            <w:pPr>
              <w:spacing w:after="0" w:line="252" w:lineRule="auto"/>
              <w:jc w:val="center"/>
            </w:pPr>
            <w:r>
              <w:rPr>
                <w:b/>
                <w:color w:val="FFFFFF"/>
                <w:sz w:val="17"/>
              </w:rPr>
              <w:t>Gate</w:t>
            </w:r>
          </w:p>
        </w:tc>
        <w:tc>
          <w:tcPr>
            <w:tcW w:w="302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5899F3BF" w14:textId="77777777" w:rsidR="0076448F" w:rsidRDefault="00000000">
            <w:pPr>
              <w:spacing w:after="0" w:line="252" w:lineRule="auto"/>
              <w:jc w:val="center"/>
            </w:pPr>
            <w:r>
              <w:rPr>
                <w:b/>
                <w:color w:val="FFFFFF"/>
                <w:sz w:val="17"/>
              </w:rPr>
              <w:t>Assessment Area</w:t>
            </w:r>
          </w:p>
        </w:tc>
        <w:tc>
          <w:tcPr>
            <w:tcW w:w="619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2528C94B" w14:textId="77777777" w:rsidR="0076448F" w:rsidRDefault="00000000">
            <w:pPr>
              <w:spacing w:after="0" w:line="252" w:lineRule="auto"/>
              <w:jc w:val="center"/>
            </w:pPr>
            <w:r>
              <w:rPr>
                <w:b/>
                <w:color w:val="FFFFFF"/>
                <w:sz w:val="17"/>
              </w:rPr>
              <w:t>System Behavior</w:t>
            </w:r>
          </w:p>
        </w:tc>
      </w:tr>
      <w:tr w:rsidR="0076448F" w14:paraId="4B022261" w14:textId="77777777">
        <w:trPr>
          <w:jc w:val="center"/>
        </w:trPr>
        <w:tc>
          <w:tcPr>
            <w:tcW w:w="115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54C592F" w14:textId="77777777" w:rsidR="0076448F" w:rsidRDefault="00000000">
            <w:pPr>
              <w:spacing w:after="0" w:line="252" w:lineRule="auto"/>
            </w:pPr>
            <w:r>
              <w:rPr>
                <w:sz w:val="17"/>
              </w:rPr>
              <w:t>Gate 1</w:t>
            </w:r>
          </w:p>
        </w:tc>
        <w:tc>
          <w:tcPr>
            <w:tcW w:w="30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D063545" w14:textId="77777777" w:rsidR="0076448F" w:rsidRDefault="00000000">
            <w:pPr>
              <w:spacing w:after="0" w:line="252" w:lineRule="auto"/>
            </w:pPr>
            <w:r>
              <w:rPr>
                <w:sz w:val="17"/>
              </w:rPr>
              <w:t>PPE selection and hazard scan</w:t>
            </w:r>
          </w:p>
        </w:tc>
        <w:tc>
          <w:tcPr>
            <w:tcW w:w="61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2365FB3" w14:textId="77777777" w:rsidR="0076448F" w:rsidRDefault="00000000">
            <w:pPr>
              <w:spacing w:after="0" w:line="252" w:lineRule="auto"/>
            </w:pPr>
            <w:r>
              <w:rPr>
                <w:sz w:val="17"/>
              </w:rPr>
              <w:t>Mandatory pass before setup opens. Shorter options may use a compact version; full option includes detailed pass/fail feedback.</w:t>
            </w:r>
          </w:p>
        </w:tc>
      </w:tr>
      <w:tr w:rsidR="0076448F" w14:paraId="50084685" w14:textId="77777777">
        <w:trP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BEDC09A" w14:textId="77777777" w:rsidR="0076448F" w:rsidRDefault="00000000">
            <w:pPr>
              <w:spacing w:after="0" w:line="252" w:lineRule="auto"/>
            </w:pPr>
            <w:r>
              <w:rPr>
                <w:sz w:val="17"/>
              </w:rPr>
              <w:t>Gate 2</w:t>
            </w:r>
          </w:p>
        </w:tc>
        <w:tc>
          <w:tcPr>
            <w:tcW w:w="30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B0293DC" w14:textId="77777777" w:rsidR="0076448F" w:rsidRDefault="00000000">
            <w:pPr>
              <w:spacing w:after="0" w:line="252" w:lineRule="auto"/>
            </w:pPr>
            <w:r>
              <w:rPr>
                <w:sz w:val="17"/>
              </w:rPr>
              <w:t>Emergency readiness</w:t>
            </w:r>
          </w:p>
        </w:tc>
        <w:tc>
          <w:tcPr>
            <w:tcW w:w="619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CEF3671" w14:textId="77777777" w:rsidR="0076448F" w:rsidRDefault="00000000">
            <w:pPr>
              <w:spacing w:after="0" w:line="252" w:lineRule="auto"/>
            </w:pPr>
            <w:r>
              <w:rPr>
                <w:sz w:val="17"/>
              </w:rPr>
              <w:t>Mandatory check before process-specific setup.</w:t>
            </w:r>
          </w:p>
        </w:tc>
      </w:tr>
      <w:tr w:rsidR="0076448F" w14:paraId="57AA9B6F" w14:textId="77777777">
        <w:trPr>
          <w:jc w:val="center"/>
        </w:trPr>
        <w:tc>
          <w:tcPr>
            <w:tcW w:w="115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886425E" w14:textId="77777777" w:rsidR="0076448F" w:rsidRDefault="00000000">
            <w:pPr>
              <w:spacing w:after="0" w:line="252" w:lineRule="auto"/>
            </w:pPr>
            <w:r>
              <w:rPr>
                <w:sz w:val="17"/>
              </w:rPr>
              <w:t>Gate 3</w:t>
            </w:r>
          </w:p>
        </w:tc>
        <w:tc>
          <w:tcPr>
            <w:tcW w:w="30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1ACF921" w14:textId="77777777" w:rsidR="0076448F" w:rsidRDefault="00000000">
            <w:pPr>
              <w:spacing w:after="0" w:line="252" w:lineRule="auto"/>
            </w:pPr>
            <w:r>
              <w:rPr>
                <w:sz w:val="17"/>
              </w:rPr>
              <w:t>Machine and consumable setup</w:t>
            </w:r>
          </w:p>
        </w:tc>
        <w:tc>
          <w:tcPr>
            <w:tcW w:w="61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3DE0675" w14:textId="77777777" w:rsidR="0076448F" w:rsidRDefault="00000000">
            <w:pPr>
              <w:spacing w:after="0" w:line="252" w:lineRule="auto"/>
            </w:pPr>
            <w:r>
              <w:rPr>
                <w:sz w:val="17"/>
              </w:rPr>
              <w:t>Minimum score required before practice attempt.</w:t>
            </w:r>
          </w:p>
        </w:tc>
      </w:tr>
      <w:tr w:rsidR="0076448F" w14:paraId="13283F68" w14:textId="77777777">
        <w:trPr>
          <w:jc w:val="center"/>
        </w:trPr>
        <w:tc>
          <w:tcPr>
            <w:tcW w:w="115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719D581" w14:textId="77777777" w:rsidR="0076448F" w:rsidRDefault="00000000">
            <w:pPr>
              <w:spacing w:after="0" w:line="252" w:lineRule="auto"/>
            </w:pPr>
            <w:r>
              <w:rPr>
                <w:sz w:val="17"/>
              </w:rPr>
              <w:t>Gate 4</w:t>
            </w:r>
          </w:p>
        </w:tc>
        <w:tc>
          <w:tcPr>
            <w:tcW w:w="30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5208A15" w14:textId="77777777" w:rsidR="0076448F" w:rsidRDefault="00000000">
            <w:pPr>
              <w:spacing w:after="0" w:line="252" w:lineRule="auto"/>
            </w:pPr>
            <w:r>
              <w:rPr>
                <w:sz w:val="17"/>
              </w:rPr>
              <w:t>Practice control</w:t>
            </w:r>
          </w:p>
        </w:tc>
        <w:tc>
          <w:tcPr>
            <w:tcW w:w="619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C5E27C4" w14:textId="77777777" w:rsidR="0076448F" w:rsidRDefault="00000000">
            <w:pPr>
              <w:spacing w:after="0" w:line="252" w:lineRule="auto"/>
            </w:pPr>
            <w:r>
              <w:rPr>
                <w:sz w:val="17"/>
              </w:rPr>
              <w:t>Technique scoring with corrective prompts and retry path based on selected option.</w:t>
            </w:r>
          </w:p>
        </w:tc>
      </w:tr>
      <w:tr w:rsidR="0076448F" w14:paraId="6A33053D" w14:textId="77777777">
        <w:trPr>
          <w:jc w:val="center"/>
        </w:trPr>
        <w:tc>
          <w:tcPr>
            <w:tcW w:w="115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A152AE9" w14:textId="77777777" w:rsidR="0076448F" w:rsidRDefault="00000000">
            <w:pPr>
              <w:spacing w:after="0" w:line="252" w:lineRule="auto"/>
            </w:pPr>
            <w:r>
              <w:rPr>
                <w:sz w:val="17"/>
              </w:rPr>
              <w:t>Gate 5</w:t>
            </w:r>
          </w:p>
        </w:tc>
        <w:tc>
          <w:tcPr>
            <w:tcW w:w="30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91BF3F9" w14:textId="77777777" w:rsidR="0076448F" w:rsidRDefault="00000000">
            <w:pPr>
              <w:spacing w:after="0" w:line="252" w:lineRule="auto"/>
            </w:pPr>
            <w:r>
              <w:rPr>
                <w:sz w:val="17"/>
              </w:rPr>
              <w:t>Inspection and shutdown</w:t>
            </w:r>
          </w:p>
        </w:tc>
        <w:tc>
          <w:tcPr>
            <w:tcW w:w="61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06B94A9" w14:textId="77777777" w:rsidR="0076448F" w:rsidRDefault="00000000">
            <w:pPr>
              <w:spacing w:after="0" w:line="252" w:lineRule="auto"/>
            </w:pPr>
            <w:r>
              <w:rPr>
                <w:sz w:val="17"/>
              </w:rPr>
              <w:t>Completion score requires visual defect decision and safe closeout.</w:t>
            </w:r>
          </w:p>
        </w:tc>
      </w:tr>
    </w:tbl>
    <w:p w14:paraId="425CDA17" w14:textId="77777777" w:rsidR="0076448F" w:rsidRDefault="0076448F"/>
    <w:p w14:paraId="7F277187" w14:textId="77777777" w:rsidR="0076448F" w:rsidRDefault="00000000">
      <w:pPr>
        <w:pStyle w:val="Heading2"/>
      </w:pPr>
      <w:bookmarkStart w:id="16" w:name="_Toc233639560"/>
      <w:r>
        <w:t>6.4 Localization Approach</w:t>
      </w:r>
      <w:bookmarkEnd w:id="16"/>
    </w:p>
    <w:p w14:paraId="273B4BB2" w14:textId="77777777" w:rsidR="0076448F" w:rsidRDefault="00000000">
      <w:pPr>
        <w:pStyle w:val="ListBullet"/>
        <w:spacing w:after="40"/>
      </w:pPr>
      <w:r>
        <w:t>Bangla-first UI and voice prompts will be supported through a localization file structure.</w:t>
      </w:r>
    </w:p>
    <w:p w14:paraId="28D3A4B0" w14:textId="77777777" w:rsidR="0076448F" w:rsidRDefault="00000000">
      <w:pPr>
        <w:pStyle w:val="ListBullet"/>
        <w:spacing w:after="40"/>
      </w:pPr>
      <w:r>
        <w:t>English technical labels will be retained for accepted process names, controls, electrode/wire identifiers, and machine terminology where useful.</w:t>
      </w:r>
    </w:p>
    <w:p w14:paraId="5A61B02E" w14:textId="77777777" w:rsidR="0076448F" w:rsidRDefault="00000000">
      <w:pPr>
        <w:pStyle w:val="ListBullet"/>
        <w:spacing w:after="40"/>
      </w:pPr>
      <w:r>
        <w:t>Units will follow practical training labels such as mm, V, A, and L/min.</w:t>
      </w:r>
    </w:p>
    <w:p w14:paraId="70B0B00C" w14:textId="77777777" w:rsidR="0076448F" w:rsidRDefault="00000000">
      <w:pPr>
        <w:pStyle w:val="ListBullet"/>
        <w:spacing w:after="40"/>
      </w:pPr>
      <w:r>
        <w:t>The final content pack should be reviewed by a welding/mechanical subject-matter expert and a senior welding technician before production release.</w:t>
      </w:r>
    </w:p>
    <w:p w14:paraId="455EA64F" w14:textId="41A10889" w:rsidR="0076448F" w:rsidRDefault="00000000">
      <w:pPr>
        <w:pStyle w:val="Heading1"/>
      </w:pPr>
      <w:bookmarkStart w:id="17" w:name="_Toc233639561"/>
      <w:r>
        <w:t xml:space="preserve">7. </w:t>
      </w:r>
      <w:r w:rsidR="008E0194">
        <w:t>Technical Diagrams</w:t>
      </w:r>
      <w:bookmarkEnd w:id="17"/>
    </w:p>
    <w:p w14:paraId="710855D7" w14:textId="09C9302E" w:rsidR="0076448F" w:rsidRDefault="008E0194" w:rsidP="008C59D1">
      <w:pPr>
        <w:jc w:val="center"/>
      </w:pPr>
      <w:r>
        <w:rPr>
          <w:noProof/>
        </w:rPr>
        <w:drawing>
          <wp:inline distT="0" distB="0" distL="0" distR="0" wp14:anchorId="064A106F" wp14:editId="17995739">
            <wp:extent cx="6583680" cy="4284980"/>
            <wp:effectExtent l="0" t="0" r="7620" b="1270"/>
            <wp:docPr id="17923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6979" name="Picture 1792376979"/>
                    <pic:cNvPicPr/>
                  </pic:nvPicPr>
                  <pic:blipFill>
                    <a:blip r:embed="rId9"/>
                    <a:stretch>
                      <a:fillRect/>
                    </a:stretch>
                  </pic:blipFill>
                  <pic:spPr>
                    <a:xfrm>
                      <a:off x="0" y="0"/>
                      <a:ext cx="6583680" cy="4284980"/>
                    </a:xfrm>
                    <a:prstGeom prst="rect">
                      <a:avLst/>
                    </a:prstGeom>
                  </pic:spPr>
                </pic:pic>
              </a:graphicData>
            </a:graphic>
          </wp:inline>
        </w:drawing>
      </w:r>
    </w:p>
    <w:p w14:paraId="158DCD68" w14:textId="77777777" w:rsidR="0076448F" w:rsidRDefault="0076448F"/>
    <w:p w14:paraId="6C9CEC02" w14:textId="77777777" w:rsidR="008E0194" w:rsidRDefault="008E0194" w:rsidP="008E0194">
      <w:pPr>
        <w:spacing w:after="200" w:line="276" w:lineRule="auto"/>
        <w:jc w:val="center"/>
      </w:pPr>
      <w:r>
        <w:rPr>
          <w:noProof/>
        </w:rPr>
        <w:lastRenderedPageBreak/>
        <w:drawing>
          <wp:inline distT="0" distB="0" distL="0" distR="0" wp14:anchorId="723F7924" wp14:editId="1276FDF5">
            <wp:extent cx="6583680" cy="4878070"/>
            <wp:effectExtent l="0" t="0" r="7620" b="0"/>
            <wp:docPr id="1637682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2059" name="Picture 1637682059"/>
                    <pic:cNvPicPr/>
                  </pic:nvPicPr>
                  <pic:blipFill>
                    <a:blip r:embed="rId10"/>
                    <a:stretch>
                      <a:fillRect/>
                    </a:stretch>
                  </pic:blipFill>
                  <pic:spPr>
                    <a:xfrm>
                      <a:off x="0" y="0"/>
                      <a:ext cx="6583680" cy="4878070"/>
                    </a:xfrm>
                    <a:prstGeom prst="rect">
                      <a:avLst/>
                    </a:prstGeom>
                  </pic:spPr>
                </pic:pic>
              </a:graphicData>
            </a:graphic>
          </wp:inline>
        </w:drawing>
      </w:r>
    </w:p>
    <w:p w14:paraId="1CEF6D86" w14:textId="77777777" w:rsidR="008E0194" w:rsidRDefault="008E0194">
      <w:pPr>
        <w:spacing w:after="200" w:line="276" w:lineRule="auto"/>
      </w:pPr>
      <w:r>
        <w:br w:type="page"/>
      </w:r>
    </w:p>
    <w:p w14:paraId="7192E8F0" w14:textId="7B3183F2" w:rsidR="003233C8" w:rsidRDefault="008E0194" w:rsidP="008E0194">
      <w:pPr>
        <w:spacing w:after="200" w:line="276" w:lineRule="auto"/>
        <w:jc w:val="center"/>
        <w:rPr>
          <w:rFonts w:asciiTheme="majorHAnsi" w:eastAsiaTheme="majorEastAsia" w:hAnsiTheme="majorHAnsi" w:cstheme="majorBidi"/>
          <w:b/>
          <w:bCs/>
          <w:color w:val="1F4E79"/>
          <w:sz w:val="32"/>
          <w:szCs w:val="28"/>
        </w:rPr>
      </w:pPr>
      <w:r>
        <w:rPr>
          <w:noProof/>
        </w:rPr>
        <w:lastRenderedPageBreak/>
        <w:drawing>
          <wp:inline distT="0" distB="0" distL="0" distR="0" wp14:anchorId="359FC743" wp14:editId="2C8F72AB">
            <wp:extent cx="6583680" cy="3258820"/>
            <wp:effectExtent l="0" t="0" r="7620" b="0"/>
            <wp:docPr id="196558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8898" name="Picture 196558898"/>
                    <pic:cNvPicPr/>
                  </pic:nvPicPr>
                  <pic:blipFill>
                    <a:blip r:embed="rId11"/>
                    <a:stretch>
                      <a:fillRect/>
                    </a:stretch>
                  </pic:blipFill>
                  <pic:spPr>
                    <a:xfrm>
                      <a:off x="0" y="0"/>
                      <a:ext cx="6583680" cy="3258820"/>
                    </a:xfrm>
                    <a:prstGeom prst="rect">
                      <a:avLst/>
                    </a:prstGeom>
                  </pic:spPr>
                </pic:pic>
              </a:graphicData>
            </a:graphic>
          </wp:inline>
        </w:drawing>
      </w:r>
      <w:r w:rsidR="003233C8">
        <w:br w:type="page"/>
      </w:r>
    </w:p>
    <w:p w14:paraId="7C0DBBBC" w14:textId="7837039F" w:rsidR="0076448F" w:rsidRDefault="00000000">
      <w:pPr>
        <w:pStyle w:val="Heading1"/>
      </w:pPr>
      <w:bookmarkStart w:id="18" w:name="_Toc233639562"/>
      <w:r>
        <w:lastRenderedPageBreak/>
        <w:t>8. Proposed Technical Stack</w:t>
      </w:r>
      <w:bookmarkEnd w:id="18"/>
    </w:p>
    <w:tbl>
      <w:tblPr>
        <w:tblStyle w:val="TableGrid"/>
        <w:tblW w:w="0" w:type="auto"/>
        <w:jc w:val="center"/>
        <w:tblLayout w:type="fixed"/>
        <w:tblLook w:val="04A0" w:firstRow="1" w:lastRow="0" w:firstColumn="1" w:lastColumn="0" w:noHBand="0" w:noVBand="1"/>
      </w:tblPr>
      <w:tblGrid>
        <w:gridCol w:w="1800"/>
        <w:gridCol w:w="3600"/>
        <w:gridCol w:w="4824"/>
      </w:tblGrid>
      <w:tr w:rsidR="0076448F" w14:paraId="3795AD5F" w14:textId="77777777">
        <w:trPr>
          <w:tblHeade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35E81AE7" w14:textId="77777777" w:rsidR="0076448F" w:rsidRDefault="00000000">
            <w:pPr>
              <w:spacing w:after="0" w:line="252" w:lineRule="auto"/>
              <w:jc w:val="center"/>
            </w:pPr>
            <w:r>
              <w:rPr>
                <w:b/>
                <w:color w:val="FFFFFF"/>
                <w:sz w:val="16"/>
              </w:rPr>
              <w:t>Layer</w:t>
            </w:r>
          </w:p>
        </w:tc>
        <w:tc>
          <w:tcPr>
            <w:tcW w:w="360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245CD049" w14:textId="77777777" w:rsidR="0076448F" w:rsidRDefault="00000000">
            <w:pPr>
              <w:spacing w:after="0" w:line="252" w:lineRule="auto"/>
              <w:jc w:val="center"/>
            </w:pPr>
            <w:r>
              <w:rPr>
                <w:b/>
                <w:color w:val="FFFFFF"/>
                <w:sz w:val="16"/>
              </w:rPr>
              <w:t>Recommended Technology</w:t>
            </w:r>
          </w:p>
        </w:tc>
        <w:tc>
          <w:tcPr>
            <w:tcW w:w="482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7AF351F" w14:textId="77777777" w:rsidR="0076448F" w:rsidRDefault="00000000">
            <w:pPr>
              <w:spacing w:after="0" w:line="252" w:lineRule="auto"/>
              <w:jc w:val="center"/>
            </w:pPr>
            <w:r>
              <w:rPr>
                <w:b/>
                <w:color w:val="FFFFFF"/>
                <w:sz w:val="16"/>
              </w:rPr>
              <w:t>Reason</w:t>
            </w:r>
          </w:p>
        </w:tc>
      </w:tr>
      <w:tr w:rsidR="0076448F" w14:paraId="490E47AD"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428D774" w14:textId="77777777" w:rsidR="0076448F" w:rsidRDefault="00000000">
            <w:pPr>
              <w:spacing w:after="0" w:line="252" w:lineRule="auto"/>
            </w:pPr>
            <w:r>
              <w:rPr>
                <w:sz w:val="15"/>
              </w:rPr>
              <w:t>VR Training App</w:t>
            </w:r>
          </w:p>
        </w:tc>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DDE2AA0" w14:textId="77777777" w:rsidR="0076448F" w:rsidRDefault="00000000">
            <w:pPr>
              <w:spacing w:after="0" w:line="252" w:lineRule="auto"/>
            </w:pPr>
            <w:r>
              <w:rPr>
                <w:sz w:val="15"/>
              </w:rPr>
              <w:t>Unity, C#, XR Interaction Toolkit, OpenXR, Meta Quest / PC VR support</w:t>
            </w:r>
          </w:p>
        </w:tc>
        <w:tc>
          <w:tcPr>
            <w:tcW w:w="48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F15F96B" w14:textId="77777777" w:rsidR="0076448F" w:rsidRDefault="00000000">
            <w:pPr>
              <w:spacing w:after="0" w:line="252" w:lineRule="auto"/>
            </w:pPr>
            <w:r>
              <w:rPr>
                <w:sz w:val="15"/>
              </w:rPr>
              <w:t>Immersive VR delivery with headset/controller interaction support and reusable training scenes and 3D assets.</w:t>
            </w:r>
          </w:p>
        </w:tc>
      </w:tr>
      <w:tr w:rsidR="0076448F" w14:paraId="61A01B51"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3E08E77" w14:textId="77777777" w:rsidR="0076448F" w:rsidRDefault="00000000">
            <w:pPr>
              <w:spacing w:after="0" w:line="252" w:lineRule="auto"/>
            </w:pPr>
            <w:r>
              <w:rPr>
                <w:sz w:val="15"/>
              </w:rPr>
              <w:t>Web Dashboard</w:t>
            </w:r>
          </w:p>
        </w:tc>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8C6442C" w14:textId="77777777" w:rsidR="0076448F" w:rsidRDefault="00000000">
            <w:pPr>
              <w:spacing w:after="0" w:line="252" w:lineRule="auto"/>
            </w:pPr>
            <w:r>
              <w:rPr>
                <w:sz w:val="15"/>
              </w:rPr>
              <w:t>Next.js, React, TypeScript</w:t>
            </w:r>
          </w:p>
        </w:tc>
        <w:tc>
          <w:tcPr>
            <w:tcW w:w="48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93216C4" w14:textId="77777777" w:rsidR="0076448F" w:rsidRDefault="00000000">
            <w:pPr>
              <w:spacing w:after="0" w:line="252" w:lineRule="auto"/>
            </w:pPr>
            <w:r>
              <w:rPr>
                <w:sz w:val="15"/>
              </w:rPr>
              <w:t>Fast instructor portal for learner progress, content visibility, score review, and reports.</w:t>
            </w:r>
          </w:p>
        </w:tc>
      </w:tr>
      <w:tr w:rsidR="0076448F" w14:paraId="24AF6527"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644E284" w14:textId="77777777" w:rsidR="0076448F" w:rsidRDefault="00000000">
            <w:pPr>
              <w:spacing w:after="0" w:line="252" w:lineRule="auto"/>
            </w:pPr>
            <w:r>
              <w:rPr>
                <w:sz w:val="15"/>
              </w:rPr>
              <w:t>Backend API</w:t>
            </w:r>
          </w:p>
        </w:tc>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BB2D7F7" w14:textId="77777777" w:rsidR="0076448F" w:rsidRDefault="00000000">
            <w:pPr>
              <w:spacing w:after="0" w:line="252" w:lineRule="auto"/>
            </w:pPr>
            <w:r>
              <w:rPr>
                <w:sz w:val="15"/>
              </w:rPr>
              <w:t>NestJS, Node.js, TypeScript</w:t>
            </w:r>
          </w:p>
        </w:tc>
        <w:tc>
          <w:tcPr>
            <w:tcW w:w="48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713FBCC" w14:textId="77777777" w:rsidR="0076448F" w:rsidRDefault="00000000">
            <w:pPr>
              <w:spacing w:after="0" w:line="252" w:lineRule="auto"/>
            </w:pPr>
            <w:r>
              <w:rPr>
                <w:sz w:val="15"/>
              </w:rPr>
              <w:t>Structured API layer for authentication, module delivery, scoring, option configuration, and reporting.</w:t>
            </w:r>
          </w:p>
        </w:tc>
      </w:tr>
      <w:tr w:rsidR="0076448F" w14:paraId="43D06904"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7C84ACD" w14:textId="77777777" w:rsidR="0076448F" w:rsidRDefault="00000000">
            <w:pPr>
              <w:spacing w:after="0" w:line="252" w:lineRule="auto"/>
            </w:pPr>
            <w:r>
              <w:rPr>
                <w:sz w:val="15"/>
              </w:rPr>
              <w:t>Database</w:t>
            </w:r>
          </w:p>
        </w:tc>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9EA9F2B" w14:textId="77777777" w:rsidR="0076448F" w:rsidRDefault="00000000">
            <w:pPr>
              <w:spacing w:after="0" w:line="252" w:lineRule="auto"/>
            </w:pPr>
            <w:r>
              <w:rPr>
                <w:sz w:val="15"/>
              </w:rPr>
              <w:t>PostgreSQL</w:t>
            </w:r>
          </w:p>
        </w:tc>
        <w:tc>
          <w:tcPr>
            <w:tcW w:w="48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8E928D6" w14:textId="77777777" w:rsidR="0076448F" w:rsidRDefault="00000000">
            <w:pPr>
              <w:spacing w:after="0" w:line="252" w:lineRule="auto"/>
            </w:pPr>
            <w:r>
              <w:rPr>
                <w:sz w:val="15"/>
              </w:rPr>
              <w:t>Reliable relational storage for learners, instructors, modules, attempts, rubrics, option mapping, and audit records.</w:t>
            </w:r>
          </w:p>
        </w:tc>
      </w:tr>
      <w:tr w:rsidR="0076448F" w14:paraId="6A8CFF50"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D599F0A" w14:textId="77777777" w:rsidR="0076448F" w:rsidRDefault="00000000">
            <w:pPr>
              <w:spacing w:after="0" w:line="252" w:lineRule="auto"/>
            </w:pPr>
            <w:r>
              <w:rPr>
                <w:sz w:val="15"/>
              </w:rPr>
              <w:t>Asset Storage</w:t>
            </w:r>
          </w:p>
        </w:tc>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236FB47" w14:textId="77777777" w:rsidR="0076448F" w:rsidRDefault="00000000">
            <w:pPr>
              <w:spacing w:after="0" w:line="252" w:lineRule="auto"/>
            </w:pPr>
            <w:r>
              <w:rPr>
                <w:sz w:val="15"/>
              </w:rPr>
              <w:t>S3-compatible object storage with CDN</w:t>
            </w:r>
          </w:p>
        </w:tc>
        <w:tc>
          <w:tcPr>
            <w:tcW w:w="48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252B8EB" w14:textId="77777777" w:rsidR="0076448F" w:rsidRDefault="00000000">
            <w:pPr>
              <w:spacing w:after="0" w:line="252" w:lineRule="auto"/>
            </w:pPr>
            <w:r>
              <w:rPr>
                <w:sz w:val="15"/>
              </w:rPr>
              <w:t>Stores 3D models, images, audio prompts, VR environment assets, and downloadable reports.</w:t>
            </w:r>
          </w:p>
        </w:tc>
      </w:tr>
      <w:tr w:rsidR="0076448F" w14:paraId="4AE43C0B"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E2B884A" w14:textId="77777777" w:rsidR="0076448F" w:rsidRDefault="00000000">
            <w:pPr>
              <w:spacing w:after="0" w:line="252" w:lineRule="auto"/>
            </w:pPr>
            <w:r>
              <w:rPr>
                <w:sz w:val="15"/>
              </w:rPr>
              <w:t>Authentication</w:t>
            </w:r>
          </w:p>
        </w:tc>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7184BC3" w14:textId="77777777" w:rsidR="0076448F" w:rsidRDefault="00000000">
            <w:pPr>
              <w:spacing w:after="0" w:line="252" w:lineRule="auto"/>
            </w:pPr>
            <w:r>
              <w:rPr>
                <w:sz w:val="15"/>
              </w:rPr>
              <w:t>JWT/session-based auth with RBAC</w:t>
            </w:r>
          </w:p>
        </w:tc>
        <w:tc>
          <w:tcPr>
            <w:tcW w:w="48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A1F3940" w14:textId="77777777" w:rsidR="0076448F" w:rsidRDefault="00000000">
            <w:pPr>
              <w:spacing w:after="0" w:line="252" w:lineRule="auto"/>
            </w:pPr>
            <w:r>
              <w:rPr>
                <w:sz w:val="15"/>
              </w:rPr>
              <w:t>Separates learner, instructor, and admin-level access.</w:t>
            </w:r>
          </w:p>
        </w:tc>
      </w:tr>
      <w:tr w:rsidR="0076448F" w14:paraId="1C612798"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0E04C23" w14:textId="77777777" w:rsidR="0076448F" w:rsidRDefault="00000000">
            <w:pPr>
              <w:spacing w:after="0" w:line="252" w:lineRule="auto"/>
            </w:pPr>
            <w:r>
              <w:rPr>
                <w:sz w:val="15"/>
              </w:rPr>
              <w:t>DevOps</w:t>
            </w:r>
          </w:p>
        </w:tc>
        <w:tc>
          <w:tcPr>
            <w:tcW w:w="36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7D5A1E6" w14:textId="77777777" w:rsidR="0076448F" w:rsidRDefault="00000000">
            <w:pPr>
              <w:spacing w:after="0" w:line="252" w:lineRule="auto"/>
            </w:pPr>
            <w:r>
              <w:rPr>
                <w:sz w:val="15"/>
              </w:rPr>
              <w:t>Docker, GitHub Actions, cloud VM/container hosting</w:t>
            </w:r>
          </w:p>
        </w:tc>
        <w:tc>
          <w:tcPr>
            <w:tcW w:w="482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9B0BD76" w14:textId="77777777" w:rsidR="0076448F" w:rsidRDefault="00000000">
            <w:pPr>
              <w:spacing w:after="0" w:line="252" w:lineRule="auto"/>
            </w:pPr>
            <w:r>
              <w:rPr>
                <w:sz w:val="15"/>
              </w:rPr>
              <w:t>Repeatable build, staging, and deployment workflow.</w:t>
            </w:r>
          </w:p>
        </w:tc>
      </w:tr>
      <w:tr w:rsidR="0076448F" w14:paraId="70FC23A6"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638AFE2" w14:textId="77777777" w:rsidR="0076448F" w:rsidRDefault="00000000">
            <w:pPr>
              <w:spacing w:after="0" w:line="252" w:lineRule="auto"/>
            </w:pPr>
            <w:r>
              <w:rPr>
                <w:sz w:val="15"/>
              </w:rPr>
              <w:t>Testing Tools</w:t>
            </w:r>
          </w:p>
        </w:tc>
        <w:tc>
          <w:tcPr>
            <w:tcW w:w="36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7C05DBF" w14:textId="77777777" w:rsidR="0076448F" w:rsidRDefault="00000000">
            <w:pPr>
              <w:spacing w:after="0" w:line="252" w:lineRule="auto"/>
            </w:pPr>
            <w:r>
              <w:rPr>
                <w:sz w:val="15"/>
              </w:rPr>
              <w:t>Unity Test Framework, Jest, Playwright, Postman/Newman</w:t>
            </w:r>
          </w:p>
        </w:tc>
        <w:tc>
          <w:tcPr>
            <w:tcW w:w="482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9D950C4" w14:textId="77777777" w:rsidR="0076448F" w:rsidRDefault="00000000">
            <w:pPr>
              <w:spacing w:after="0" w:line="252" w:lineRule="auto"/>
            </w:pPr>
            <w:r>
              <w:rPr>
                <w:sz w:val="15"/>
              </w:rPr>
              <w:t>Supports automated checks across VR logic, API, dashboard, and regression flows.</w:t>
            </w:r>
          </w:p>
        </w:tc>
      </w:tr>
    </w:tbl>
    <w:p w14:paraId="13F09D34" w14:textId="77777777" w:rsidR="0076448F" w:rsidRDefault="0076448F"/>
    <w:p w14:paraId="10CB9E26" w14:textId="77777777" w:rsidR="0076448F" w:rsidRDefault="00000000">
      <w:pPr>
        <w:pStyle w:val="Heading2"/>
      </w:pPr>
      <w:bookmarkStart w:id="19" w:name="_Toc233639563"/>
      <w:r>
        <w:t>8.1 Recommended Deployment Model</w:t>
      </w:r>
      <w:bookmarkEnd w:id="19"/>
    </w:p>
    <w:p w14:paraId="6E7ECB81" w14:textId="77777777" w:rsidR="0076448F" w:rsidRDefault="00000000">
      <w:pPr>
        <w:pStyle w:val="ListBullet"/>
        <w:spacing w:after="40"/>
      </w:pPr>
      <w:r>
        <w:t>VR application distributed through controlled headset build, side-loaded package, Meta Quest/PC VR package, or app-store release based on client preference.</w:t>
      </w:r>
    </w:p>
    <w:p w14:paraId="1151FA71" w14:textId="77777777" w:rsidR="0076448F" w:rsidRDefault="00000000">
      <w:pPr>
        <w:pStyle w:val="ListBullet"/>
        <w:spacing w:after="40"/>
      </w:pPr>
      <w:r>
        <w:t>Backend and instructor dashboard deployed to a secured cloud environment with staging and production separation.</w:t>
      </w:r>
    </w:p>
    <w:p w14:paraId="11018E28" w14:textId="77777777" w:rsidR="0076448F" w:rsidRDefault="00000000">
      <w:pPr>
        <w:pStyle w:val="ListBullet"/>
        <w:spacing w:after="40"/>
      </w:pPr>
      <w:r>
        <w:t>Media and 3D assets served through cloud storage and CDN to reduce VR application package size.</w:t>
      </w:r>
    </w:p>
    <w:p w14:paraId="03B7447D" w14:textId="77777777" w:rsidR="0076448F" w:rsidRDefault="00000000">
      <w:pPr>
        <w:pStyle w:val="ListBullet"/>
        <w:spacing w:after="40"/>
      </w:pPr>
      <w:r>
        <w:t>Role-based access and encrypted communication for learner records and instructor data.</w:t>
      </w:r>
    </w:p>
    <w:p w14:paraId="28CB2C7A" w14:textId="77777777" w:rsidR="0076448F" w:rsidRDefault="00000000">
      <w:pPr>
        <w:pStyle w:val="ListBullet"/>
        <w:spacing w:after="40"/>
      </w:pPr>
      <w:r>
        <w:t>Option-wise builds can be managed through configuration, licensing, or published module access depending on the selected commercial model.</w:t>
      </w:r>
    </w:p>
    <w:p w14:paraId="15761F96" w14:textId="77777777" w:rsidR="0076448F" w:rsidRDefault="00000000">
      <w:pPr>
        <w:pStyle w:val="Heading1"/>
      </w:pPr>
      <w:bookmarkStart w:id="20" w:name="_Toc233639564"/>
      <w:r>
        <w:t>9. Development Methodology</w:t>
      </w:r>
      <w:bookmarkEnd w:id="20"/>
    </w:p>
    <w:p w14:paraId="6FA67A1B" w14:textId="77777777" w:rsidR="0076448F" w:rsidRDefault="00000000">
      <w:r>
        <w:t>The project will follow an Agile delivery model with fixed-scope planning at the feature level, sprint-based development, internal QA at the end of each sprint, and controlled releases to staging before production deployment.</w:t>
      </w:r>
    </w:p>
    <w:tbl>
      <w:tblPr>
        <w:tblStyle w:val="TableGrid"/>
        <w:tblW w:w="0" w:type="auto"/>
        <w:jc w:val="center"/>
        <w:tblLayout w:type="fixed"/>
        <w:tblLook w:val="04A0" w:firstRow="1" w:lastRow="0" w:firstColumn="1" w:lastColumn="0" w:noHBand="0" w:noVBand="1"/>
      </w:tblPr>
      <w:tblGrid>
        <w:gridCol w:w="2592"/>
        <w:gridCol w:w="7632"/>
      </w:tblGrid>
      <w:tr w:rsidR="0076448F" w14:paraId="5B75692E" w14:textId="77777777">
        <w:trPr>
          <w:tblHeader/>
          <w:jc w:val="center"/>
        </w:trPr>
        <w:tc>
          <w:tcPr>
            <w:tcW w:w="259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60A75BFC" w14:textId="77777777" w:rsidR="0076448F" w:rsidRDefault="00000000">
            <w:pPr>
              <w:spacing w:after="0" w:line="252" w:lineRule="auto"/>
              <w:jc w:val="center"/>
            </w:pPr>
            <w:r>
              <w:rPr>
                <w:b/>
                <w:color w:val="FFFFFF"/>
                <w:sz w:val="17"/>
              </w:rPr>
              <w:t>Workstream</w:t>
            </w:r>
          </w:p>
        </w:tc>
        <w:tc>
          <w:tcPr>
            <w:tcW w:w="763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0F80CE42" w14:textId="77777777" w:rsidR="0076448F" w:rsidRDefault="00000000">
            <w:pPr>
              <w:spacing w:after="0" w:line="252" w:lineRule="auto"/>
              <w:jc w:val="center"/>
            </w:pPr>
            <w:r>
              <w:rPr>
                <w:b/>
                <w:color w:val="FFFFFF"/>
                <w:sz w:val="17"/>
              </w:rPr>
              <w:t>Activities</w:t>
            </w:r>
          </w:p>
        </w:tc>
      </w:tr>
      <w:tr w:rsidR="0076448F" w14:paraId="4799234F" w14:textId="77777777">
        <w:trPr>
          <w:jc w:val="center"/>
        </w:trPr>
        <w:tc>
          <w:tcPr>
            <w:tcW w:w="25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250F42F" w14:textId="77777777" w:rsidR="0076448F" w:rsidRDefault="00000000">
            <w:pPr>
              <w:spacing w:after="0" w:line="252" w:lineRule="auto"/>
            </w:pPr>
            <w:r>
              <w:rPr>
                <w:sz w:val="16"/>
              </w:rPr>
              <w:t>Discovery and validation</w:t>
            </w:r>
          </w:p>
        </w:tc>
        <w:tc>
          <w:tcPr>
            <w:tcW w:w="76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6B48D2F" w14:textId="77777777" w:rsidR="0076448F" w:rsidRDefault="00000000">
            <w:pPr>
              <w:spacing w:after="0" w:line="252" w:lineRule="auto"/>
            </w:pPr>
            <w:r>
              <w:rPr>
                <w:sz w:val="16"/>
              </w:rPr>
              <w:t>Confirm final module scope, learner roles, duration option, content structure, training rubrics, device assumptions, and review responsibilities.</w:t>
            </w:r>
          </w:p>
        </w:tc>
      </w:tr>
      <w:tr w:rsidR="0076448F" w14:paraId="68DE2FC4" w14:textId="77777777">
        <w:trPr>
          <w:jc w:val="center"/>
        </w:trPr>
        <w:tc>
          <w:tcPr>
            <w:tcW w:w="259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8EC625E" w14:textId="77777777" w:rsidR="0076448F" w:rsidRDefault="00000000">
            <w:pPr>
              <w:spacing w:after="0" w:line="252" w:lineRule="auto"/>
            </w:pPr>
            <w:r>
              <w:rPr>
                <w:sz w:val="16"/>
              </w:rPr>
              <w:t>UX/UI and instructional design</w:t>
            </w:r>
          </w:p>
        </w:tc>
        <w:tc>
          <w:tcPr>
            <w:tcW w:w="76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F8693B9" w14:textId="77777777" w:rsidR="0076448F" w:rsidRDefault="00000000">
            <w:pPr>
              <w:spacing w:after="0" w:line="252" w:lineRule="auto"/>
            </w:pPr>
            <w:r>
              <w:rPr>
                <w:sz w:val="16"/>
              </w:rPr>
              <w:t>Create learner journey, instructor dashboard screens, safety gate flows, duration-wise learning paths, and VR interaction patterns.</w:t>
            </w:r>
          </w:p>
        </w:tc>
      </w:tr>
      <w:tr w:rsidR="0076448F" w14:paraId="327D1F38" w14:textId="77777777">
        <w:trPr>
          <w:jc w:val="center"/>
        </w:trPr>
        <w:tc>
          <w:tcPr>
            <w:tcW w:w="25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EDB734E" w14:textId="77777777" w:rsidR="0076448F" w:rsidRDefault="00000000">
            <w:pPr>
              <w:spacing w:after="0" w:line="252" w:lineRule="auto"/>
            </w:pPr>
            <w:r>
              <w:rPr>
                <w:sz w:val="16"/>
              </w:rPr>
              <w:t>3D and VR environment preparation</w:t>
            </w:r>
          </w:p>
        </w:tc>
        <w:tc>
          <w:tcPr>
            <w:tcW w:w="76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3E34FE7" w14:textId="77777777" w:rsidR="0076448F" w:rsidRDefault="00000000">
            <w:pPr>
              <w:spacing w:after="0" w:line="252" w:lineRule="auto"/>
            </w:pPr>
            <w:r>
              <w:rPr>
                <w:sz w:val="16"/>
              </w:rPr>
              <w:t>Prepare optimized 3D models, VR welding booth environment, PPE visuals, equipment assets, warning cues, and process-specific interaction assets based on selected option.</w:t>
            </w:r>
          </w:p>
        </w:tc>
      </w:tr>
      <w:tr w:rsidR="0076448F" w14:paraId="76046229" w14:textId="77777777">
        <w:trPr>
          <w:jc w:val="center"/>
        </w:trPr>
        <w:tc>
          <w:tcPr>
            <w:tcW w:w="259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5237A12" w14:textId="77777777" w:rsidR="0076448F" w:rsidRDefault="00000000">
            <w:pPr>
              <w:spacing w:after="0" w:line="252" w:lineRule="auto"/>
            </w:pPr>
            <w:r>
              <w:rPr>
                <w:sz w:val="16"/>
              </w:rPr>
              <w:t>Backend and dashboard development</w:t>
            </w:r>
          </w:p>
        </w:tc>
        <w:tc>
          <w:tcPr>
            <w:tcW w:w="76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D0EA608" w14:textId="77777777" w:rsidR="0076448F" w:rsidRDefault="00000000">
            <w:pPr>
              <w:spacing w:after="0" w:line="252" w:lineRule="auto"/>
            </w:pPr>
            <w:r>
              <w:rPr>
                <w:sz w:val="16"/>
              </w:rPr>
              <w:t>Build APIs, database schema, admin/instructor screens, scoring rules, option configuration, and reporting features.</w:t>
            </w:r>
          </w:p>
        </w:tc>
      </w:tr>
      <w:tr w:rsidR="0076448F" w14:paraId="111B1D47" w14:textId="77777777">
        <w:trPr>
          <w:jc w:val="center"/>
        </w:trPr>
        <w:tc>
          <w:tcPr>
            <w:tcW w:w="25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136B642" w14:textId="77777777" w:rsidR="0076448F" w:rsidRDefault="00000000">
            <w:pPr>
              <w:spacing w:after="0" w:line="252" w:lineRule="auto"/>
            </w:pPr>
            <w:r>
              <w:rPr>
                <w:sz w:val="16"/>
              </w:rPr>
              <w:t>VR application development</w:t>
            </w:r>
          </w:p>
        </w:tc>
        <w:tc>
          <w:tcPr>
            <w:tcW w:w="76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AFAC317" w14:textId="77777777" w:rsidR="0076448F" w:rsidRDefault="00000000">
            <w:pPr>
              <w:spacing w:after="0" w:line="252" w:lineRule="auto"/>
            </w:pPr>
            <w:r>
              <w:rPr>
                <w:sz w:val="16"/>
              </w:rPr>
              <w:t>Build VR scenes, job cards, safety gates, setup modules, practice feedback, inspection screens, and local content handling.</w:t>
            </w:r>
          </w:p>
        </w:tc>
      </w:tr>
      <w:tr w:rsidR="0076448F" w14:paraId="34DD3B8F" w14:textId="77777777">
        <w:trPr>
          <w:jc w:val="center"/>
        </w:trPr>
        <w:tc>
          <w:tcPr>
            <w:tcW w:w="259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83EF10D" w14:textId="77777777" w:rsidR="0076448F" w:rsidRDefault="00000000">
            <w:pPr>
              <w:spacing w:after="0" w:line="252" w:lineRule="auto"/>
            </w:pPr>
            <w:r>
              <w:rPr>
                <w:sz w:val="16"/>
              </w:rPr>
              <w:t>QA and release</w:t>
            </w:r>
          </w:p>
        </w:tc>
        <w:tc>
          <w:tcPr>
            <w:tcW w:w="76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1B26BC6" w14:textId="77777777" w:rsidR="0076448F" w:rsidRDefault="00000000">
            <w:pPr>
              <w:spacing w:after="0" w:line="252" w:lineRule="auto"/>
            </w:pPr>
            <w:r>
              <w:rPr>
                <w:sz w:val="16"/>
              </w:rPr>
              <w:t>Run functional, VR device, interaction, performance, localization, security, and regression tests before deployment.</w:t>
            </w:r>
          </w:p>
        </w:tc>
      </w:tr>
      <w:tr w:rsidR="0076448F" w14:paraId="0D17443A" w14:textId="77777777">
        <w:trPr>
          <w:jc w:val="center"/>
        </w:trPr>
        <w:tc>
          <w:tcPr>
            <w:tcW w:w="259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642B25F" w14:textId="77777777" w:rsidR="0076448F" w:rsidRDefault="00000000">
            <w:pPr>
              <w:spacing w:after="0" w:line="252" w:lineRule="auto"/>
            </w:pPr>
            <w:r>
              <w:rPr>
                <w:sz w:val="16"/>
              </w:rPr>
              <w:t>Handover</w:t>
            </w:r>
          </w:p>
        </w:tc>
        <w:tc>
          <w:tcPr>
            <w:tcW w:w="76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7C1B3B0" w14:textId="77777777" w:rsidR="0076448F" w:rsidRDefault="00000000">
            <w:pPr>
              <w:spacing w:after="0" w:line="252" w:lineRule="auto"/>
            </w:pPr>
            <w:r>
              <w:rPr>
                <w:sz w:val="16"/>
              </w:rPr>
              <w:t>Deliver source code, deployment package, admin guide, technical documentation, and training session.</w:t>
            </w:r>
          </w:p>
        </w:tc>
      </w:tr>
    </w:tbl>
    <w:p w14:paraId="50A11E04" w14:textId="77777777" w:rsidR="0076448F" w:rsidRDefault="0076448F"/>
    <w:p w14:paraId="50095B17" w14:textId="77777777" w:rsidR="0076448F" w:rsidRDefault="00000000">
      <w:pPr>
        <w:pStyle w:val="Heading1"/>
      </w:pPr>
      <w:bookmarkStart w:id="21" w:name="_Toc233639565"/>
      <w:r>
        <w:lastRenderedPageBreak/>
        <w:t>10. Deliverables</w:t>
      </w:r>
      <w:bookmarkEnd w:id="21"/>
    </w:p>
    <w:tbl>
      <w:tblPr>
        <w:tblStyle w:val="TableGrid"/>
        <w:tblW w:w="0" w:type="auto"/>
        <w:jc w:val="center"/>
        <w:tblLayout w:type="fixed"/>
        <w:tblLook w:val="04A0" w:firstRow="1" w:lastRow="0" w:firstColumn="1" w:lastColumn="0" w:noHBand="0" w:noVBand="1"/>
      </w:tblPr>
      <w:tblGrid>
        <w:gridCol w:w="2880"/>
        <w:gridCol w:w="7344"/>
      </w:tblGrid>
      <w:tr w:rsidR="0076448F" w14:paraId="201716EF" w14:textId="77777777">
        <w:trPr>
          <w:tblHeade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1F860D1" w14:textId="77777777" w:rsidR="0076448F" w:rsidRDefault="00000000">
            <w:pPr>
              <w:spacing w:after="0" w:line="252" w:lineRule="auto"/>
              <w:jc w:val="center"/>
            </w:pPr>
            <w:r>
              <w:rPr>
                <w:b/>
                <w:color w:val="FFFFFF"/>
                <w:sz w:val="17"/>
              </w:rPr>
              <w:t>Deliverable</w:t>
            </w:r>
          </w:p>
        </w:tc>
        <w:tc>
          <w:tcPr>
            <w:tcW w:w="734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00A6F524" w14:textId="77777777" w:rsidR="0076448F" w:rsidRDefault="00000000">
            <w:pPr>
              <w:spacing w:after="0" w:line="252" w:lineRule="auto"/>
              <w:jc w:val="center"/>
            </w:pPr>
            <w:r>
              <w:rPr>
                <w:b/>
                <w:color w:val="FFFFFF"/>
                <w:sz w:val="17"/>
              </w:rPr>
              <w:t>Description</w:t>
            </w:r>
          </w:p>
        </w:tc>
      </w:tr>
      <w:tr w:rsidR="0076448F" w14:paraId="48EBF06D"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0D792C9" w14:textId="77777777" w:rsidR="0076448F" w:rsidRDefault="00000000">
            <w:pPr>
              <w:spacing w:after="0" w:line="252" w:lineRule="auto"/>
            </w:pPr>
            <w:r>
              <w:rPr>
                <w:sz w:val="17"/>
              </w:rPr>
              <w:t>Requirement and Scope Matrix</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592704B1" w14:textId="77777777" w:rsidR="0076448F" w:rsidRDefault="00000000">
            <w:pPr>
              <w:spacing w:after="0" w:line="252" w:lineRule="auto"/>
            </w:pPr>
            <w:r>
              <w:rPr>
                <w:sz w:val="17"/>
              </w:rPr>
              <w:t>Confirmed module list, user roles, duration option, content assumptions, and acceptance criteria.</w:t>
            </w:r>
          </w:p>
        </w:tc>
      </w:tr>
      <w:tr w:rsidR="0076448F" w14:paraId="5E5BF9CB"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E7359F8" w14:textId="77777777" w:rsidR="0076448F" w:rsidRDefault="00000000">
            <w:pPr>
              <w:spacing w:after="0" w:line="252" w:lineRule="auto"/>
            </w:pPr>
            <w:r>
              <w:rPr>
                <w:sz w:val="17"/>
              </w:rPr>
              <w:t>UX/UI Design Pack</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A4F46CD" w14:textId="77777777" w:rsidR="0076448F" w:rsidRDefault="00000000">
            <w:pPr>
              <w:spacing w:after="0" w:line="252" w:lineRule="auto"/>
            </w:pPr>
            <w:r>
              <w:rPr>
                <w:sz w:val="17"/>
              </w:rPr>
              <w:t>Learner app screens, instructor dashboard screens, key interaction flows, and image placeholder layouts.</w:t>
            </w:r>
          </w:p>
        </w:tc>
      </w:tr>
      <w:tr w:rsidR="0076448F" w14:paraId="71387B85"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98AB9FD" w14:textId="77777777" w:rsidR="0076448F" w:rsidRDefault="00000000">
            <w:pPr>
              <w:spacing w:after="0" w:line="252" w:lineRule="auto"/>
            </w:pPr>
            <w:r>
              <w:rPr>
                <w:sz w:val="17"/>
              </w:rPr>
              <w:t>Technical Architecture Document</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2A0DDF33" w14:textId="77777777" w:rsidR="0076448F" w:rsidRDefault="00000000">
            <w:pPr>
              <w:spacing w:after="0" w:line="252" w:lineRule="auto"/>
            </w:pPr>
            <w:r>
              <w:rPr>
                <w:sz w:val="17"/>
              </w:rPr>
              <w:t>System architecture, database model, API overview, deployment model, option configuration, and security approach.</w:t>
            </w:r>
          </w:p>
        </w:tc>
      </w:tr>
      <w:tr w:rsidR="0076448F" w14:paraId="3892C29F"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1EE78EE9" w14:textId="77777777" w:rsidR="0076448F" w:rsidRDefault="00000000">
            <w:pPr>
              <w:spacing w:after="0" w:line="252" w:lineRule="auto"/>
            </w:pPr>
            <w:r>
              <w:rPr>
                <w:sz w:val="17"/>
              </w:rPr>
              <w:t>VR Training Application</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4624235" w14:textId="77777777" w:rsidR="0076448F" w:rsidRDefault="00000000">
            <w:pPr>
              <w:spacing w:after="0" w:line="252" w:lineRule="auto"/>
            </w:pPr>
            <w:r>
              <w:rPr>
                <w:sz w:val="17"/>
              </w:rPr>
              <w:t>VR headset-ready training application with duration-based SMAW and GMAW/MIG training flow.</w:t>
            </w:r>
          </w:p>
        </w:tc>
      </w:tr>
      <w:tr w:rsidR="0076448F" w14:paraId="40F77E61"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1411FA8" w14:textId="77777777" w:rsidR="0076448F" w:rsidRDefault="00000000">
            <w:pPr>
              <w:spacing w:after="0" w:line="252" w:lineRule="auto"/>
            </w:pPr>
            <w:r>
              <w:rPr>
                <w:sz w:val="17"/>
              </w:rPr>
              <w:t>Instructor Web Dashboard</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A685E53" w14:textId="77777777" w:rsidR="0076448F" w:rsidRDefault="00000000">
            <w:pPr>
              <w:spacing w:after="0" w:line="252" w:lineRule="auto"/>
            </w:pPr>
            <w:r>
              <w:rPr>
                <w:sz w:val="17"/>
              </w:rPr>
              <w:t>Learner tracking, attempt history, score view, module visibility, and report export.</w:t>
            </w:r>
          </w:p>
        </w:tc>
      </w:tr>
      <w:tr w:rsidR="0076448F" w14:paraId="1A170292"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1B81C1D" w14:textId="77777777" w:rsidR="0076448F" w:rsidRDefault="00000000">
            <w:pPr>
              <w:spacing w:after="0" w:line="252" w:lineRule="auto"/>
            </w:pPr>
            <w:r>
              <w:rPr>
                <w:sz w:val="17"/>
              </w:rPr>
              <w:t>Backend API and Database</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F1B6C50" w14:textId="77777777" w:rsidR="0076448F" w:rsidRDefault="00000000">
            <w:pPr>
              <w:spacing w:after="0" w:line="252" w:lineRule="auto"/>
            </w:pPr>
            <w:r>
              <w:rPr>
                <w:sz w:val="17"/>
              </w:rPr>
              <w:t>Authentication, module delivery, scoring, content management, option mapping, attempt records, and reporting APIs.</w:t>
            </w:r>
          </w:p>
        </w:tc>
      </w:tr>
      <w:tr w:rsidR="0076448F" w14:paraId="78CDC5FB"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FCA55C7" w14:textId="77777777" w:rsidR="0076448F" w:rsidRDefault="00000000">
            <w:pPr>
              <w:spacing w:after="0" w:line="252" w:lineRule="auto"/>
            </w:pPr>
            <w:r>
              <w:rPr>
                <w:sz w:val="17"/>
              </w:rPr>
              <w:t>3D/VR Asset Pack</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049C315" w14:textId="77777777" w:rsidR="0076448F" w:rsidRDefault="00000000">
            <w:pPr>
              <w:spacing w:after="0" w:line="252" w:lineRule="auto"/>
            </w:pPr>
            <w:r>
              <w:rPr>
                <w:sz w:val="17"/>
              </w:rPr>
              <w:t>Optimized welding booth elements, PPE, coupons, equipment visuals, warning cues, and placeholder-ready assets based on selected package.</w:t>
            </w:r>
          </w:p>
        </w:tc>
      </w:tr>
      <w:tr w:rsidR="0076448F" w14:paraId="1118FF14"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093127B9" w14:textId="77777777" w:rsidR="0076448F" w:rsidRDefault="00000000">
            <w:pPr>
              <w:spacing w:after="0" w:line="252" w:lineRule="auto"/>
            </w:pPr>
            <w:r>
              <w:rPr>
                <w:sz w:val="17"/>
              </w:rPr>
              <w:t>QA Documentation</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DCD894C" w14:textId="77777777" w:rsidR="0076448F" w:rsidRDefault="00000000">
            <w:pPr>
              <w:spacing w:after="0" w:line="252" w:lineRule="auto"/>
            </w:pPr>
            <w:r>
              <w:rPr>
                <w:sz w:val="17"/>
              </w:rPr>
              <w:t>Test cases, QA execution summary, defect log, compatibility notes, and release checklist.</w:t>
            </w:r>
          </w:p>
        </w:tc>
      </w:tr>
      <w:tr w:rsidR="0076448F" w14:paraId="09F306BA"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6FE6D46" w14:textId="77777777" w:rsidR="0076448F" w:rsidRDefault="00000000">
            <w:pPr>
              <w:spacing w:after="0" w:line="252" w:lineRule="auto"/>
            </w:pPr>
            <w:r>
              <w:rPr>
                <w:sz w:val="17"/>
              </w:rPr>
              <w:t>Deployment Package</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9B2C316" w14:textId="77777777" w:rsidR="0076448F" w:rsidRDefault="00000000">
            <w:pPr>
              <w:spacing w:after="0" w:line="252" w:lineRule="auto"/>
            </w:pPr>
            <w:r>
              <w:rPr>
                <w:sz w:val="17"/>
              </w:rPr>
              <w:t>Staging and production deployment setup with environment configuration guide.</w:t>
            </w:r>
          </w:p>
        </w:tc>
      </w:tr>
      <w:tr w:rsidR="0076448F" w14:paraId="705AEE86"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B55B7FB" w14:textId="77777777" w:rsidR="0076448F" w:rsidRDefault="00000000">
            <w:pPr>
              <w:spacing w:after="0" w:line="252" w:lineRule="auto"/>
            </w:pPr>
            <w:r>
              <w:rPr>
                <w:sz w:val="17"/>
              </w:rPr>
              <w:t>Handover Documents</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27FEAAE" w14:textId="77777777" w:rsidR="0076448F" w:rsidRDefault="00000000">
            <w:pPr>
              <w:spacing w:after="0" w:line="252" w:lineRule="auto"/>
            </w:pPr>
            <w:r>
              <w:rPr>
                <w:sz w:val="17"/>
              </w:rPr>
              <w:t>Admin guide, instructor quick guide, technical handover notes, and source code repository handover.</w:t>
            </w:r>
          </w:p>
        </w:tc>
      </w:tr>
    </w:tbl>
    <w:p w14:paraId="6B7D784C" w14:textId="77777777" w:rsidR="0076448F" w:rsidRDefault="0076448F"/>
    <w:p w14:paraId="477CF1EC" w14:textId="77777777" w:rsidR="0076448F" w:rsidRDefault="00000000">
      <w:pPr>
        <w:pStyle w:val="Heading2"/>
      </w:pPr>
      <w:bookmarkStart w:id="22" w:name="_Toc233639566"/>
      <w:r>
        <w:t>10.1 Deliverables by Duration Option</w:t>
      </w:r>
      <w:bookmarkEnd w:id="22"/>
    </w:p>
    <w:tbl>
      <w:tblPr>
        <w:tblStyle w:val="TableGrid"/>
        <w:tblW w:w="0" w:type="auto"/>
        <w:jc w:val="center"/>
        <w:tblLayout w:type="fixed"/>
        <w:tblLook w:val="04A0" w:firstRow="1" w:lastRow="0" w:firstColumn="1" w:lastColumn="0" w:noHBand="0" w:noVBand="1"/>
      </w:tblPr>
      <w:tblGrid>
        <w:gridCol w:w="1800"/>
        <w:gridCol w:w="1944"/>
        <w:gridCol w:w="2016"/>
        <w:gridCol w:w="2232"/>
        <w:gridCol w:w="2376"/>
      </w:tblGrid>
      <w:tr w:rsidR="0076448F" w14:paraId="1863CE14" w14:textId="77777777">
        <w:trPr>
          <w:tblHeade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1F59BD62" w14:textId="77777777" w:rsidR="0076448F" w:rsidRDefault="00000000">
            <w:pPr>
              <w:spacing w:after="0" w:line="252" w:lineRule="auto"/>
              <w:jc w:val="center"/>
            </w:pPr>
            <w:r>
              <w:rPr>
                <w:b/>
                <w:color w:val="FFFFFF"/>
                <w:sz w:val="15"/>
              </w:rPr>
              <w:t>Deliverable Area</w:t>
            </w:r>
          </w:p>
        </w:tc>
        <w:tc>
          <w:tcPr>
            <w:tcW w:w="194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50C3197D" w14:textId="77777777" w:rsidR="0076448F" w:rsidRDefault="00000000">
            <w:pPr>
              <w:spacing w:after="0" w:line="252" w:lineRule="auto"/>
              <w:jc w:val="center"/>
            </w:pPr>
            <w:r>
              <w:rPr>
                <w:b/>
                <w:color w:val="FFFFFF"/>
                <w:sz w:val="15"/>
              </w:rPr>
              <w:t>30 Min</w:t>
            </w:r>
          </w:p>
        </w:tc>
        <w:tc>
          <w:tcPr>
            <w:tcW w:w="2016"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67B5B5C9" w14:textId="77777777" w:rsidR="0076448F" w:rsidRDefault="00000000">
            <w:pPr>
              <w:spacing w:after="0" w:line="252" w:lineRule="auto"/>
              <w:jc w:val="center"/>
            </w:pPr>
            <w:r>
              <w:rPr>
                <w:b/>
                <w:color w:val="FFFFFF"/>
                <w:sz w:val="15"/>
              </w:rPr>
              <w:t>60 Min</w:t>
            </w:r>
          </w:p>
        </w:tc>
        <w:tc>
          <w:tcPr>
            <w:tcW w:w="2232"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10BD702" w14:textId="77777777" w:rsidR="0076448F" w:rsidRDefault="00000000">
            <w:pPr>
              <w:spacing w:after="0" w:line="252" w:lineRule="auto"/>
              <w:jc w:val="center"/>
            </w:pPr>
            <w:r>
              <w:rPr>
                <w:b/>
                <w:color w:val="FFFFFF"/>
                <w:sz w:val="15"/>
              </w:rPr>
              <w:t>90 Min</w:t>
            </w:r>
          </w:p>
        </w:tc>
        <w:tc>
          <w:tcPr>
            <w:tcW w:w="2376"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7E442C48" w14:textId="77777777" w:rsidR="0076448F" w:rsidRDefault="00000000">
            <w:pPr>
              <w:spacing w:after="0" w:line="252" w:lineRule="auto"/>
              <w:jc w:val="center"/>
            </w:pPr>
            <w:r>
              <w:rPr>
                <w:b/>
                <w:color w:val="FFFFFF"/>
                <w:sz w:val="15"/>
              </w:rPr>
              <w:t>180 Min</w:t>
            </w:r>
          </w:p>
        </w:tc>
      </w:tr>
      <w:tr w:rsidR="0076448F" w14:paraId="12ADFD08"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7E59BEC" w14:textId="77777777" w:rsidR="0076448F" w:rsidRDefault="00000000">
            <w:pPr>
              <w:spacing w:after="0" w:line="252" w:lineRule="auto"/>
            </w:pPr>
            <w:r>
              <w:rPr>
                <w:sz w:val="15"/>
              </w:rPr>
              <w:t>VR learning flow</w:t>
            </w:r>
          </w:p>
        </w:tc>
        <w:tc>
          <w:tcPr>
            <w:tcW w:w="19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E9B9196" w14:textId="77777777" w:rsidR="0076448F" w:rsidRDefault="00000000">
            <w:pPr>
              <w:spacing w:after="0" w:line="252" w:lineRule="auto"/>
            </w:pPr>
            <w:r>
              <w:rPr>
                <w:sz w:val="15"/>
              </w:rPr>
              <w:t>Compact guided demo flow.</w:t>
            </w:r>
          </w:p>
        </w:tc>
        <w:tc>
          <w:tcPr>
            <w:tcW w:w="201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12D1410" w14:textId="77777777" w:rsidR="0076448F" w:rsidRDefault="00000000">
            <w:pPr>
              <w:spacing w:after="0" w:line="252" w:lineRule="auto"/>
            </w:pPr>
            <w:r>
              <w:rPr>
                <w:sz w:val="15"/>
              </w:rPr>
              <w:t>Core guided learning flow.</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9678B37" w14:textId="77777777" w:rsidR="0076448F" w:rsidRDefault="00000000">
            <w:pPr>
              <w:spacing w:after="0" w:line="252" w:lineRule="auto"/>
            </w:pPr>
            <w:r>
              <w:rPr>
                <w:sz w:val="15"/>
              </w:rPr>
              <w:t>Enhanced module flow with feedback.</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454C248" w14:textId="77777777" w:rsidR="0076448F" w:rsidRDefault="00000000">
            <w:pPr>
              <w:spacing w:after="0" w:line="252" w:lineRule="auto"/>
            </w:pPr>
            <w:r>
              <w:rPr>
                <w:sz w:val="15"/>
              </w:rPr>
              <w:t>Full structured simulator learning journey.</w:t>
            </w:r>
          </w:p>
        </w:tc>
      </w:tr>
      <w:tr w:rsidR="0076448F" w14:paraId="3503E230"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7D0CA36" w14:textId="77777777" w:rsidR="0076448F" w:rsidRDefault="00000000">
            <w:pPr>
              <w:spacing w:after="0" w:line="252" w:lineRule="auto"/>
            </w:pPr>
            <w:r>
              <w:rPr>
                <w:sz w:val="15"/>
              </w:rPr>
              <w:t>Process coverage</w:t>
            </w:r>
          </w:p>
        </w:tc>
        <w:tc>
          <w:tcPr>
            <w:tcW w:w="19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FEA5D32" w14:textId="77777777" w:rsidR="0076448F" w:rsidRDefault="00000000">
            <w:pPr>
              <w:spacing w:after="0" w:line="252" w:lineRule="auto"/>
            </w:pPr>
            <w:r>
              <w:rPr>
                <w:sz w:val="15"/>
              </w:rPr>
              <w:t>Primary starter process path.</w:t>
            </w:r>
          </w:p>
        </w:tc>
        <w:tc>
          <w:tcPr>
            <w:tcW w:w="201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D06305D" w14:textId="77777777" w:rsidR="0076448F" w:rsidRDefault="00000000">
            <w:pPr>
              <w:spacing w:after="0" w:line="252" w:lineRule="auto"/>
            </w:pPr>
            <w:r>
              <w:rPr>
                <w:sz w:val="15"/>
              </w:rPr>
              <w:t>Primary process with intro to second process where approved.</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17A3A86" w14:textId="77777777" w:rsidR="0076448F" w:rsidRDefault="00000000">
            <w:pPr>
              <w:spacing w:after="0" w:line="252" w:lineRule="auto"/>
            </w:pPr>
            <w:r>
              <w:rPr>
                <w:sz w:val="15"/>
              </w:rPr>
              <w:t>SMAW and GMAW/MIG with stronger depth.</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923FF3F" w14:textId="77777777" w:rsidR="0076448F" w:rsidRDefault="00000000">
            <w:pPr>
              <w:spacing w:after="0" w:line="252" w:lineRule="auto"/>
            </w:pPr>
            <w:r>
              <w:rPr>
                <w:sz w:val="15"/>
              </w:rPr>
              <w:t>Full SMAW and GMAW/MIG coverage for initial release.</w:t>
            </w:r>
          </w:p>
        </w:tc>
      </w:tr>
      <w:tr w:rsidR="0076448F" w14:paraId="3CCF17D4"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1091E28" w14:textId="77777777" w:rsidR="0076448F" w:rsidRDefault="00000000">
            <w:pPr>
              <w:spacing w:after="0" w:line="252" w:lineRule="auto"/>
            </w:pPr>
            <w:r>
              <w:rPr>
                <w:sz w:val="15"/>
              </w:rPr>
              <w:t>Practice attempts</w:t>
            </w:r>
          </w:p>
        </w:tc>
        <w:tc>
          <w:tcPr>
            <w:tcW w:w="19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5D6D2C1" w14:textId="77777777" w:rsidR="0076448F" w:rsidRDefault="00000000">
            <w:pPr>
              <w:spacing w:after="0" w:line="252" w:lineRule="auto"/>
            </w:pPr>
            <w:r>
              <w:rPr>
                <w:sz w:val="15"/>
              </w:rPr>
              <w:t>Single guided attempt.</w:t>
            </w:r>
          </w:p>
        </w:tc>
        <w:tc>
          <w:tcPr>
            <w:tcW w:w="201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D5FF116" w14:textId="77777777" w:rsidR="0076448F" w:rsidRDefault="00000000">
            <w:pPr>
              <w:spacing w:after="0" w:line="252" w:lineRule="auto"/>
            </w:pPr>
            <w:r>
              <w:rPr>
                <w:sz w:val="15"/>
              </w:rPr>
              <w:t>Limited attempts.</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4B08A99" w14:textId="77777777" w:rsidR="0076448F" w:rsidRDefault="00000000">
            <w:pPr>
              <w:spacing w:after="0" w:line="252" w:lineRule="auto"/>
            </w:pPr>
            <w:r>
              <w:rPr>
                <w:sz w:val="15"/>
              </w:rPr>
              <w:t>Multiple guided attempts.</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03C1CC81" w14:textId="77777777" w:rsidR="0076448F" w:rsidRDefault="00000000">
            <w:pPr>
              <w:spacing w:after="0" w:line="252" w:lineRule="auto"/>
            </w:pPr>
            <w:r>
              <w:rPr>
                <w:sz w:val="15"/>
              </w:rPr>
              <w:t>Full attempt history and retry pathway.</w:t>
            </w:r>
          </w:p>
        </w:tc>
      </w:tr>
      <w:tr w:rsidR="0076448F" w14:paraId="5AD68B5A"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FD1E4DF" w14:textId="77777777" w:rsidR="0076448F" w:rsidRDefault="00000000">
            <w:pPr>
              <w:spacing w:after="0" w:line="252" w:lineRule="auto"/>
            </w:pPr>
            <w:r>
              <w:rPr>
                <w:sz w:val="15"/>
              </w:rPr>
              <w:t>Assessment</w:t>
            </w:r>
          </w:p>
        </w:tc>
        <w:tc>
          <w:tcPr>
            <w:tcW w:w="19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62463C71" w14:textId="77777777" w:rsidR="0076448F" w:rsidRDefault="00000000">
            <w:pPr>
              <w:spacing w:after="0" w:line="252" w:lineRule="auto"/>
            </w:pPr>
            <w:r>
              <w:rPr>
                <w:sz w:val="15"/>
              </w:rPr>
              <w:t>Basic completion score.</w:t>
            </w:r>
          </w:p>
        </w:tc>
        <w:tc>
          <w:tcPr>
            <w:tcW w:w="201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B899796" w14:textId="77777777" w:rsidR="0076448F" w:rsidRDefault="00000000">
            <w:pPr>
              <w:spacing w:after="0" w:line="252" w:lineRule="auto"/>
            </w:pPr>
            <w:r>
              <w:rPr>
                <w:sz w:val="15"/>
              </w:rPr>
              <w:t>Basic safety/setup/practice score.</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28893BD9" w14:textId="77777777" w:rsidR="0076448F" w:rsidRDefault="00000000">
            <w:pPr>
              <w:spacing w:after="0" w:line="252" w:lineRule="auto"/>
            </w:pPr>
            <w:r>
              <w:rPr>
                <w:sz w:val="15"/>
              </w:rPr>
              <w:t>Detailed score breakdown.</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3C9ABF4" w14:textId="77777777" w:rsidR="0076448F" w:rsidRDefault="00000000">
            <w:pPr>
              <w:spacing w:after="0" w:line="252" w:lineRule="auto"/>
            </w:pPr>
            <w:r>
              <w:rPr>
                <w:sz w:val="15"/>
              </w:rPr>
              <w:t>Complete rubric-based assessment.</w:t>
            </w:r>
          </w:p>
        </w:tc>
      </w:tr>
      <w:tr w:rsidR="0076448F" w14:paraId="5700C986" w14:textId="77777777">
        <w:trPr>
          <w:jc w:val="center"/>
        </w:trPr>
        <w:tc>
          <w:tcPr>
            <w:tcW w:w="180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73ACE21F" w14:textId="77777777" w:rsidR="0076448F" w:rsidRDefault="00000000">
            <w:pPr>
              <w:spacing w:after="0" w:line="252" w:lineRule="auto"/>
            </w:pPr>
            <w:r>
              <w:rPr>
                <w:sz w:val="15"/>
              </w:rPr>
              <w:t>Dashboard</w:t>
            </w:r>
          </w:p>
        </w:tc>
        <w:tc>
          <w:tcPr>
            <w:tcW w:w="19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4A6BA4B7" w14:textId="77777777" w:rsidR="0076448F" w:rsidRDefault="00000000">
            <w:pPr>
              <w:spacing w:after="0" w:line="252" w:lineRule="auto"/>
            </w:pPr>
            <w:r>
              <w:rPr>
                <w:sz w:val="15"/>
              </w:rPr>
              <w:t>Completion view.</w:t>
            </w:r>
          </w:p>
        </w:tc>
        <w:tc>
          <w:tcPr>
            <w:tcW w:w="201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E9AD839" w14:textId="77777777" w:rsidR="0076448F" w:rsidRDefault="00000000">
            <w:pPr>
              <w:spacing w:after="0" w:line="252" w:lineRule="auto"/>
            </w:pPr>
            <w:r>
              <w:rPr>
                <w:sz w:val="15"/>
              </w:rPr>
              <w:t>Learner score summary.</w:t>
            </w:r>
          </w:p>
        </w:tc>
        <w:tc>
          <w:tcPr>
            <w:tcW w:w="2232"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3565D115" w14:textId="77777777" w:rsidR="0076448F" w:rsidRDefault="00000000">
            <w:pPr>
              <w:spacing w:after="0" w:line="252" w:lineRule="auto"/>
            </w:pPr>
            <w:r>
              <w:rPr>
                <w:sz w:val="15"/>
              </w:rPr>
              <w:t>Attempt history and failed gate details.</w:t>
            </w:r>
          </w:p>
        </w:tc>
        <w:tc>
          <w:tcPr>
            <w:tcW w:w="2376"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E12EC52" w14:textId="77777777" w:rsidR="0076448F" w:rsidRDefault="00000000">
            <w:pPr>
              <w:spacing w:after="0" w:line="252" w:lineRule="auto"/>
            </w:pPr>
            <w:r>
              <w:rPr>
                <w:sz w:val="15"/>
              </w:rPr>
              <w:t>Full instructor reporting and export.</w:t>
            </w:r>
          </w:p>
        </w:tc>
      </w:tr>
      <w:tr w:rsidR="0076448F" w14:paraId="06574168" w14:textId="77777777">
        <w:trPr>
          <w:jc w:val="center"/>
        </w:trPr>
        <w:tc>
          <w:tcPr>
            <w:tcW w:w="180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543FFB4F" w14:textId="77777777" w:rsidR="0076448F" w:rsidRDefault="00000000">
            <w:pPr>
              <w:spacing w:after="0" w:line="252" w:lineRule="auto"/>
            </w:pPr>
            <w:r>
              <w:rPr>
                <w:sz w:val="15"/>
              </w:rPr>
              <w:t>Documentation</w:t>
            </w:r>
          </w:p>
        </w:tc>
        <w:tc>
          <w:tcPr>
            <w:tcW w:w="19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598F98A" w14:textId="77777777" w:rsidR="0076448F" w:rsidRDefault="00000000">
            <w:pPr>
              <w:spacing w:after="0" w:line="252" w:lineRule="auto"/>
            </w:pPr>
            <w:r>
              <w:rPr>
                <w:sz w:val="15"/>
              </w:rPr>
              <w:t>Basic handover guide.</w:t>
            </w:r>
          </w:p>
        </w:tc>
        <w:tc>
          <w:tcPr>
            <w:tcW w:w="201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48A9F5EE" w14:textId="77777777" w:rsidR="0076448F" w:rsidRDefault="00000000">
            <w:pPr>
              <w:spacing w:after="0" w:line="252" w:lineRule="auto"/>
            </w:pPr>
            <w:r>
              <w:rPr>
                <w:sz w:val="15"/>
              </w:rPr>
              <w:t>Admin/instructor guide.</w:t>
            </w:r>
          </w:p>
        </w:tc>
        <w:tc>
          <w:tcPr>
            <w:tcW w:w="2232"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B4C7A49" w14:textId="77777777" w:rsidR="0076448F" w:rsidRDefault="00000000">
            <w:pPr>
              <w:spacing w:after="0" w:line="252" w:lineRule="auto"/>
            </w:pPr>
            <w:r>
              <w:rPr>
                <w:sz w:val="15"/>
              </w:rPr>
              <w:t>Detailed guide and QA notes.</w:t>
            </w:r>
          </w:p>
        </w:tc>
        <w:tc>
          <w:tcPr>
            <w:tcW w:w="2376"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FFC1FA7" w14:textId="77777777" w:rsidR="0076448F" w:rsidRDefault="00000000">
            <w:pPr>
              <w:spacing w:after="0" w:line="252" w:lineRule="auto"/>
            </w:pPr>
            <w:r>
              <w:rPr>
                <w:sz w:val="15"/>
              </w:rPr>
              <w:t>Full technical handover package.</w:t>
            </w:r>
          </w:p>
        </w:tc>
      </w:tr>
    </w:tbl>
    <w:p w14:paraId="5C74F072" w14:textId="77777777" w:rsidR="0076448F" w:rsidRDefault="0076448F"/>
    <w:p w14:paraId="0D393210" w14:textId="77777777" w:rsidR="0076448F" w:rsidRDefault="00000000">
      <w:pPr>
        <w:pStyle w:val="Heading1"/>
      </w:pPr>
      <w:bookmarkStart w:id="23" w:name="_Toc233639567"/>
      <w:r>
        <w:t>11. Testing and Quality Assurance</w:t>
      </w:r>
      <w:bookmarkEnd w:id="23"/>
    </w:p>
    <w:p w14:paraId="664251D3" w14:textId="77777777" w:rsidR="0076448F" w:rsidRDefault="00000000">
      <w:r>
        <w:t>QA will be embedded across the project to ensure that the simulator is stable, safe in its instructional flow, understandable to learners, and reliable for instructors. The test depth will scale based on the selected duration option.</w:t>
      </w:r>
    </w:p>
    <w:p w14:paraId="1949E678" w14:textId="77777777" w:rsidR="0076448F" w:rsidRDefault="00000000">
      <w:pPr>
        <w:pStyle w:val="ListBullet"/>
        <w:spacing w:after="40"/>
      </w:pPr>
      <w:r>
        <w:t>Requirement coverage testing against approved scope, selected duration option, and module acceptance criteria.</w:t>
      </w:r>
    </w:p>
    <w:p w14:paraId="431B42C4" w14:textId="77777777" w:rsidR="0076448F" w:rsidRDefault="00000000">
      <w:pPr>
        <w:pStyle w:val="ListBullet"/>
        <w:spacing w:after="40"/>
      </w:pPr>
      <w:r>
        <w:t>Functional testing for learner onboarding, job card access, safety gates, setup steps, practice flow, inspection, scoring, and shutdown.</w:t>
      </w:r>
    </w:p>
    <w:p w14:paraId="07DD2363" w14:textId="77777777" w:rsidR="0076448F" w:rsidRDefault="00000000">
      <w:pPr>
        <w:pStyle w:val="ListBullet"/>
        <w:spacing w:after="40"/>
      </w:pPr>
      <w:r>
        <w:t>VR headset tracking and usability testing on selected VR devices, including headset/controller tracking, interaction accuracy, motion comfort, session recovery behavior, and session stability.</w:t>
      </w:r>
    </w:p>
    <w:p w14:paraId="49A339B2" w14:textId="77777777" w:rsidR="0076448F" w:rsidRDefault="00000000">
      <w:pPr>
        <w:pStyle w:val="ListBullet"/>
        <w:spacing w:after="40"/>
      </w:pPr>
      <w:r>
        <w:lastRenderedPageBreak/>
        <w:t>Content accuracy review support for welding terminology, PPE prompts, safety gates, process labels, scoring logic, and defect examples.</w:t>
      </w:r>
    </w:p>
    <w:p w14:paraId="15E94C5D" w14:textId="77777777" w:rsidR="0076448F" w:rsidRDefault="00000000">
      <w:pPr>
        <w:pStyle w:val="ListBullet"/>
        <w:spacing w:after="40"/>
      </w:pPr>
      <w:r>
        <w:t>Dashboard testing for learner records, attempt history, report generation, filters, and role-based access.</w:t>
      </w:r>
    </w:p>
    <w:p w14:paraId="32235870" w14:textId="77777777" w:rsidR="0076448F" w:rsidRDefault="00000000">
      <w:pPr>
        <w:pStyle w:val="ListBullet"/>
        <w:spacing w:after="40"/>
      </w:pPr>
      <w:r>
        <w:t>API testing for authentication, content delivery, scoring submission, report APIs, validation errors, and data integrity.</w:t>
      </w:r>
    </w:p>
    <w:p w14:paraId="11049390" w14:textId="77777777" w:rsidR="0076448F" w:rsidRDefault="00000000">
      <w:pPr>
        <w:pStyle w:val="ListBullet"/>
        <w:spacing w:after="40"/>
      </w:pPr>
      <w:r>
        <w:t>Security testing for login, authorization, session handling, API access control, password policy, and basic vulnerability checks.</w:t>
      </w:r>
    </w:p>
    <w:p w14:paraId="779DAABD" w14:textId="77777777" w:rsidR="0076448F" w:rsidRDefault="00000000">
      <w:pPr>
        <w:pStyle w:val="ListBullet"/>
        <w:spacing w:after="40"/>
      </w:pPr>
      <w:r>
        <w:t>Localization testing for Bangla-first labels, English technical terms, content overflow, voice prompt mapping, and unit display.</w:t>
      </w:r>
    </w:p>
    <w:p w14:paraId="76AC1409" w14:textId="77777777" w:rsidR="0076448F" w:rsidRDefault="00000000">
      <w:pPr>
        <w:pStyle w:val="ListBullet"/>
        <w:spacing w:after="40"/>
      </w:pPr>
      <w:r>
        <w:t>Performance testing for app load time, VR scene frame-rate stability, asset loading, dashboard response time, and backend API response time.</w:t>
      </w:r>
    </w:p>
    <w:p w14:paraId="42899561" w14:textId="77777777" w:rsidR="0076448F" w:rsidRDefault="00000000">
      <w:pPr>
        <w:pStyle w:val="ListBullet"/>
        <w:spacing w:after="40"/>
      </w:pPr>
      <w:r>
        <w:t>Regression testing after every sprint release and before final deployment.</w:t>
      </w:r>
    </w:p>
    <w:p w14:paraId="33348AAC" w14:textId="77777777" w:rsidR="0076448F" w:rsidRDefault="00000000">
      <w:pPr>
        <w:pStyle w:val="Heading1"/>
      </w:pPr>
      <w:bookmarkStart w:id="24" w:name="_Toc233639568"/>
      <w:r>
        <w:t>12. Assumptions and Initial Boundaries</w:t>
      </w:r>
      <w:bookmarkEnd w:id="24"/>
    </w:p>
    <w:p w14:paraId="01B8B990" w14:textId="77777777" w:rsidR="0076448F" w:rsidRDefault="00000000">
      <w:pPr>
        <w:pStyle w:val="Heading2"/>
      </w:pPr>
      <w:bookmarkStart w:id="25" w:name="_Toc233639569"/>
      <w:r>
        <w:t>12.1 Key Assumptions</w:t>
      </w:r>
      <w:bookmarkEnd w:id="25"/>
    </w:p>
    <w:p w14:paraId="26B36AF5" w14:textId="77777777" w:rsidR="0076448F" w:rsidRDefault="00000000">
      <w:pPr>
        <w:pStyle w:val="ListBullet"/>
        <w:spacing w:after="40"/>
      </w:pPr>
      <w:r>
        <w:t>The initial release focuses on SMAW and GMAW/MIG training modules only, unless the client separately approves TIG as an additional scope.</w:t>
      </w:r>
    </w:p>
    <w:p w14:paraId="4C1B01D6" w14:textId="77777777" w:rsidR="0076448F" w:rsidRDefault="00000000">
      <w:pPr>
        <w:pStyle w:val="ListBullet"/>
        <w:spacing w:after="40"/>
      </w:pPr>
      <w:r>
        <w:t>The selected duration option will define the training depth, number of practice attempts, assessment depth, reporting depth, and 3D asset scope.</w:t>
      </w:r>
    </w:p>
    <w:p w14:paraId="43224E80" w14:textId="77777777" w:rsidR="0076448F" w:rsidRDefault="00000000">
      <w:pPr>
        <w:pStyle w:val="ListBullet"/>
        <w:spacing w:after="40"/>
      </w:pPr>
      <w:r>
        <w:t>Training content will be finalized and technically reviewed by client-side or appointed welding subject-matter experts.</w:t>
      </w:r>
    </w:p>
    <w:p w14:paraId="162A6396" w14:textId="77777777" w:rsidR="0076448F" w:rsidRDefault="00000000">
      <w:pPr>
        <w:pStyle w:val="ListBullet"/>
        <w:spacing w:after="40"/>
      </w:pPr>
      <w:r>
        <w:t>The app will simulate training behavior and scoring; it will not directly control or connect to a live welding machine in the first release.</w:t>
      </w:r>
    </w:p>
    <w:p w14:paraId="733B3839" w14:textId="77777777" w:rsidR="0076448F" w:rsidRDefault="00000000">
      <w:pPr>
        <w:pStyle w:val="ListBullet"/>
        <w:spacing w:after="40"/>
      </w:pPr>
      <w:r>
        <w:t>The target VR headset/devices will be finalized before development so performance, interaction comfort, and compatibility can be tested properly.</w:t>
      </w:r>
    </w:p>
    <w:p w14:paraId="41E8CE87" w14:textId="77777777" w:rsidR="0076448F" w:rsidRDefault="00000000">
      <w:pPr>
        <w:pStyle w:val="ListBullet"/>
        <w:spacing w:after="40"/>
      </w:pPr>
      <w:r>
        <w:t>Final acceptance thresholds will be configured based on the rubric approved by the client or technical reviewers.</w:t>
      </w:r>
    </w:p>
    <w:p w14:paraId="1B47F992" w14:textId="77777777" w:rsidR="0076448F" w:rsidRDefault="00000000">
      <w:pPr>
        <w:pStyle w:val="ListBullet"/>
        <w:spacing w:after="40"/>
      </w:pPr>
      <w:r>
        <w:t>Voice prompts, illustrations, and 3D assets will be prepared according to the approved script and content structure.</w:t>
      </w:r>
    </w:p>
    <w:p w14:paraId="333E186D" w14:textId="77777777" w:rsidR="0076448F" w:rsidRDefault="00000000">
      <w:pPr>
        <w:pStyle w:val="Heading2"/>
      </w:pPr>
      <w:bookmarkStart w:id="26" w:name="_Toc233639570"/>
      <w:r>
        <w:t>12.2 Initial Implementation Boundary</w:t>
      </w:r>
      <w:bookmarkEnd w:id="26"/>
    </w:p>
    <w:tbl>
      <w:tblPr>
        <w:tblStyle w:val="TableGrid"/>
        <w:tblW w:w="0" w:type="auto"/>
        <w:jc w:val="center"/>
        <w:tblLayout w:type="fixed"/>
        <w:tblLook w:val="04A0" w:firstRow="1" w:lastRow="0" w:firstColumn="1" w:lastColumn="0" w:noHBand="0" w:noVBand="1"/>
      </w:tblPr>
      <w:tblGrid>
        <w:gridCol w:w="2880"/>
        <w:gridCol w:w="7344"/>
      </w:tblGrid>
      <w:tr w:rsidR="0076448F" w14:paraId="65F0E387" w14:textId="77777777">
        <w:trPr>
          <w:tblHeade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703BE4E3" w14:textId="77777777" w:rsidR="0076448F" w:rsidRDefault="00000000">
            <w:pPr>
              <w:spacing w:after="0" w:line="252" w:lineRule="auto"/>
              <w:jc w:val="center"/>
            </w:pPr>
            <w:r>
              <w:rPr>
                <w:b/>
                <w:color w:val="FFFFFF"/>
                <w:sz w:val="17"/>
              </w:rPr>
              <w:t>Category</w:t>
            </w:r>
          </w:p>
        </w:tc>
        <w:tc>
          <w:tcPr>
            <w:tcW w:w="7344" w:type="dxa"/>
            <w:tcBorders>
              <w:top w:val="single" w:sz="6" w:space="0" w:color="D9DEE7"/>
              <w:left w:val="single" w:sz="6" w:space="0" w:color="D9DEE7"/>
              <w:bottom w:val="single" w:sz="6" w:space="0" w:color="D9DEE7"/>
              <w:right w:val="single" w:sz="6" w:space="0" w:color="D9DEE7"/>
            </w:tcBorders>
            <w:shd w:val="clear" w:color="auto" w:fill="1F4E79"/>
            <w:tcMar>
              <w:top w:w="80" w:type="dxa"/>
              <w:left w:w="80" w:type="dxa"/>
              <w:bottom w:w="80" w:type="dxa"/>
              <w:right w:w="80" w:type="dxa"/>
            </w:tcMar>
          </w:tcPr>
          <w:p w14:paraId="44C8C9C2" w14:textId="77777777" w:rsidR="0076448F" w:rsidRDefault="00000000">
            <w:pPr>
              <w:spacing w:after="0" w:line="252" w:lineRule="auto"/>
              <w:jc w:val="center"/>
            </w:pPr>
            <w:r>
              <w:rPr>
                <w:b/>
                <w:color w:val="FFFFFF"/>
                <w:sz w:val="17"/>
              </w:rPr>
              <w:t>Details</w:t>
            </w:r>
          </w:p>
        </w:tc>
      </w:tr>
      <w:tr w:rsidR="0076448F" w14:paraId="635294DF" w14:textId="77777777">
        <w:trPr>
          <w:jc w:val="center"/>
        </w:trPr>
        <w:tc>
          <w:tcPr>
            <w:tcW w:w="2880"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655599E4" w14:textId="77777777" w:rsidR="0076448F" w:rsidRDefault="00000000">
            <w:pPr>
              <w:spacing w:after="0" w:line="252" w:lineRule="auto"/>
            </w:pPr>
            <w:r>
              <w:rPr>
                <w:sz w:val="17"/>
              </w:rPr>
              <w:t>Included in selected release</w:t>
            </w:r>
          </w:p>
        </w:tc>
        <w:tc>
          <w:tcPr>
            <w:tcW w:w="7344" w:type="dxa"/>
            <w:tcBorders>
              <w:top w:val="single" w:sz="6" w:space="0" w:color="D9DEE7"/>
              <w:left w:val="single" w:sz="6" w:space="0" w:color="D9DEE7"/>
              <w:bottom w:val="single" w:sz="6" w:space="0" w:color="D9DEE7"/>
              <w:right w:val="single" w:sz="6" w:space="0" w:color="D9DEE7"/>
            </w:tcBorders>
            <w:tcMar>
              <w:top w:w="80" w:type="dxa"/>
              <w:left w:w="80" w:type="dxa"/>
              <w:bottom w:w="80" w:type="dxa"/>
              <w:right w:w="80" w:type="dxa"/>
            </w:tcMar>
          </w:tcPr>
          <w:p w14:paraId="1FFDB697" w14:textId="77777777" w:rsidR="0076448F" w:rsidRDefault="00000000">
            <w:pPr>
              <w:spacing w:after="0" w:line="252" w:lineRule="auto"/>
            </w:pPr>
            <w:r>
              <w:rPr>
                <w:sz w:val="17"/>
              </w:rPr>
              <w:t>VR training simulator, duration-based learner flow, SMAW/GMAW-MIG modules as approved, safety gates, inspection, scoring, instructor dashboard, backend, content storage, reports, and handover.</w:t>
            </w:r>
          </w:p>
        </w:tc>
      </w:tr>
      <w:tr w:rsidR="0076448F" w14:paraId="58974CE2" w14:textId="77777777">
        <w:trPr>
          <w:jc w:val="center"/>
        </w:trPr>
        <w:tc>
          <w:tcPr>
            <w:tcW w:w="2880"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72261CEE" w14:textId="77777777" w:rsidR="0076448F" w:rsidRDefault="00000000">
            <w:pPr>
              <w:spacing w:after="0" w:line="252" w:lineRule="auto"/>
            </w:pPr>
            <w:r>
              <w:rPr>
                <w:sz w:val="17"/>
              </w:rPr>
              <w:t>Kept for future consideration</w:t>
            </w:r>
          </w:p>
        </w:tc>
        <w:tc>
          <w:tcPr>
            <w:tcW w:w="7344" w:type="dxa"/>
            <w:tcBorders>
              <w:top w:val="single" w:sz="6" w:space="0" w:color="D9DEE7"/>
              <w:left w:val="single" w:sz="6" w:space="0" w:color="D9DEE7"/>
              <w:bottom w:val="single" w:sz="6" w:space="0" w:color="D9DEE7"/>
              <w:right w:val="single" w:sz="6" w:space="0" w:color="D9DEE7"/>
            </w:tcBorders>
            <w:shd w:val="clear" w:color="auto" w:fill="FBFCFD"/>
            <w:tcMar>
              <w:top w:w="80" w:type="dxa"/>
              <w:left w:w="80" w:type="dxa"/>
              <w:bottom w:w="80" w:type="dxa"/>
              <w:right w:w="80" w:type="dxa"/>
            </w:tcMar>
          </w:tcPr>
          <w:p w14:paraId="3B30C235" w14:textId="77777777" w:rsidR="0076448F" w:rsidRDefault="00000000">
            <w:pPr>
              <w:spacing w:after="0" w:line="252" w:lineRule="auto"/>
            </w:pPr>
            <w:r>
              <w:rPr>
                <w:sz w:val="17"/>
              </w:rPr>
              <w:t>TIG module, multi-user VR classroom/session, advanced haptic welding tools, IoT/live welding machine sensor integration, formal certification issuance, and full LMS expansion.</w:t>
            </w:r>
          </w:p>
        </w:tc>
      </w:tr>
    </w:tbl>
    <w:p w14:paraId="1792907E" w14:textId="186183C1" w:rsidR="0076448F" w:rsidRDefault="0076448F" w:rsidP="002F76A3">
      <w:pPr>
        <w:pStyle w:val="Heading1"/>
      </w:pPr>
    </w:p>
    <w:p w14:paraId="6CBDE1F3" w14:textId="0628D046" w:rsidR="0076448F" w:rsidRDefault="00000000">
      <w:pPr>
        <w:pStyle w:val="Heading1"/>
      </w:pPr>
      <w:bookmarkStart w:id="27" w:name="_Toc233639571"/>
      <w:r>
        <w:t>1</w:t>
      </w:r>
      <w:r w:rsidR="002F76A3">
        <w:t>3</w:t>
      </w:r>
      <w:r>
        <w:t>. Conclusion</w:t>
      </w:r>
      <w:bookmarkEnd w:id="27"/>
    </w:p>
    <w:p w14:paraId="4B921F9D" w14:textId="77777777" w:rsidR="0076448F" w:rsidRDefault="00000000">
      <w:r>
        <w:t>The revised Steel Welding Simulator Training Platform proposal now provides a clear structure for four duration-based budget options: 30 minutes, 60 minutes, 90 minutes, and 180 minutes. This makes the proposal easier for the client to compare from a scope, cost, and training-depth perspective.</w:t>
      </w:r>
    </w:p>
    <w:p w14:paraId="3FD39916" w14:textId="77777777" w:rsidR="0076448F" w:rsidRDefault="00000000">
      <w:r>
        <w:t>The 30-minute option can support a controlled pilot or demonstration, the 60-minute option can provide basic training usability, the 90-minute option can deliver stronger training value, and the 180-minute option remains the most complete simulator-ready training experience. The overall architecture remains scalable, cost-controlled, and aligned with the practical training needs of Bangladesh-based welding learners and institutions.</w:t>
      </w:r>
    </w:p>
    <w:sectPr w:rsidR="0076448F" w:rsidSect="00034616">
      <w:footerReference w:type="default" r:id="rId12"/>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5C48A" w14:textId="77777777" w:rsidR="002F0E7B" w:rsidRDefault="002F0E7B">
      <w:pPr>
        <w:spacing w:after="0" w:line="240" w:lineRule="auto"/>
      </w:pPr>
      <w:r>
        <w:separator/>
      </w:r>
    </w:p>
  </w:endnote>
  <w:endnote w:type="continuationSeparator" w:id="0">
    <w:p w14:paraId="1F588A3D" w14:textId="77777777" w:rsidR="002F0E7B" w:rsidRDefault="002F0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3228"/>
      <w:docPartObj>
        <w:docPartGallery w:val="Page Numbers (Bottom of Page)"/>
        <w:docPartUnique/>
      </w:docPartObj>
    </w:sdtPr>
    <w:sdtEndPr>
      <w:rPr>
        <w:noProof/>
      </w:rPr>
    </w:sdtEndPr>
    <w:sdtContent>
      <w:p w14:paraId="0D255EBF" w14:textId="18AEAE5F" w:rsidR="008E0194" w:rsidRDefault="008E01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FF0B2" w14:textId="49B7041B" w:rsidR="0076448F" w:rsidRDefault="007644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6513B" w14:textId="77777777" w:rsidR="002F0E7B" w:rsidRDefault="002F0E7B">
      <w:pPr>
        <w:spacing w:after="0" w:line="240" w:lineRule="auto"/>
      </w:pPr>
      <w:r>
        <w:separator/>
      </w:r>
    </w:p>
  </w:footnote>
  <w:footnote w:type="continuationSeparator" w:id="0">
    <w:p w14:paraId="379EF2B8" w14:textId="77777777" w:rsidR="002F0E7B" w:rsidRDefault="002F0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808029">
    <w:abstractNumId w:val="8"/>
  </w:num>
  <w:num w:numId="2" w16cid:durableId="1987346395">
    <w:abstractNumId w:val="6"/>
  </w:num>
  <w:num w:numId="3" w16cid:durableId="2073503713">
    <w:abstractNumId w:val="5"/>
  </w:num>
  <w:num w:numId="4" w16cid:durableId="1128816881">
    <w:abstractNumId w:val="4"/>
  </w:num>
  <w:num w:numId="5" w16cid:durableId="902178674">
    <w:abstractNumId w:val="7"/>
  </w:num>
  <w:num w:numId="6" w16cid:durableId="1119373790">
    <w:abstractNumId w:val="3"/>
  </w:num>
  <w:num w:numId="7" w16cid:durableId="812605944">
    <w:abstractNumId w:val="2"/>
  </w:num>
  <w:num w:numId="8" w16cid:durableId="638875280">
    <w:abstractNumId w:val="1"/>
  </w:num>
  <w:num w:numId="9" w16cid:durableId="56422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FF"/>
    <w:rsid w:val="00034616"/>
    <w:rsid w:val="0006063C"/>
    <w:rsid w:val="001178C4"/>
    <w:rsid w:val="00121066"/>
    <w:rsid w:val="0015074B"/>
    <w:rsid w:val="00156901"/>
    <w:rsid w:val="00270870"/>
    <w:rsid w:val="0029639D"/>
    <w:rsid w:val="002F0E7B"/>
    <w:rsid w:val="002F76A3"/>
    <w:rsid w:val="003233C8"/>
    <w:rsid w:val="00326F90"/>
    <w:rsid w:val="005B3759"/>
    <w:rsid w:val="0076448F"/>
    <w:rsid w:val="00836021"/>
    <w:rsid w:val="008C59D1"/>
    <w:rsid w:val="008E0194"/>
    <w:rsid w:val="00976DAB"/>
    <w:rsid w:val="00AA1D8D"/>
    <w:rsid w:val="00B32B8C"/>
    <w:rsid w:val="00B47730"/>
    <w:rsid w:val="00CB0664"/>
    <w:rsid w:val="00D12638"/>
    <w:rsid w:val="00D636EF"/>
    <w:rsid w:val="00F33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BB639"/>
  <w14:defaultImageDpi w14:val="300"/>
  <w15:docId w15:val="{D44D713A-9C52-42AB-AE45-BB067D59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i/>
      <w:iCs/>
      <w:color w:val="24344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59D1"/>
    <w:pPr>
      <w:spacing w:after="100"/>
    </w:pPr>
  </w:style>
  <w:style w:type="paragraph" w:styleId="TOC2">
    <w:name w:val="toc 2"/>
    <w:basedOn w:val="Normal"/>
    <w:next w:val="Normal"/>
    <w:autoRedefine/>
    <w:uiPriority w:val="39"/>
    <w:unhideWhenUsed/>
    <w:rsid w:val="008C59D1"/>
    <w:pPr>
      <w:spacing w:after="100"/>
      <w:ind w:left="200"/>
    </w:pPr>
  </w:style>
  <w:style w:type="character" w:styleId="Hyperlink">
    <w:name w:val="Hyperlink"/>
    <w:basedOn w:val="DefaultParagraphFont"/>
    <w:uiPriority w:val="99"/>
    <w:unhideWhenUsed/>
    <w:rsid w:val="008C59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3724</Words>
  <Characters>21229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Simulator-Ready Steel Welding Training Tutorial - Revised Technical Proposal</dc:title>
  <dc:subject>Duration-based VR training proposal options</dc:subject>
  <dc:creator>Riseup Labs</dc:creator>
  <cp:keywords>VR, welding, training, simulator, SMAW, GMAW, MIG, duration options</cp:keywords>
  <dc:description/>
  <cp:lastModifiedBy>Riseup Labs</cp:lastModifiedBy>
  <cp:revision>11</cp:revision>
  <dcterms:created xsi:type="dcterms:W3CDTF">2013-12-23T23:15:00Z</dcterms:created>
  <dcterms:modified xsi:type="dcterms:W3CDTF">2026-06-29T09:31:00Z</dcterms:modified>
  <cp:category>Technical Proposal</cp:category>
</cp:coreProperties>
</file>