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65C73A" w14:textId="77777777" w:rsidR="008D121A" w:rsidRPr="00B24BAF" w:rsidRDefault="008D121A" w:rsidP="008D121A">
      <w:pPr>
        <w:jc w:val="center"/>
        <w:rPr>
          <w:color w:val="1F497D" w:themeColor="text2"/>
        </w:rPr>
      </w:pPr>
      <w:r w:rsidRPr="00B24BAF">
        <w:rPr>
          <w:b/>
          <w:color w:val="1F497D" w:themeColor="text2"/>
          <w:sz w:val="28"/>
        </w:rPr>
        <w:t>TECHNICAL PROPOSAL</w:t>
      </w:r>
    </w:p>
    <w:p w14:paraId="2F98F7DA" w14:textId="77777777" w:rsidR="008D121A" w:rsidRDefault="008D121A" w:rsidP="008D121A">
      <w:pPr>
        <w:jc w:val="center"/>
      </w:pPr>
      <w:r>
        <w:rPr>
          <w:b/>
          <w:color w:val="222222"/>
          <w:sz w:val="56"/>
        </w:rPr>
        <w:t>Online Module Development</w:t>
      </w:r>
    </w:p>
    <w:p w14:paraId="1A6942BC" w14:textId="77777777" w:rsidR="008D121A" w:rsidRDefault="008D121A" w:rsidP="008D121A">
      <w:pPr>
        <w:jc w:val="center"/>
        <w:rPr>
          <w:color w:val="555555"/>
          <w:sz w:val="30"/>
        </w:rPr>
      </w:pPr>
      <w:r>
        <w:rPr>
          <w:color w:val="555555"/>
          <w:sz w:val="30"/>
        </w:rPr>
        <w:t xml:space="preserve">For BRAC Head Office Onboarding </w:t>
      </w:r>
      <w:proofErr w:type="spellStart"/>
      <w:r>
        <w:rPr>
          <w:color w:val="555555"/>
          <w:sz w:val="30"/>
        </w:rPr>
        <w:t>Programme</w:t>
      </w:r>
      <w:proofErr w:type="spellEnd"/>
    </w:p>
    <w:p w14:paraId="5331E649" w14:textId="77777777" w:rsidR="008D121A" w:rsidRDefault="008D121A" w:rsidP="008D121A">
      <w:pPr>
        <w:jc w:val="center"/>
        <w:rPr>
          <w:color w:val="555555"/>
          <w:sz w:val="30"/>
        </w:rPr>
      </w:pPr>
      <w:r>
        <w:rPr>
          <w:color w:val="555555"/>
          <w:sz w:val="30"/>
        </w:rPr>
        <w:t>Prepared By</w:t>
      </w:r>
    </w:p>
    <w:p w14:paraId="3C5C5D01" w14:textId="77777777" w:rsidR="008D121A" w:rsidRDefault="008D121A" w:rsidP="008D121A">
      <w:pPr>
        <w:jc w:val="center"/>
      </w:pPr>
      <w:r>
        <w:rPr>
          <w:noProof/>
        </w:rPr>
        <w:drawing>
          <wp:inline distT="0" distB="0" distL="0" distR="0" wp14:anchorId="55437E54" wp14:editId="195241F9">
            <wp:extent cx="883920" cy="738902"/>
            <wp:effectExtent l="0" t="0" r="0" b="4445"/>
            <wp:docPr id="1339681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93040" cy="746526"/>
                    </a:xfrm>
                    <a:prstGeom prst="rect">
                      <a:avLst/>
                    </a:prstGeom>
                    <a:noFill/>
                    <a:ln>
                      <a:noFill/>
                    </a:ln>
                  </pic:spPr>
                </pic:pic>
              </a:graphicData>
            </a:graphic>
          </wp:inline>
        </w:drawing>
      </w:r>
    </w:p>
    <w:p w14:paraId="3E68CB13" w14:textId="77777777" w:rsidR="008D121A" w:rsidRDefault="008D121A" w:rsidP="008D121A">
      <w:pPr>
        <w:spacing w:after="200" w:line="276" w:lineRule="auto"/>
        <w:rPr>
          <w:rFonts w:asciiTheme="majorHAnsi" w:eastAsiaTheme="majorEastAsia" w:hAnsiTheme="majorHAnsi" w:cstheme="majorBidi"/>
          <w:b/>
          <w:bCs/>
          <w:color w:val="D71920"/>
          <w:sz w:val="32"/>
          <w:szCs w:val="28"/>
        </w:rPr>
      </w:pPr>
      <w:r>
        <w:br w:type="page"/>
      </w:r>
    </w:p>
    <w:sdt>
      <w:sdtPr>
        <w:id w:val="-542437104"/>
        <w:docPartObj>
          <w:docPartGallery w:val="Table of Contents"/>
          <w:docPartUnique/>
        </w:docPartObj>
      </w:sdtPr>
      <w:sdtEndPr>
        <w:rPr>
          <w:rFonts w:ascii="Aptos" w:eastAsia="Aptos" w:hAnsi="Aptos" w:cstheme="minorBidi"/>
          <w:noProof/>
          <w:color w:val="auto"/>
          <w:sz w:val="20"/>
          <w:szCs w:val="22"/>
        </w:rPr>
      </w:sdtEndPr>
      <w:sdtContent>
        <w:p w14:paraId="37098B3D" w14:textId="14218C16" w:rsidR="00D96B9C" w:rsidRPr="000A3218" w:rsidRDefault="00D96B9C">
          <w:pPr>
            <w:pStyle w:val="TOCHeading"/>
            <w:rPr>
              <w:color w:val="1F497D" w:themeColor="text2"/>
            </w:rPr>
          </w:pPr>
          <w:r w:rsidRPr="000A3218">
            <w:rPr>
              <w:color w:val="1F497D" w:themeColor="text2"/>
            </w:rPr>
            <w:t>Table of Contents</w:t>
          </w:r>
        </w:p>
        <w:p w14:paraId="4E8CD134" w14:textId="78114DD0" w:rsidR="00D96B9C" w:rsidRDefault="00D96B9C">
          <w:pPr>
            <w:pStyle w:val="TOC1"/>
            <w:tabs>
              <w:tab w:val="right" w:leader="dot" w:pos="10214"/>
            </w:tabs>
            <w:rPr>
              <w:noProof/>
            </w:rPr>
          </w:pPr>
          <w:r>
            <w:fldChar w:fldCharType="begin"/>
          </w:r>
          <w:r>
            <w:instrText xml:space="preserve"> TOC \o "1-3" \h \z \u </w:instrText>
          </w:r>
          <w:r>
            <w:fldChar w:fldCharType="separate"/>
          </w:r>
          <w:hyperlink w:anchor="_Toc232428859" w:history="1">
            <w:r w:rsidRPr="002D2457">
              <w:rPr>
                <w:rStyle w:val="Hyperlink"/>
                <w:noProof/>
              </w:rPr>
              <w:t>1. Executive Summary</w:t>
            </w:r>
            <w:r>
              <w:rPr>
                <w:noProof/>
                <w:webHidden/>
              </w:rPr>
              <w:tab/>
            </w:r>
            <w:r>
              <w:rPr>
                <w:noProof/>
                <w:webHidden/>
              </w:rPr>
              <w:fldChar w:fldCharType="begin"/>
            </w:r>
            <w:r>
              <w:rPr>
                <w:noProof/>
                <w:webHidden/>
              </w:rPr>
              <w:instrText xml:space="preserve"> PAGEREF _Toc232428859 \h </w:instrText>
            </w:r>
            <w:r>
              <w:rPr>
                <w:noProof/>
                <w:webHidden/>
              </w:rPr>
            </w:r>
            <w:r>
              <w:rPr>
                <w:noProof/>
                <w:webHidden/>
              </w:rPr>
              <w:fldChar w:fldCharType="separate"/>
            </w:r>
            <w:r>
              <w:rPr>
                <w:noProof/>
                <w:webHidden/>
              </w:rPr>
              <w:t>3</w:t>
            </w:r>
            <w:r>
              <w:rPr>
                <w:noProof/>
                <w:webHidden/>
              </w:rPr>
              <w:fldChar w:fldCharType="end"/>
            </w:r>
          </w:hyperlink>
        </w:p>
        <w:p w14:paraId="0B429029" w14:textId="0503BC07" w:rsidR="00D96B9C" w:rsidRDefault="00D96B9C">
          <w:pPr>
            <w:pStyle w:val="TOC1"/>
            <w:tabs>
              <w:tab w:val="right" w:leader="dot" w:pos="10214"/>
            </w:tabs>
            <w:rPr>
              <w:noProof/>
            </w:rPr>
          </w:pPr>
          <w:hyperlink w:anchor="_Toc232428860" w:history="1">
            <w:r w:rsidRPr="002D2457">
              <w:rPr>
                <w:rStyle w:val="Hyperlink"/>
                <w:noProof/>
              </w:rPr>
              <w:t>2. Understanding of the Assignment</w:t>
            </w:r>
            <w:r>
              <w:rPr>
                <w:noProof/>
                <w:webHidden/>
              </w:rPr>
              <w:tab/>
            </w:r>
            <w:r>
              <w:rPr>
                <w:noProof/>
                <w:webHidden/>
              </w:rPr>
              <w:fldChar w:fldCharType="begin"/>
            </w:r>
            <w:r>
              <w:rPr>
                <w:noProof/>
                <w:webHidden/>
              </w:rPr>
              <w:instrText xml:space="preserve"> PAGEREF _Toc232428860 \h </w:instrText>
            </w:r>
            <w:r>
              <w:rPr>
                <w:noProof/>
                <w:webHidden/>
              </w:rPr>
            </w:r>
            <w:r>
              <w:rPr>
                <w:noProof/>
                <w:webHidden/>
              </w:rPr>
              <w:fldChar w:fldCharType="separate"/>
            </w:r>
            <w:r>
              <w:rPr>
                <w:noProof/>
                <w:webHidden/>
              </w:rPr>
              <w:t>3</w:t>
            </w:r>
            <w:r>
              <w:rPr>
                <w:noProof/>
                <w:webHidden/>
              </w:rPr>
              <w:fldChar w:fldCharType="end"/>
            </w:r>
          </w:hyperlink>
        </w:p>
        <w:p w14:paraId="13A12753" w14:textId="7085FF21" w:rsidR="00D96B9C" w:rsidRDefault="00D96B9C">
          <w:pPr>
            <w:pStyle w:val="TOC2"/>
            <w:tabs>
              <w:tab w:val="right" w:leader="dot" w:pos="10214"/>
            </w:tabs>
            <w:rPr>
              <w:noProof/>
            </w:rPr>
          </w:pPr>
          <w:hyperlink w:anchor="_Toc232428861" w:history="1">
            <w:r w:rsidRPr="002D2457">
              <w:rPr>
                <w:rStyle w:val="Hyperlink"/>
                <w:noProof/>
              </w:rPr>
              <w:t>Key understanding:</w:t>
            </w:r>
            <w:r>
              <w:rPr>
                <w:noProof/>
                <w:webHidden/>
              </w:rPr>
              <w:tab/>
            </w:r>
            <w:r>
              <w:rPr>
                <w:noProof/>
                <w:webHidden/>
              </w:rPr>
              <w:fldChar w:fldCharType="begin"/>
            </w:r>
            <w:r>
              <w:rPr>
                <w:noProof/>
                <w:webHidden/>
              </w:rPr>
              <w:instrText xml:space="preserve"> PAGEREF _Toc232428861 \h </w:instrText>
            </w:r>
            <w:r>
              <w:rPr>
                <w:noProof/>
                <w:webHidden/>
              </w:rPr>
            </w:r>
            <w:r>
              <w:rPr>
                <w:noProof/>
                <w:webHidden/>
              </w:rPr>
              <w:fldChar w:fldCharType="separate"/>
            </w:r>
            <w:r>
              <w:rPr>
                <w:noProof/>
                <w:webHidden/>
              </w:rPr>
              <w:t>3</w:t>
            </w:r>
            <w:r>
              <w:rPr>
                <w:noProof/>
                <w:webHidden/>
              </w:rPr>
              <w:fldChar w:fldCharType="end"/>
            </w:r>
          </w:hyperlink>
        </w:p>
        <w:p w14:paraId="286E57FF" w14:textId="225F0627" w:rsidR="00D96B9C" w:rsidRDefault="00D96B9C">
          <w:pPr>
            <w:pStyle w:val="TOC1"/>
            <w:tabs>
              <w:tab w:val="right" w:leader="dot" w:pos="10214"/>
            </w:tabs>
            <w:rPr>
              <w:noProof/>
            </w:rPr>
          </w:pPr>
          <w:hyperlink w:anchor="_Toc232428862" w:history="1">
            <w:r w:rsidRPr="002D2457">
              <w:rPr>
                <w:rStyle w:val="Hyperlink"/>
                <w:noProof/>
              </w:rPr>
              <w:t>3. Proposed Scope of Work</w:t>
            </w:r>
            <w:r>
              <w:rPr>
                <w:noProof/>
                <w:webHidden/>
              </w:rPr>
              <w:tab/>
            </w:r>
            <w:r>
              <w:rPr>
                <w:noProof/>
                <w:webHidden/>
              </w:rPr>
              <w:fldChar w:fldCharType="begin"/>
            </w:r>
            <w:r>
              <w:rPr>
                <w:noProof/>
                <w:webHidden/>
              </w:rPr>
              <w:instrText xml:space="preserve"> PAGEREF _Toc232428862 \h </w:instrText>
            </w:r>
            <w:r>
              <w:rPr>
                <w:noProof/>
                <w:webHidden/>
              </w:rPr>
            </w:r>
            <w:r>
              <w:rPr>
                <w:noProof/>
                <w:webHidden/>
              </w:rPr>
              <w:fldChar w:fldCharType="separate"/>
            </w:r>
            <w:r>
              <w:rPr>
                <w:noProof/>
                <w:webHidden/>
              </w:rPr>
              <w:t>3</w:t>
            </w:r>
            <w:r>
              <w:rPr>
                <w:noProof/>
                <w:webHidden/>
              </w:rPr>
              <w:fldChar w:fldCharType="end"/>
            </w:r>
          </w:hyperlink>
        </w:p>
        <w:p w14:paraId="2C3297FF" w14:textId="52877E57" w:rsidR="00D96B9C" w:rsidRDefault="00D96B9C">
          <w:pPr>
            <w:pStyle w:val="TOC2"/>
            <w:tabs>
              <w:tab w:val="right" w:leader="dot" w:pos="10214"/>
            </w:tabs>
            <w:rPr>
              <w:noProof/>
            </w:rPr>
          </w:pPr>
          <w:hyperlink w:anchor="_Toc232428863" w:history="1">
            <w:r w:rsidRPr="002D2457">
              <w:rPr>
                <w:rStyle w:val="Hyperlink"/>
                <w:noProof/>
              </w:rPr>
              <w:t>3.1 Module Details</w:t>
            </w:r>
            <w:r>
              <w:rPr>
                <w:noProof/>
                <w:webHidden/>
              </w:rPr>
              <w:tab/>
            </w:r>
            <w:r>
              <w:rPr>
                <w:noProof/>
                <w:webHidden/>
              </w:rPr>
              <w:fldChar w:fldCharType="begin"/>
            </w:r>
            <w:r>
              <w:rPr>
                <w:noProof/>
                <w:webHidden/>
              </w:rPr>
              <w:instrText xml:space="preserve"> PAGEREF _Toc232428863 \h </w:instrText>
            </w:r>
            <w:r>
              <w:rPr>
                <w:noProof/>
                <w:webHidden/>
              </w:rPr>
            </w:r>
            <w:r>
              <w:rPr>
                <w:noProof/>
                <w:webHidden/>
              </w:rPr>
              <w:fldChar w:fldCharType="separate"/>
            </w:r>
            <w:r>
              <w:rPr>
                <w:noProof/>
                <w:webHidden/>
              </w:rPr>
              <w:t>4</w:t>
            </w:r>
            <w:r>
              <w:rPr>
                <w:noProof/>
                <w:webHidden/>
              </w:rPr>
              <w:fldChar w:fldCharType="end"/>
            </w:r>
          </w:hyperlink>
        </w:p>
        <w:p w14:paraId="2BFDDA9E" w14:textId="249EC98F" w:rsidR="00D96B9C" w:rsidRDefault="00D96B9C">
          <w:pPr>
            <w:pStyle w:val="TOC1"/>
            <w:tabs>
              <w:tab w:val="right" w:leader="dot" w:pos="10214"/>
            </w:tabs>
            <w:rPr>
              <w:noProof/>
            </w:rPr>
          </w:pPr>
          <w:hyperlink w:anchor="_Toc232428864" w:history="1">
            <w:r w:rsidRPr="002D2457">
              <w:rPr>
                <w:rStyle w:val="Hyperlink"/>
                <w:noProof/>
              </w:rPr>
              <w:t>4. Proposed Technical Approach</w:t>
            </w:r>
            <w:r>
              <w:rPr>
                <w:noProof/>
                <w:webHidden/>
              </w:rPr>
              <w:tab/>
            </w:r>
            <w:r>
              <w:rPr>
                <w:noProof/>
                <w:webHidden/>
              </w:rPr>
              <w:fldChar w:fldCharType="begin"/>
            </w:r>
            <w:r>
              <w:rPr>
                <w:noProof/>
                <w:webHidden/>
              </w:rPr>
              <w:instrText xml:space="preserve"> PAGEREF _Toc232428864 \h </w:instrText>
            </w:r>
            <w:r>
              <w:rPr>
                <w:noProof/>
                <w:webHidden/>
              </w:rPr>
            </w:r>
            <w:r>
              <w:rPr>
                <w:noProof/>
                <w:webHidden/>
              </w:rPr>
              <w:fldChar w:fldCharType="separate"/>
            </w:r>
            <w:r>
              <w:rPr>
                <w:noProof/>
                <w:webHidden/>
              </w:rPr>
              <w:t>4</w:t>
            </w:r>
            <w:r>
              <w:rPr>
                <w:noProof/>
                <w:webHidden/>
              </w:rPr>
              <w:fldChar w:fldCharType="end"/>
            </w:r>
          </w:hyperlink>
        </w:p>
        <w:p w14:paraId="44B8B617" w14:textId="7B3D40F6" w:rsidR="00D96B9C" w:rsidRDefault="00D96B9C">
          <w:pPr>
            <w:pStyle w:val="TOC2"/>
            <w:tabs>
              <w:tab w:val="right" w:leader="dot" w:pos="10214"/>
            </w:tabs>
            <w:rPr>
              <w:noProof/>
            </w:rPr>
          </w:pPr>
          <w:hyperlink w:anchor="_Toc232428865" w:history="1">
            <w:r w:rsidRPr="002D2457">
              <w:rPr>
                <w:rStyle w:val="Hyperlink"/>
                <w:noProof/>
              </w:rPr>
              <w:t>4.1 Learning Design Approach</w:t>
            </w:r>
            <w:r>
              <w:rPr>
                <w:noProof/>
                <w:webHidden/>
              </w:rPr>
              <w:tab/>
            </w:r>
            <w:r>
              <w:rPr>
                <w:noProof/>
                <w:webHidden/>
              </w:rPr>
              <w:fldChar w:fldCharType="begin"/>
            </w:r>
            <w:r>
              <w:rPr>
                <w:noProof/>
                <w:webHidden/>
              </w:rPr>
              <w:instrText xml:space="preserve"> PAGEREF _Toc232428865 \h </w:instrText>
            </w:r>
            <w:r>
              <w:rPr>
                <w:noProof/>
                <w:webHidden/>
              </w:rPr>
            </w:r>
            <w:r>
              <w:rPr>
                <w:noProof/>
                <w:webHidden/>
              </w:rPr>
              <w:fldChar w:fldCharType="separate"/>
            </w:r>
            <w:r>
              <w:rPr>
                <w:noProof/>
                <w:webHidden/>
              </w:rPr>
              <w:t>4</w:t>
            </w:r>
            <w:r>
              <w:rPr>
                <w:noProof/>
                <w:webHidden/>
              </w:rPr>
              <w:fldChar w:fldCharType="end"/>
            </w:r>
          </w:hyperlink>
        </w:p>
        <w:p w14:paraId="7D2E7043" w14:textId="1F1D3383" w:rsidR="00D96B9C" w:rsidRDefault="00D96B9C">
          <w:pPr>
            <w:pStyle w:val="TOC2"/>
            <w:tabs>
              <w:tab w:val="right" w:leader="dot" w:pos="10214"/>
            </w:tabs>
            <w:rPr>
              <w:noProof/>
            </w:rPr>
          </w:pPr>
          <w:hyperlink w:anchor="_Toc232428866" w:history="1">
            <w:r w:rsidRPr="002D2457">
              <w:rPr>
                <w:rStyle w:val="Hyperlink"/>
                <w:noProof/>
              </w:rPr>
              <w:t>4.2 Module-wise Creative Direction</w:t>
            </w:r>
            <w:r>
              <w:rPr>
                <w:noProof/>
                <w:webHidden/>
              </w:rPr>
              <w:tab/>
            </w:r>
            <w:r>
              <w:rPr>
                <w:noProof/>
                <w:webHidden/>
              </w:rPr>
              <w:fldChar w:fldCharType="begin"/>
            </w:r>
            <w:r>
              <w:rPr>
                <w:noProof/>
                <w:webHidden/>
              </w:rPr>
              <w:instrText xml:space="preserve"> PAGEREF _Toc232428866 \h </w:instrText>
            </w:r>
            <w:r>
              <w:rPr>
                <w:noProof/>
                <w:webHidden/>
              </w:rPr>
            </w:r>
            <w:r>
              <w:rPr>
                <w:noProof/>
                <w:webHidden/>
              </w:rPr>
              <w:fldChar w:fldCharType="separate"/>
            </w:r>
            <w:r>
              <w:rPr>
                <w:noProof/>
                <w:webHidden/>
              </w:rPr>
              <w:t>4</w:t>
            </w:r>
            <w:r>
              <w:rPr>
                <w:noProof/>
                <w:webHidden/>
              </w:rPr>
              <w:fldChar w:fldCharType="end"/>
            </w:r>
          </w:hyperlink>
        </w:p>
        <w:p w14:paraId="7995A75B" w14:textId="4DB53631" w:rsidR="00D96B9C" w:rsidRDefault="00D96B9C">
          <w:pPr>
            <w:pStyle w:val="TOC1"/>
            <w:tabs>
              <w:tab w:val="right" w:leader="dot" w:pos="10214"/>
            </w:tabs>
            <w:rPr>
              <w:noProof/>
            </w:rPr>
          </w:pPr>
          <w:hyperlink w:anchor="_Toc232428867" w:history="1">
            <w:r w:rsidRPr="002D2457">
              <w:rPr>
                <w:rStyle w:val="Hyperlink"/>
                <w:noProof/>
              </w:rPr>
              <w:t>5. Development Methodology</w:t>
            </w:r>
            <w:r>
              <w:rPr>
                <w:noProof/>
                <w:webHidden/>
              </w:rPr>
              <w:tab/>
            </w:r>
            <w:r>
              <w:rPr>
                <w:noProof/>
                <w:webHidden/>
              </w:rPr>
              <w:fldChar w:fldCharType="begin"/>
            </w:r>
            <w:r>
              <w:rPr>
                <w:noProof/>
                <w:webHidden/>
              </w:rPr>
              <w:instrText xml:space="preserve"> PAGEREF _Toc232428867 \h </w:instrText>
            </w:r>
            <w:r>
              <w:rPr>
                <w:noProof/>
                <w:webHidden/>
              </w:rPr>
            </w:r>
            <w:r>
              <w:rPr>
                <w:noProof/>
                <w:webHidden/>
              </w:rPr>
              <w:fldChar w:fldCharType="separate"/>
            </w:r>
            <w:r>
              <w:rPr>
                <w:noProof/>
                <w:webHidden/>
              </w:rPr>
              <w:t>5</w:t>
            </w:r>
            <w:r>
              <w:rPr>
                <w:noProof/>
                <w:webHidden/>
              </w:rPr>
              <w:fldChar w:fldCharType="end"/>
            </w:r>
          </w:hyperlink>
        </w:p>
        <w:p w14:paraId="7D425959" w14:textId="04F26EC2" w:rsidR="00D96B9C" w:rsidRDefault="00D96B9C">
          <w:pPr>
            <w:pStyle w:val="TOC1"/>
            <w:tabs>
              <w:tab w:val="right" w:leader="dot" w:pos="10214"/>
            </w:tabs>
            <w:rPr>
              <w:noProof/>
            </w:rPr>
          </w:pPr>
          <w:hyperlink w:anchor="_Toc232428868" w:history="1">
            <w:r w:rsidRPr="002D2457">
              <w:rPr>
                <w:rStyle w:val="Hyperlink"/>
                <w:noProof/>
              </w:rPr>
              <w:t>6. Proposed Technical Stack</w:t>
            </w:r>
            <w:r>
              <w:rPr>
                <w:noProof/>
                <w:webHidden/>
              </w:rPr>
              <w:tab/>
            </w:r>
            <w:r>
              <w:rPr>
                <w:noProof/>
                <w:webHidden/>
              </w:rPr>
              <w:fldChar w:fldCharType="begin"/>
            </w:r>
            <w:r>
              <w:rPr>
                <w:noProof/>
                <w:webHidden/>
              </w:rPr>
              <w:instrText xml:space="preserve"> PAGEREF _Toc232428868 \h </w:instrText>
            </w:r>
            <w:r>
              <w:rPr>
                <w:noProof/>
                <w:webHidden/>
              </w:rPr>
            </w:r>
            <w:r>
              <w:rPr>
                <w:noProof/>
                <w:webHidden/>
              </w:rPr>
              <w:fldChar w:fldCharType="separate"/>
            </w:r>
            <w:r>
              <w:rPr>
                <w:noProof/>
                <w:webHidden/>
              </w:rPr>
              <w:t>5</w:t>
            </w:r>
            <w:r>
              <w:rPr>
                <w:noProof/>
                <w:webHidden/>
              </w:rPr>
              <w:fldChar w:fldCharType="end"/>
            </w:r>
          </w:hyperlink>
        </w:p>
        <w:p w14:paraId="756A9EF2" w14:textId="1A52E686" w:rsidR="00D96B9C" w:rsidRDefault="00D96B9C">
          <w:pPr>
            <w:pStyle w:val="TOC1"/>
            <w:tabs>
              <w:tab w:val="right" w:leader="dot" w:pos="10214"/>
            </w:tabs>
            <w:rPr>
              <w:noProof/>
            </w:rPr>
          </w:pPr>
          <w:hyperlink w:anchor="_Toc232428869" w:history="1">
            <w:r w:rsidRPr="002D2457">
              <w:rPr>
                <w:rStyle w:val="Hyperlink"/>
                <w:noProof/>
              </w:rPr>
              <w:t>7. Technical Diagrams</w:t>
            </w:r>
            <w:r>
              <w:rPr>
                <w:noProof/>
                <w:webHidden/>
              </w:rPr>
              <w:tab/>
            </w:r>
            <w:r>
              <w:rPr>
                <w:noProof/>
                <w:webHidden/>
              </w:rPr>
              <w:fldChar w:fldCharType="begin"/>
            </w:r>
            <w:r>
              <w:rPr>
                <w:noProof/>
                <w:webHidden/>
              </w:rPr>
              <w:instrText xml:space="preserve"> PAGEREF _Toc232428869 \h </w:instrText>
            </w:r>
            <w:r>
              <w:rPr>
                <w:noProof/>
                <w:webHidden/>
              </w:rPr>
            </w:r>
            <w:r>
              <w:rPr>
                <w:noProof/>
                <w:webHidden/>
              </w:rPr>
              <w:fldChar w:fldCharType="separate"/>
            </w:r>
            <w:r>
              <w:rPr>
                <w:noProof/>
                <w:webHidden/>
              </w:rPr>
              <w:t>6</w:t>
            </w:r>
            <w:r>
              <w:rPr>
                <w:noProof/>
                <w:webHidden/>
              </w:rPr>
              <w:fldChar w:fldCharType="end"/>
            </w:r>
          </w:hyperlink>
        </w:p>
        <w:p w14:paraId="16608E3F" w14:textId="500B261D" w:rsidR="00D96B9C" w:rsidRDefault="00D96B9C">
          <w:pPr>
            <w:pStyle w:val="TOC2"/>
            <w:tabs>
              <w:tab w:val="right" w:leader="dot" w:pos="10214"/>
            </w:tabs>
            <w:rPr>
              <w:noProof/>
            </w:rPr>
          </w:pPr>
          <w:hyperlink w:anchor="_Toc232428870" w:history="1">
            <w:r w:rsidRPr="002D2457">
              <w:rPr>
                <w:rStyle w:val="Hyperlink"/>
                <w:noProof/>
              </w:rPr>
              <w:t>Diagram 1: Content-to-Module Production Workflow</w:t>
            </w:r>
            <w:r>
              <w:rPr>
                <w:noProof/>
                <w:webHidden/>
              </w:rPr>
              <w:tab/>
            </w:r>
            <w:r>
              <w:rPr>
                <w:noProof/>
                <w:webHidden/>
              </w:rPr>
              <w:fldChar w:fldCharType="begin"/>
            </w:r>
            <w:r>
              <w:rPr>
                <w:noProof/>
                <w:webHidden/>
              </w:rPr>
              <w:instrText xml:space="preserve"> PAGEREF _Toc232428870 \h </w:instrText>
            </w:r>
            <w:r>
              <w:rPr>
                <w:noProof/>
                <w:webHidden/>
              </w:rPr>
            </w:r>
            <w:r>
              <w:rPr>
                <w:noProof/>
                <w:webHidden/>
              </w:rPr>
              <w:fldChar w:fldCharType="separate"/>
            </w:r>
            <w:r>
              <w:rPr>
                <w:noProof/>
                <w:webHidden/>
              </w:rPr>
              <w:t>6</w:t>
            </w:r>
            <w:r>
              <w:rPr>
                <w:noProof/>
                <w:webHidden/>
              </w:rPr>
              <w:fldChar w:fldCharType="end"/>
            </w:r>
          </w:hyperlink>
        </w:p>
        <w:p w14:paraId="113DC2C2" w14:textId="69C9493D" w:rsidR="00D96B9C" w:rsidRDefault="00D96B9C">
          <w:pPr>
            <w:pStyle w:val="TOC2"/>
            <w:tabs>
              <w:tab w:val="right" w:leader="dot" w:pos="10214"/>
            </w:tabs>
            <w:rPr>
              <w:noProof/>
            </w:rPr>
          </w:pPr>
          <w:hyperlink w:anchor="_Toc232428871" w:history="1">
            <w:r w:rsidRPr="002D2457">
              <w:rPr>
                <w:rStyle w:val="Hyperlink"/>
                <w:noProof/>
              </w:rPr>
              <w:t>Diagram 2: Module Structure Map</w:t>
            </w:r>
            <w:r>
              <w:rPr>
                <w:noProof/>
                <w:webHidden/>
              </w:rPr>
              <w:tab/>
            </w:r>
            <w:r>
              <w:rPr>
                <w:noProof/>
                <w:webHidden/>
              </w:rPr>
              <w:fldChar w:fldCharType="begin"/>
            </w:r>
            <w:r>
              <w:rPr>
                <w:noProof/>
                <w:webHidden/>
              </w:rPr>
              <w:instrText xml:space="preserve"> PAGEREF _Toc232428871 \h </w:instrText>
            </w:r>
            <w:r>
              <w:rPr>
                <w:noProof/>
                <w:webHidden/>
              </w:rPr>
            </w:r>
            <w:r>
              <w:rPr>
                <w:noProof/>
                <w:webHidden/>
              </w:rPr>
              <w:fldChar w:fldCharType="separate"/>
            </w:r>
            <w:r>
              <w:rPr>
                <w:noProof/>
                <w:webHidden/>
              </w:rPr>
              <w:t>6</w:t>
            </w:r>
            <w:r>
              <w:rPr>
                <w:noProof/>
                <w:webHidden/>
              </w:rPr>
              <w:fldChar w:fldCharType="end"/>
            </w:r>
          </w:hyperlink>
        </w:p>
        <w:p w14:paraId="096544FA" w14:textId="57B01D08" w:rsidR="00D96B9C" w:rsidRDefault="00D96B9C">
          <w:pPr>
            <w:pStyle w:val="TOC2"/>
            <w:tabs>
              <w:tab w:val="right" w:leader="dot" w:pos="10214"/>
            </w:tabs>
            <w:rPr>
              <w:noProof/>
            </w:rPr>
          </w:pPr>
          <w:hyperlink w:anchor="_Toc232428872" w:history="1">
            <w:r w:rsidRPr="002D2457">
              <w:rPr>
                <w:rStyle w:val="Hyperlink"/>
                <w:noProof/>
              </w:rPr>
              <w:t>Diagram 3: Review and QA Gates</w:t>
            </w:r>
            <w:r>
              <w:rPr>
                <w:noProof/>
                <w:webHidden/>
              </w:rPr>
              <w:tab/>
            </w:r>
            <w:r>
              <w:rPr>
                <w:noProof/>
                <w:webHidden/>
              </w:rPr>
              <w:fldChar w:fldCharType="begin"/>
            </w:r>
            <w:r>
              <w:rPr>
                <w:noProof/>
                <w:webHidden/>
              </w:rPr>
              <w:instrText xml:space="preserve"> PAGEREF _Toc232428872 \h </w:instrText>
            </w:r>
            <w:r>
              <w:rPr>
                <w:noProof/>
                <w:webHidden/>
              </w:rPr>
            </w:r>
            <w:r>
              <w:rPr>
                <w:noProof/>
                <w:webHidden/>
              </w:rPr>
              <w:fldChar w:fldCharType="separate"/>
            </w:r>
            <w:r>
              <w:rPr>
                <w:noProof/>
                <w:webHidden/>
              </w:rPr>
              <w:t>7</w:t>
            </w:r>
            <w:r>
              <w:rPr>
                <w:noProof/>
                <w:webHidden/>
              </w:rPr>
              <w:fldChar w:fldCharType="end"/>
            </w:r>
          </w:hyperlink>
        </w:p>
        <w:p w14:paraId="0D13DCA7" w14:textId="0892FCDA" w:rsidR="00D96B9C" w:rsidRDefault="00D96B9C">
          <w:pPr>
            <w:pStyle w:val="TOC1"/>
            <w:tabs>
              <w:tab w:val="right" w:leader="dot" w:pos="10214"/>
            </w:tabs>
            <w:rPr>
              <w:noProof/>
            </w:rPr>
          </w:pPr>
          <w:hyperlink w:anchor="_Toc232428873" w:history="1">
            <w:r w:rsidRPr="002D2457">
              <w:rPr>
                <w:rStyle w:val="Hyperlink"/>
                <w:noProof/>
              </w:rPr>
              <w:t>8. Deliverables</w:t>
            </w:r>
            <w:r>
              <w:rPr>
                <w:noProof/>
                <w:webHidden/>
              </w:rPr>
              <w:tab/>
            </w:r>
            <w:r>
              <w:rPr>
                <w:noProof/>
                <w:webHidden/>
              </w:rPr>
              <w:fldChar w:fldCharType="begin"/>
            </w:r>
            <w:r>
              <w:rPr>
                <w:noProof/>
                <w:webHidden/>
              </w:rPr>
              <w:instrText xml:space="preserve"> PAGEREF _Toc232428873 \h </w:instrText>
            </w:r>
            <w:r>
              <w:rPr>
                <w:noProof/>
                <w:webHidden/>
              </w:rPr>
            </w:r>
            <w:r>
              <w:rPr>
                <w:noProof/>
                <w:webHidden/>
              </w:rPr>
              <w:fldChar w:fldCharType="separate"/>
            </w:r>
            <w:r>
              <w:rPr>
                <w:noProof/>
                <w:webHidden/>
              </w:rPr>
              <w:t>8</w:t>
            </w:r>
            <w:r>
              <w:rPr>
                <w:noProof/>
                <w:webHidden/>
              </w:rPr>
              <w:fldChar w:fldCharType="end"/>
            </w:r>
          </w:hyperlink>
        </w:p>
        <w:p w14:paraId="4E049E20" w14:textId="7C2BC195" w:rsidR="00D96B9C" w:rsidRDefault="00D96B9C">
          <w:pPr>
            <w:pStyle w:val="TOC1"/>
            <w:tabs>
              <w:tab w:val="right" w:leader="dot" w:pos="10214"/>
            </w:tabs>
            <w:rPr>
              <w:noProof/>
            </w:rPr>
          </w:pPr>
          <w:hyperlink w:anchor="_Toc232428874" w:history="1">
            <w:r w:rsidRPr="002D2457">
              <w:rPr>
                <w:rStyle w:val="Hyperlink"/>
                <w:noProof/>
              </w:rPr>
              <w:t>9. Testing and Quality Assurance</w:t>
            </w:r>
            <w:r>
              <w:rPr>
                <w:noProof/>
                <w:webHidden/>
              </w:rPr>
              <w:tab/>
            </w:r>
            <w:r>
              <w:rPr>
                <w:noProof/>
                <w:webHidden/>
              </w:rPr>
              <w:fldChar w:fldCharType="begin"/>
            </w:r>
            <w:r>
              <w:rPr>
                <w:noProof/>
                <w:webHidden/>
              </w:rPr>
              <w:instrText xml:space="preserve"> PAGEREF _Toc232428874 \h </w:instrText>
            </w:r>
            <w:r>
              <w:rPr>
                <w:noProof/>
                <w:webHidden/>
              </w:rPr>
            </w:r>
            <w:r>
              <w:rPr>
                <w:noProof/>
                <w:webHidden/>
              </w:rPr>
              <w:fldChar w:fldCharType="separate"/>
            </w:r>
            <w:r>
              <w:rPr>
                <w:noProof/>
                <w:webHidden/>
              </w:rPr>
              <w:t>8</w:t>
            </w:r>
            <w:r>
              <w:rPr>
                <w:noProof/>
                <w:webHidden/>
              </w:rPr>
              <w:fldChar w:fldCharType="end"/>
            </w:r>
          </w:hyperlink>
        </w:p>
        <w:p w14:paraId="223318F4" w14:textId="7DD1B78E" w:rsidR="00D96B9C" w:rsidRDefault="00D96B9C">
          <w:pPr>
            <w:pStyle w:val="TOC1"/>
            <w:tabs>
              <w:tab w:val="right" w:leader="dot" w:pos="10214"/>
            </w:tabs>
            <w:rPr>
              <w:noProof/>
            </w:rPr>
          </w:pPr>
          <w:hyperlink w:anchor="_Toc232428875" w:history="1">
            <w:r w:rsidRPr="002D2457">
              <w:rPr>
                <w:rStyle w:val="Hyperlink"/>
                <w:noProof/>
              </w:rPr>
              <w:t>10. Assumptions and Dependencies</w:t>
            </w:r>
            <w:r>
              <w:rPr>
                <w:noProof/>
                <w:webHidden/>
              </w:rPr>
              <w:tab/>
            </w:r>
            <w:r>
              <w:rPr>
                <w:noProof/>
                <w:webHidden/>
              </w:rPr>
              <w:fldChar w:fldCharType="begin"/>
            </w:r>
            <w:r>
              <w:rPr>
                <w:noProof/>
                <w:webHidden/>
              </w:rPr>
              <w:instrText xml:space="preserve"> PAGEREF _Toc232428875 \h </w:instrText>
            </w:r>
            <w:r>
              <w:rPr>
                <w:noProof/>
                <w:webHidden/>
              </w:rPr>
            </w:r>
            <w:r>
              <w:rPr>
                <w:noProof/>
                <w:webHidden/>
              </w:rPr>
              <w:fldChar w:fldCharType="separate"/>
            </w:r>
            <w:r>
              <w:rPr>
                <w:noProof/>
                <w:webHidden/>
              </w:rPr>
              <w:t>9</w:t>
            </w:r>
            <w:r>
              <w:rPr>
                <w:noProof/>
                <w:webHidden/>
              </w:rPr>
              <w:fldChar w:fldCharType="end"/>
            </w:r>
          </w:hyperlink>
        </w:p>
        <w:p w14:paraId="1D510EA0" w14:textId="36119881" w:rsidR="00D96B9C" w:rsidRDefault="00D96B9C">
          <w:pPr>
            <w:pStyle w:val="TOC1"/>
            <w:tabs>
              <w:tab w:val="right" w:leader="dot" w:pos="10214"/>
            </w:tabs>
            <w:rPr>
              <w:noProof/>
            </w:rPr>
          </w:pPr>
          <w:hyperlink w:anchor="_Toc232428876" w:history="1">
            <w:r w:rsidRPr="002D2457">
              <w:rPr>
                <w:rStyle w:val="Hyperlink"/>
                <w:noProof/>
              </w:rPr>
              <w:t>11. Proposed Out of Scope</w:t>
            </w:r>
            <w:r>
              <w:rPr>
                <w:noProof/>
                <w:webHidden/>
              </w:rPr>
              <w:tab/>
            </w:r>
            <w:r>
              <w:rPr>
                <w:noProof/>
                <w:webHidden/>
              </w:rPr>
              <w:fldChar w:fldCharType="begin"/>
            </w:r>
            <w:r>
              <w:rPr>
                <w:noProof/>
                <w:webHidden/>
              </w:rPr>
              <w:instrText xml:space="preserve"> PAGEREF _Toc232428876 \h </w:instrText>
            </w:r>
            <w:r>
              <w:rPr>
                <w:noProof/>
                <w:webHidden/>
              </w:rPr>
            </w:r>
            <w:r>
              <w:rPr>
                <w:noProof/>
                <w:webHidden/>
              </w:rPr>
              <w:fldChar w:fldCharType="separate"/>
            </w:r>
            <w:r>
              <w:rPr>
                <w:noProof/>
                <w:webHidden/>
              </w:rPr>
              <w:t>9</w:t>
            </w:r>
            <w:r>
              <w:rPr>
                <w:noProof/>
                <w:webHidden/>
              </w:rPr>
              <w:fldChar w:fldCharType="end"/>
            </w:r>
          </w:hyperlink>
        </w:p>
        <w:p w14:paraId="49AADCA0" w14:textId="14C363EE" w:rsidR="00D96B9C" w:rsidRDefault="00D96B9C">
          <w:pPr>
            <w:pStyle w:val="TOC1"/>
            <w:tabs>
              <w:tab w:val="right" w:leader="dot" w:pos="10214"/>
            </w:tabs>
            <w:rPr>
              <w:noProof/>
            </w:rPr>
          </w:pPr>
          <w:hyperlink w:anchor="_Toc232428877" w:history="1">
            <w:r w:rsidRPr="002D2457">
              <w:rPr>
                <w:rStyle w:val="Hyperlink"/>
                <w:noProof/>
              </w:rPr>
              <w:t>12. Conclusion</w:t>
            </w:r>
            <w:r>
              <w:rPr>
                <w:noProof/>
                <w:webHidden/>
              </w:rPr>
              <w:tab/>
            </w:r>
            <w:r>
              <w:rPr>
                <w:noProof/>
                <w:webHidden/>
              </w:rPr>
              <w:fldChar w:fldCharType="begin"/>
            </w:r>
            <w:r>
              <w:rPr>
                <w:noProof/>
                <w:webHidden/>
              </w:rPr>
              <w:instrText xml:space="preserve"> PAGEREF _Toc232428877 \h </w:instrText>
            </w:r>
            <w:r>
              <w:rPr>
                <w:noProof/>
                <w:webHidden/>
              </w:rPr>
            </w:r>
            <w:r>
              <w:rPr>
                <w:noProof/>
                <w:webHidden/>
              </w:rPr>
              <w:fldChar w:fldCharType="separate"/>
            </w:r>
            <w:r>
              <w:rPr>
                <w:noProof/>
                <w:webHidden/>
              </w:rPr>
              <w:t>9</w:t>
            </w:r>
            <w:r>
              <w:rPr>
                <w:noProof/>
                <w:webHidden/>
              </w:rPr>
              <w:fldChar w:fldCharType="end"/>
            </w:r>
          </w:hyperlink>
        </w:p>
        <w:p w14:paraId="042F7669" w14:textId="26DD5563" w:rsidR="00D96B9C" w:rsidRDefault="00D96B9C">
          <w:r>
            <w:rPr>
              <w:b/>
              <w:bCs/>
              <w:noProof/>
            </w:rPr>
            <w:fldChar w:fldCharType="end"/>
          </w:r>
        </w:p>
      </w:sdtContent>
    </w:sdt>
    <w:p w14:paraId="5267DD77" w14:textId="77777777" w:rsidR="000E32A2" w:rsidRDefault="00000000">
      <w:r>
        <w:br w:type="page"/>
      </w:r>
    </w:p>
    <w:p w14:paraId="75A803C2" w14:textId="77777777" w:rsidR="000E32A2" w:rsidRPr="008D121A" w:rsidRDefault="00000000">
      <w:pPr>
        <w:pStyle w:val="Heading1"/>
        <w:rPr>
          <w:color w:val="1F497D" w:themeColor="text2"/>
        </w:rPr>
      </w:pPr>
      <w:bookmarkStart w:id="0" w:name="_Toc232428859"/>
      <w:r w:rsidRPr="008D121A">
        <w:rPr>
          <w:color w:val="1F497D" w:themeColor="text2"/>
        </w:rPr>
        <w:lastRenderedPageBreak/>
        <w:t>1. Executive Summary</w:t>
      </w:r>
      <w:bookmarkEnd w:id="0"/>
    </w:p>
    <w:p w14:paraId="49A51F0A" w14:textId="77777777" w:rsidR="000E32A2" w:rsidRDefault="00000000">
      <w:r>
        <w:t>BRAC requires a qualified production partner to design, produce, and deliver three high-quality online learning modules for the Head Office onboarding programme. The modules will help new joiners understand BRAC's strategic direction, core values, and Internal Audit responsibilities through clear, engaging, and visually structured learning content.</w:t>
      </w:r>
    </w:p>
    <w:p w14:paraId="5EA49C52" w14:textId="77777777" w:rsidR="000E32A2" w:rsidRDefault="00000000">
      <w:r>
        <w:t>Riseup Labs proposes a simple production-led approach that combines instructional design, scriptwriting, storyboarding, animation/motion graphics, optional human interaction, video editing, sound design, QA, and LMS-ready final delivery. The approach is aligned with the ToR and keeps the work focused on the required modules only.</w:t>
      </w:r>
    </w:p>
    <w:p w14:paraId="6C0DDFE3" w14:textId="77777777" w:rsidR="000E32A2" w:rsidRPr="008D121A" w:rsidRDefault="00000000">
      <w:pPr>
        <w:pStyle w:val="Heading1"/>
        <w:rPr>
          <w:color w:val="1F497D" w:themeColor="text2"/>
        </w:rPr>
      </w:pPr>
      <w:bookmarkStart w:id="1" w:name="_Toc232428860"/>
      <w:r w:rsidRPr="008D121A">
        <w:rPr>
          <w:color w:val="1F497D" w:themeColor="text2"/>
        </w:rPr>
        <w:t>2. Understanding of the Assignment</w:t>
      </w:r>
      <w:bookmarkEnd w:id="1"/>
    </w:p>
    <w:p w14:paraId="6B52E918" w14:textId="77777777" w:rsidR="000E32A2" w:rsidRDefault="00000000">
      <w:r>
        <w:t>The online modules will support BRAC's onboarding journey for Head Office new joiners. Each module will be hosted on BRAC's internal digital learning platform and will be accessible only to BRAC staff members.</w:t>
      </w:r>
    </w:p>
    <w:tbl>
      <w:tblPr>
        <w:tblW w:w="0" w:type="auto"/>
        <w:jc w:val="center"/>
        <w:tblLook w:val="04A0" w:firstRow="1" w:lastRow="0" w:firstColumn="1" w:lastColumn="0" w:noHBand="0" w:noVBand="1"/>
      </w:tblPr>
      <w:tblGrid>
        <w:gridCol w:w="2556"/>
        <w:gridCol w:w="2556"/>
        <w:gridCol w:w="2556"/>
        <w:gridCol w:w="2556"/>
      </w:tblGrid>
      <w:tr w:rsidR="000E32A2" w14:paraId="7B08280E" w14:textId="77777777" w:rsidTr="008D121A">
        <w:trPr>
          <w:jc w:val="center"/>
        </w:trPr>
        <w:tc>
          <w:tcPr>
            <w:tcW w:w="2556" w:type="dxa"/>
            <w:tcBorders>
              <w:top w:val="single" w:sz="4" w:space="0" w:color="CCCCCC"/>
              <w:left w:val="single" w:sz="4" w:space="0" w:color="CCCCCC"/>
              <w:bottom w:val="single" w:sz="4" w:space="0" w:color="CCCCCC"/>
              <w:right w:val="single" w:sz="4" w:space="0" w:color="CCCCCC"/>
            </w:tcBorders>
            <w:shd w:val="clear" w:color="auto" w:fill="1F497D" w:themeFill="text2"/>
            <w:vAlign w:val="center"/>
          </w:tcPr>
          <w:p w14:paraId="66C531A1" w14:textId="77777777" w:rsidR="000E32A2" w:rsidRDefault="00000000">
            <w:r>
              <w:rPr>
                <w:b/>
                <w:color w:val="FFFFFF"/>
                <w:sz w:val="18"/>
              </w:rPr>
              <w:t>Module</w:t>
            </w:r>
          </w:p>
        </w:tc>
        <w:tc>
          <w:tcPr>
            <w:tcW w:w="2556" w:type="dxa"/>
            <w:tcBorders>
              <w:top w:val="single" w:sz="4" w:space="0" w:color="CCCCCC"/>
              <w:left w:val="single" w:sz="4" w:space="0" w:color="CCCCCC"/>
              <w:bottom w:val="single" w:sz="4" w:space="0" w:color="CCCCCC"/>
              <w:right w:val="single" w:sz="4" w:space="0" w:color="CCCCCC"/>
            </w:tcBorders>
            <w:shd w:val="clear" w:color="auto" w:fill="1F497D" w:themeFill="text2"/>
            <w:vAlign w:val="center"/>
          </w:tcPr>
          <w:p w14:paraId="360DEDB1" w14:textId="77777777" w:rsidR="000E32A2" w:rsidRDefault="00000000">
            <w:r>
              <w:rPr>
                <w:b/>
                <w:color w:val="FFFFFF"/>
                <w:sz w:val="18"/>
              </w:rPr>
              <w:t>Core Purpose</w:t>
            </w:r>
          </w:p>
        </w:tc>
        <w:tc>
          <w:tcPr>
            <w:tcW w:w="2556" w:type="dxa"/>
            <w:tcBorders>
              <w:top w:val="single" w:sz="4" w:space="0" w:color="CCCCCC"/>
              <w:left w:val="single" w:sz="4" w:space="0" w:color="CCCCCC"/>
              <w:bottom w:val="single" w:sz="4" w:space="0" w:color="CCCCCC"/>
              <w:right w:val="single" w:sz="4" w:space="0" w:color="CCCCCC"/>
            </w:tcBorders>
            <w:shd w:val="clear" w:color="auto" w:fill="1F497D" w:themeFill="text2"/>
            <w:vAlign w:val="center"/>
          </w:tcPr>
          <w:p w14:paraId="4F6470F9" w14:textId="77777777" w:rsidR="000E32A2" w:rsidRDefault="00000000">
            <w:r>
              <w:rPr>
                <w:b/>
                <w:color w:val="FFFFFF"/>
                <w:sz w:val="18"/>
              </w:rPr>
              <w:t>Content Approach</w:t>
            </w:r>
          </w:p>
        </w:tc>
        <w:tc>
          <w:tcPr>
            <w:tcW w:w="2556" w:type="dxa"/>
            <w:tcBorders>
              <w:top w:val="single" w:sz="4" w:space="0" w:color="CCCCCC"/>
              <w:left w:val="single" w:sz="4" w:space="0" w:color="CCCCCC"/>
              <w:bottom w:val="single" w:sz="4" w:space="0" w:color="CCCCCC"/>
              <w:right w:val="single" w:sz="4" w:space="0" w:color="CCCCCC"/>
            </w:tcBorders>
            <w:shd w:val="clear" w:color="auto" w:fill="1F497D" w:themeFill="text2"/>
            <w:vAlign w:val="center"/>
          </w:tcPr>
          <w:p w14:paraId="5B4ED9D8" w14:textId="77777777" w:rsidR="000E32A2" w:rsidRDefault="00000000">
            <w:r>
              <w:rPr>
                <w:b/>
                <w:color w:val="FFFFFF"/>
                <w:sz w:val="18"/>
              </w:rPr>
              <w:t>Duration</w:t>
            </w:r>
          </w:p>
        </w:tc>
      </w:tr>
      <w:tr w:rsidR="000E32A2" w14:paraId="45A2613E" w14:textId="77777777">
        <w:trPr>
          <w:jc w:val="center"/>
        </w:trPr>
        <w:tc>
          <w:tcPr>
            <w:tcW w:w="2556" w:type="dxa"/>
            <w:tcBorders>
              <w:top w:val="single" w:sz="4" w:space="0" w:color="CCCCCC"/>
              <w:left w:val="single" w:sz="4" w:space="0" w:color="CCCCCC"/>
              <w:bottom w:val="single" w:sz="4" w:space="0" w:color="CCCCCC"/>
              <w:right w:val="single" w:sz="4" w:space="0" w:color="CCCCCC"/>
            </w:tcBorders>
            <w:shd w:val="clear" w:color="auto" w:fill="FAFAFA"/>
            <w:vAlign w:val="center"/>
          </w:tcPr>
          <w:p w14:paraId="02F59335" w14:textId="77777777" w:rsidR="000E32A2" w:rsidRDefault="00000000">
            <w:r>
              <w:rPr>
                <w:b/>
                <w:sz w:val="17"/>
              </w:rPr>
              <w:t>BRAC Strategy (2025-2030)</w:t>
            </w:r>
          </w:p>
        </w:tc>
        <w:tc>
          <w:tcPr>
            <w:tcW w:w="2556"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221CFDF2" w14:textId="77777777" w:rsidR="000E32A2" w:rsidRDefault="00000000">
            <w:r>
              <w:rPr>
                <w:sz w:val="17"/>
              </w:rPr>
              <w:t>Explain the 5-year strategic vision and priorities.</w:t>
            </w:r>
          </w:p>
        </w:tc>
        <w:tc>
          <w:tcPr>
            <w:tcW w:w="2556" w:type="dxa"/>
            <w:tcBorders>
              <w:top w:val="single" w:sz="4" w:space="0" w:color="CCCCCC"/>
              <w:left w:val="single" w:sz="4" w:space="0" w:color="CCCCCC"/>
              <w:bottom w:val="single" w:sz="4" w:space="0" w:color="CCCCCC"/>
              <w:right w:val="single" w:sz="4" w:space="0" w:color="CCCCCC"/>
            </w:tcBorders>
            <w:shd w:val="clear" w:color="auto" w:fill="FAFAFA"/>
            <w:vAlign w:val="center"/>
          </w:tcPr>
          <w:p w14:paraId="4D46EE67" w14:textId="77777777" w:rsidR="000E32A2" w:rsidRDefault="00000000">
            <w:r>
              <w:rPr>
                <w:sz w:val="17"/>
              </w:rPr>
              <w:t>Simplify strategic concepts through visual storytelling, infographics, and segmented narration.</w:t>
            </w:r>
          </w:p>
        </w:tc>
        <w:tc>
          <w:tcPr>
            <w:tcW w:w="2556"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3534CCD2" w14:textId="77777777" w:rsidR="000E32A2" w:rsidRDefault="00000000">
            <w:r>
              <w:rPr>
                <w:sz w:val="17"/>
              </w:rPr>
              <w:t>Maximum 20 minutes</w:t>
            </w:r>
          </w:p>
        </w:tc>
      </w:tr>
      <w:tr w:rsidR="000E32A2" w14:paraId="360E6DCC" w14:textId="77777777">
        <w:trPr>
          <w:jc w:val="center"/>
        </w:trPr>
        <w:tc>
          <w:tcPr>
            <w:tcW w:w="2556" w:type="dxa"/>
            <w:tcBorders>
              <w:top w:val="single" w:sz="4" w:space="0" w:color="CCCCCC"/>
              <w:left w:val="single" w:sz="4" w:space="0" w:color="CCCCCC"/>
              <w:bottom w:val="single" w:sz="4" w:space="0" w:color="CCCCCC"/>
              <w:right w:val="single" w:sz="4" w:space="0" w:color="CCCCCC"/>
            </w:tcBorders>
            <w:shd w:val="clear" w:color="auto" w:fill="FAFAFA"/>
            <w:vAlign w:val="center"/>
          </w:tcPr>
          <w:p w14:paraId="01794FE9" w14:textId="77777777" w:rsidR="000E32A2" w:rsidRDefault="00000000">
            <w:r>
              <w:rPr>
                <w:b/>
                <w:sz w:val="17"/>
              </w:rPr>
              <w:t>BRAC Values</w:t>
            </w:r>
          </w:p>
        </w:tc>
        <w:tc>
          <w:tcPr>
            <w:tcW w:w="2556"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25FB3C98" w14:textId="77777777" w:rsidR="000E32A2" w:rsidRDefault="00000000">
            <w:r>
              <w:rPr>
                <w:sz w:val="17"/>
              </w:rPr>
              <w:t>Promote understanding and application of BRAC's core values.</w:t>
            </w:r>
          </w:p>
        </w:tc>
        <w:tc>
          <w:tcPr>
            <w:tcW w:w="2556" w:type="dxa"/>
            <w:tcBorders>
              <w:top w:val="single" w:sz="4" w:space="0" w:color="CCCCCC"/>
              <w:left w:val="single" w:sz="4" w:space="0" w:color="CCCCCC"/>
              <w:bottom w:val="single" w:sz="4" w:space="0" w:color="CCCCCC"/>
              <w:right w:val="single" w:sz="4" w:space="0" w:color="CCCCCC"/>
            </w:tcBorders>
            <w:shd w:val="clear" w:color="auto" w:fill="FAFAFA"/>
            <w:vAlign w:val="center"/>
          </w:tcPr>
          <w:p w14:paraId="3250475F" w14:textId="77777777" w:rsidR="000E32A2" w:rsidRDefault="00000000">
            <w:r>
              <w:rPr>
                <w:sz w:val="17"/>
              </w:rPr>
              <w:t>Develop four separate value-based segments, each with a distinct learning objective and creative approach.</w:t>
            </w:r>
          </w:p>
        </w:tc>
        <w:tc>
          <w:tcPr>
            <w:tcW w:w="2556"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CCED6AC" w14:textId="77777777" w:rsidR="000E32A2" w:rsidRDefault="00000000">
            <w:r>
              <w:rPr>
                <w:sz w:val="17"/>
              </w:rPr>
              <w:t>4 x max 5 minutes</w:t>
            </w:r>
          </w:p>
        </w:tc>
      </w:tr>
      <w:tr w:rsidR="000E32A2" w14:paraId="0884C86B" w14:textId="77777777">
        <w:trPr>
          <w:jc w:val="center"/>
        </w:trPr>
        <w:tc>
          <w:tcPr>
            <w:tcW w:w="2556" w:type="dxa"/>
            <w:tcBorders>
              <w:top w:val="single" w:sz="4" w:space="0" w:color="CCCCCC"/>
              <w:left w:val="single" w:sz="4" w:space="0" w:color="CCCCCC"/>
              <w:bottom w:val="single" w:sz="4" w:space="0" w:color="CCCCCC"/>
              <w:right w:val="single" w:sz="4" w:space="0" w:color="CCCCCC"/>
            </w:tcBorders>
            <w:shd w:val="clear" w:color="auto" w:fill="FAFAFA"/>
            <w:vAlign w:val="center"/>
          </w:tcPr>
          <w:p w14:paraId="6296FD14" w14:textId="77777777" w:rsidR="000E32A2" w:rsidRDefault="00000000">
            <w:r>
              <w:rPr>
                <w:b/>
                <w:sz w:val="17"/>
              </w:rPr>
              <w:t>Internal Audit</w:t>
            </w:r>
          </w:p>
        </w:tc>
        <w:tc>
          <w:tcPr>
            <w:tcW w:w="2556"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5577DD87" w14:textId="77777777" w:rsidR="000E32A2" w:rsidRDefault="00000000">
            <w:r>
              <w:rPr>
                <w:sz w:val="17"/>
              </w:rPr>
              <w:t>Explain audit processes, compliance requirements, controls, and staff responsibilities.</w:t>
            </w:r>
          </w:p>
        </w:tc>
        <w:tc>
          <w:tcPr>
            <w:tcW w:w="2556" w:type="dxa"/>
            <w:tcBorders>
              <w:top w:val="single" w:sz="4" w:space="0" w:color="CCCCCC"/>
              <w:left w:val="single" w:sz="4" w:space="0" w:color="CCCCCC"/>
              <w:bottom w:val="single" w:sz="4" w:space="0" w:color="CCCCCC"/>
              <w:right w:val="single" w:sz="4" w:space="0" w:color="CCCCCC"/>
            </w:tcBorders>
            <w:shd w:val="clear" w:color="auto" w:fill="FAFAFA"/>
            <w:vAlign w:val="center"/>
          </w:tcPr>
          <w:p w14:paraId="727A6825" w14:textId="77777777" w:rsidR="000E32A2" w:rsidRDefault="00000000">
            <w:r>
              <w:rPr>
                <w:sz w:val="17"/>
              </w:rPr>
              <w:t>Use process visualization, scenario examples, and clear workflow graphics to make technical content easier to understand.</w:t>
            </w:r>
          </w:p>
        </w:tc>
        <w:tc>
          <w:tcPr>
            <w:tcW w:w="2556"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5CFA470E" w14:textId="77777777" w:rsidR="000E32A2" w:rsidRDefault="00000000">
            <w:r>
              <w:rPr>
                <w:sz w:val="17"/>
              </w:rPr>
              <w:t>Maximum 15 minutes</w:t>
            </w:r>
          </w:p>
        </w:tc>
      </w:tr>
    </w:tbl>
    <w:p w14:paraId="69096CA9" w14:textId="77777777" w:rsidR="000E32A2" w:rsidRDefault="00000000">
      <w:pPr>
        <w:pStyle w:val="Heading2"/>
      </w:pPr>
      <w:bookmarkStart w:id="2" w:name="_Toc232428861"/>
      <w:r>
        <w:t>Key understanding:</w:t>
      </w:r>
      <w:bookmarkEnd w:id="2"/>
    </w:p>
    <w:p w14:paraId="299A8DA7" w14:textId="77777777" w:rsidR="000E32A2" w:rsidRDefault="00000000">
      <w:pPr>
        <w:pStyle w:val="ListBullet"/>
      </w:pPr>
      <w:r>
        <w:t>The work is primarily a learning content production assignment, not a new software development or LMS development assignment.</w:t>
      </w:r>
    </w:p>
    <w:p w14:paraId="2938F59E" w14:textId="77777777" w:rsidR="000E32A2" w:rsidRDefault="00000000">
      <w:pPr>
        <w:pStyle w:val="ListBullet"/>
      </w:pPr>
      <w:r>
        <w:t>BRAC will provide raw/foundational content and SME support; the selected agency will transform the content into engaging learning modules.</w:t>
      </w:r>
    </w:p>
    <w:p w14:paraId="09337FD9" w14:textId="77777777" w:rsidR="000E32A2" w:rsidRDefault="00000000">
      <w:pPr>
        <w:pStyle w:val="ListBullet"/>
      </w:pPr>
      <w:r>
        <w:t>The modules should be concise, easy to follow, visually engaging, and appropriate for staff onboarding.</w:t>
      </w:r>
    </w:p>
    <w:p w14:paraId="17BC6C52" w14:textId="77777777" w:rsidR="000E32A2" w:rsidRDefault="00000000">
      <w:pPr>
        <w:pStyle w:val="ListBullet"/>
      </w:pPr>
      <w:r>
        <w:t>Internal Audit content requires extra emphasis on visual process explanation because it is process-heavy and technical.</w:t>
      </w:r>
    </w:p>
    <w:p w14:paraId="32943A04" w14:textId="77777777" w:rsidR="000E32A2" w:rsidRPr="008D121A" w:rsidRDefault="00000000">
      <w:pPr>
        <w:pStyle w:val="Heading1"/>
        <w:rPr>
          <w:color w:val="1F497D" w:themeColor="text2"/>
        </w:rPr>
      </w:pPr>
      <w:bookmarkStart w:id="3" w:name="_Toc232428862"/>
      <w:r w:rsidRPr="008D121A">
        <w:rPr>
          <w:color w:val="1F497D" w:themeColor="text2"/>
        </w:rPr>
        <w:t>3. Proposed Scope of Work</w:t>
      </w:r>
      <w:bookmarkEnd w:id="3"/>
    </w:p>
    <w:p w14:paraId="7B827614" w14:textId="77777777" w:rsidR="000E32A2" w:rsidRDefault="00000000">
      <w:r>
        <w:t>The proposed scope is limited to the required three online learning modules and related production activities.</w:t>
      </w:r>
    </w:p>
    <w:p w14:paraId="56F8DA2C" w14:textId="77777777" w:rsidR="000E32A2" w:rsidRDefault="00000000">
      <w:pPr>
        <w:pStyle w:val="ListBullet"/>
      </w:pPr>
      <w:r>
        <w:t>Content review and learning objective mapping with BRAC SMEs.</w:t>
      </w:r>
    </w:p>
    <w:p w14:paraId="23D69C08" w14:textId="77777777" w:rsidR="000E32A2" w:rsidRDefault="00000000">
      <w:pPr>
        <w:pStyle w:val="ListBullet"/>
      </w:pPr>
      <w:r>
        <w:t>Creative concept development for each module.</w:t>
      </w:r>
    </w:p>
    <w:p w14:paraId="7B2CB4C5" w14:textId="77777777" w:rsidR="000E32A2" w:rsidRDefault="00000000">
      <w:pPr>
        <w:pStyle w:val="ListBullet"/>
      </w:pPr>
      <w:r>
        <w:t>Scriptwriting and narration planning based on BRAC-provided content.</w:t>
      </w:r>
    </w:p>
    <w:p w14:paraId="7D1FEFE9" w14:textId="77777777" w:rsidR="000E32A2" w:rsidRDefault="00000000">
      <w:pPr>
        <w:pStyle w:val="ListBullet"/>
      </w:pPr>
      <w:r>
        <w:t>Visual storyboard and styleframe development.</w:t>
      </w:r>
    </w:p>
    <w:p w14:paraId="4D43B1B5" w14:textId="77777777" w:rsidR="000E32A2" w:rsidRDefault="00000000">
      <w:pPr>
        <w:pStyle w:val="ListBullet"/>
      </w:pPr>
      <w:r>
        <w:t>Animation/motion graphics production and/or hybrid video production where required.</w:t>
      </w:r>
    </w:p>
    <w:p w14:paraId="39055488" w14:textId="77777777" w:rsidR="000E32A2" w:rsidRDefault="00000000">
      <w:pPr>
        <w:pStyle w:val="ListBullet"/>
      </w:pPr>
      <w:r>
        <w:t>Professional video editing, sound design, voiceover integration, and post-production.</w:t>
      </w:r>
    </w:p>
    <w:p w14:paraId="1C88AED7" w14:textId="77777777" w:rsidR="000E32A2" w:rsidRDefault="00000000">
      <w:pPr>
        <w:pStyle w:val="ListBullet"/>
      </w:pPr>
      <w:r>
        <w:t>Caption/subtitle file preparation for improved accessibility and LMS usability.</w:t>
      </w:r>
    </w:p>
    <w:p w14:paraId="42A821E2" w14:textId="77777777" w:rsidR="000E32A2" w:rsidRDefault="00000000">
      <w:pPr>
        <w:pStyle w:val="ListBullet"/>
      </w:pPr>
      <w:r>
        <w:t>Feedback incorporation at agreed review milestones.</w:t>
      </w:r>
    </w:p>
    <w:p w14:paraId="4728A249" w14:textId="77777777" w:rsidR="000E32A2" w:rsidRDefault="00000000">
      <w:pPr>
        <w:pStyle w:val="ListBullet"/>
      </w:pPr>
      <w:r>
        <w:t>Final HD digital delivery optimized for BRAC's internal digital learning platform.</w:t>
      </w:r>
    </w:p>
    <w:p w14:paraId="7CE6936C" w14:textId="77777777" w:rsidR="000E32A2" w:rsidRDefault="00000000">
      <w:pPr>
        <w:pStyle w:val="Heading2"/>
      </w:pPr>
      <w:bookmarkStart w:id="4" w:name="_Toc232428863"/>
      <w:r>
        <w:lastRenderedPageBreak/>
        <w:t>3.1 Module Details</w:t>
      </w:r>
      <w:bookmarkEnd w:id="4"/>
    </w:p>
    <w:p w14:paraId="34B28C53" w14:textId="77777777" w:rsidR="000E32A2" w:rsidRDefault="00000000">
      <w:pPr>
        <w:spacing w:after="120"/>
      </w:pPr>
      <w:r>
        <w:t>The following module details are aligned with the ToR and the provided summary. Each module will be developed from BRAC-provided content and converted into a clear, engaging online learning video.</w:t>
      </w:r>
    </w:p>
    <w:tbl>
      <w:tblPr>
        <w:tblStyle w:val="TableGrid"/>
        <w:tblW w:w="0" w:type="auto"/>
        <w:jc w:val="center"/>
        <w:tblLook w:val="04A0" w:firstRow="1" w:lastRow="0" w:firstColumn="1" w:lastColumn="0" w:noHBand="0" w:noVBand="1"/>
      </w:tblPr>
      <w:tblGrid>
        <w:gridCol w:w="1973"/>
        <w:gridCol w:w="2611"/>
        <w:gridCol w:w="2715"/>
        <w:gridCol w:w="3085"/>
      </w:tblGrid>
      <w:tr w:rsidR="000E32A2" w14:paraId="4F5E3252" w14:textId="77777777" w:rsidTr="008D121A">
        <w:trPr>
          <w:jc w:val="center"/>
        </w:trPr>
        <w:tc>
          <w:tcPr>
            <w:tcW w:w="2088" w:type="dxa"/>
            <w:tcBorders>
              <w:top w:val="single" w:sz="4" w:space="0" w:color="D9D9D9"/>
              <w:left w:val="single" w:sz="4" w:space="0" w:color="D9D9D9"/>
              <w:bottom w:val="single" w:sz="4" w:space="0" w:color="D9D9D9"/>
              <w:right w:val="single" w:sz="4" w:space="0" w:color="D9D9D9"/>
            </w:tcBorders>
            <w:shd w:val="clear" w:color="auto" w:fill="1F497D" w:themeFill="text2"/>
            <w:tcMar>
              <w:top w:w="80" w:type="dxa"/>
              <w:left w:w="80" w:type="dxa"/>
              <w:bottom w:w="80" w:type="dxa"/>
              <w:right w:w="80" w:type="dxa"/>
            </w:tcMar>
            <w:vAlign w:val="center"/>
          </w:tcPr>
          <w:p w14:paraId="40BE09D2" w14:textId="77777777" w:rsidR="000E32A2" w:rsidRDefault="00000000">
            <w:pPr>
              <w:jc w:val="center"/>
            </w:pPr>
            <w:r>
              <w:rPr>
                <w:b/>
                <w:color w:val="FFFFFF"/>
                <w:sz w:val="16"/>
              </w:rPr>
              <w:t>Module</w:t>
            </w:r>
          </w:p>
        </w:tc>
        <w:tc>
          <w:tcPr>
            <w:tcW w:w="2736" w:type="dxa"/>
            <w:tcBorders>
              <w:top w:val="single" w:sz="4" w:space="0" w:color="D9D9D9"/>
              <w:left w:val="single" w:sz="4" w:space="0" w:color="D9D9D9"/>
              <w:bottom w:val="single" w:sz="4" w:space="0" w:color="D9D9D9"/>
              <w:right w:val="single" w:sz="4" w:space="0" w:color="D9D9D9"/>
            </w:tcBorders>
            <w:shd w:val="clear" w:color="auto" w:fill="1F497D" w:themeFill="text2"/>
            <w:tcMar>
              <w:top w:w="80" w:type="dxa"/>
              <w:left w:w="80" w:type="dxa"/>
              <w:bottom w:w="80" w:type="dxa"/>
              <w:right w:w="80" w:type="dxa"/>
            </w:tcMar>
            <w:vAlign w:val="center"/>
          </w:tcPr>
          <w:p w14:paraId="558B8392" w14:textId="77777777" w:rsidR="000E32A2" w:rsidRDefault="00000000">
            <w:pPr>
              <w:jc w:val="center"/>
            </w:pPr>
            <w:r>
              <w:rPr>
                <w:b/>
                <w:color w:val="FFFFFF"/>
                <w:sz w:val="16"/>
              </w:rPr>
              <w:t>Objective</w:t>
            </w:r>
          </w:p>
        </w:tc>
        <w:tc>
          <w:tcPr>
            <w:tcW w:w="2880" w:type="dxa"/>
            <w:tcBorders>
              <w:top w:val="single" w:sz="4" w:space="0" w:color="D9D9D9"/>
              <w:left w:val="single" w:sz="4" w:space="0" w:color="D9D9D9"/>
              <w:bottom w:val="single" w:sz="4" w:space="0" w:color="D9D9D9"/>
              <w:right w:val="single" w:sz="4" w:space="0" w:color="D9D9D9"/>
            </w:tcBorders>
            <w:shd w:val="clear" w:color="auto" w:fill="1F497D" w:themeFill="text2"/>
            <w:tcMar>
              <w:top w:w="80" w:type="dxa"/>
              <w:left w:w="80" w:type="dxa"/>
              <w:bottom w:w="80" w:type="dxa"/>
              <w:right w:w="80" w:type="dxa"/>
            </w:tcMar>
            <w:vAlign w:val="center"/>
          </w:tcPr>
          <w:p w14:paraId="6443606A" w14:textId="77777777" w:rsidR="000E32A2" w:rsidRDefault="00000000">
            <w:pPr>
              <w:jc w:val="center"/>
            </w:pPr>
            <w:r>
              <w:rPr>
                <w:b/>
                <w:color w:val="FFFFFF"/>
                <w:sz w:val="16"/>
              </w:rPr>
              <w:t>Structure and Duration</w:t>
            </w:r>
          </w:p>
        </w:tc>
        <w:tc>
          <w:tcPr>
            <w:tcW w:w="3240" w:type="dxa"/>
            <w:tcBorders>
              <w:top w:val="single" w:sz="4" w:space="0" w:color="D9D9D9"/>
              <w:left w:val="single" w:sz="4" w:space="0" w:color="D9D9D9"/>
              <w:bottom w:val="single" w:sz="4" w:space="0" w:color="D9D9D9"/>
              <w:right w:val="single" w:sz="4" w:space="0" w:color="D9D9D9"/>
            </w:tcBorders>
            <w:shd w:val="clear" w:color="auto" w:fill="1F497D" w:themeFill="text2"/>
            <w:tcMar>
              <w:top w:w="80" w:type="dxa"/>
              <w:left w:w="80" w:type="dxa"/>
              <w:bottom w:w="80" w:type="dxa"/>
              <w:right w:w="80" w:type="dxa"/>
            </w:tcMar>
            <w:vAlign w:val="center"/>
          </w:tcPr>
          <w:p w14:paraId="07D69D53" w14:textId="77777777" w:rsidR="000E32A2" w:rsidRDefault="00000000">
            <w:pPr>
              <w:jc w:val="center"/>
            </w:pPr>
            <w:r>
              <w:rPr>
                <w:b/>
                <w:color w:val="FFFFFF"/>
                <w:sz w:val="16"/>
              </w:rPr>
              <w:t>Content / Production Direction</w:t>
            </w:r>
          </w:p>
        </w:tc>
      </w:tr>
      <w:tr w:rsidR="000E32A2" w14:paraId="2361C8D6" w14:textId="77777777">
        <w:trPr>
          <w:jc w:val="center"/>
        </w:trPr>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6BBD6454" w14:textId="77777777" w:rsidR="000E32A2" w:rsidRDefault="00000000">
            <w:pPr>
              <w:spacing w:after="40"/>
            </w:pPr>
            <w:r>
              <w:rPr>
                <w:sz w:val="16"/>
              </w:rPr>
              <w:t>Module 1: BRAC Strategy (2025-2030)</w:t>
            </w:r>
          </w:p>
        </w:tc>
        <w:tc>
          <w:tcPr>
            <w:tcW w:w="273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5BBEE3F9" w14:textId="77777777" w:rsidR="000E32A2" w:rsidRDefault="00000000">
            <w:pPr>
              <w:spacing w:after="40"/>
            </w:pPr>
            <w:r>
              <w:rPr>
                <w:sz w:val="16"/>
              </w:rPr>
              <w:t>Help new joiners understand BRAC's bigger picture, 5-year strategic vision, priorities, and overall strategic direction.</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453CB23B" w14:textId="77777777" w:rsidR="000E32A2" w:rsidRDefault="00000000">
            <w:pPr>
              <w:spacing w:after="40"/>
            </w:pPr>
            <w:r>
              <w:rPr>
                <w:sz w:val="16"/>
              </w:rPr>
              <w:t>Divided into logical segments. Total runtime will not exceed 20 minutes.</w:t>
            </w:r>
          </w:p>
        </w:tc>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448E550E" w14:textId="77777777" w:rsidR="000E32A2" w:rsidRDefault="00000000">
            <w:pPr>
              <w:spacing w:after="40"/>
            </w:pPr>
            <w:r>
              <w:rPr>
                <w:sz w:val="16"/>
              </w:rPr>
              <w:t>BRAC will provide raw content. The production will simplify high-level strategy through visual storytelling, roadmap/timeline visuals, key message cards, narration, and short recap frames.</w:t>
            </w:r>
          </w:p>
        </w:tc>
      </w:tr>
      <w:tr w:rsidR="000E32A2" w14:paraId="41CCEF27" w14:textId="77777777">
        <w:trPr>
          <w:jc w:val="center"/>
        </w:trPr>
        <w:tc>
          <w:tcPr>
            <w:tcW w:w="2088" w:type="dxa"/>
            <w:tcBorders>
              <w:top w:val="single" w:sz="4" w:space="0" w:color="D9D9D9"/>
              <w:left w:val="single" w:sz="4" w:space="0" w:color="D9D9D9"/>
              <w:bottom w:val="single" w:sz="4" w:space="0" w:color="D9D9D9"/>
              <w:right w:val="single" w:sz="4" w:space="0" w:color="D9D9D9"/>
            </w:tcBorders>
            <w:shd w:val="clear" w:color="auto" w:fill="F5F5F5"/>
            <w:tcMar>
              <w:top w:w="80" w:type="dxa"/>
              <w:left w:w="80" w:type="dxa"/>
              <w:bottom w:w="80" w:type="dxa"/>
              <w:right w:w="80" w:type="dxa"/>
            </w:tcMar>
          </w:tcPr>
          <w:p w14:paraId="79628FE8" w14:textId="77777777" w:rsidR="000E32A2" w:rsidRDefault="00000000">
            <w:pPr>
              <w:spacing w:after="40"/>
            </w:pPr>
            <w:r>
              <w:rPr>
                <w:sz w:val="16"/>
              </w:rPr>
              <w:t>Module 2: BRAC Values</w:t>
            </w:r>
          </w:p>
        </w:tc>
        <w:tc>
          <w:tcPr>
            <w:tcW w:w="2736" w:type="dxa"/>
            <w:tcBorders>
              <w:top w:val="single" w:sz="4" w:space="0" w:color="D9D9D9"/>
              <w:left w:val="single" w:sz="4" w:space="0" w:color="D9D9D9"/>
              <w:bottom w:val="single" w:sz="4" w:space="0" w:color="D9D9D9"/>
              <w:right w:val="single" w:sz="4" w:space="0" w:color="D9D9D9"/>
            </w:tcBorders>
            <w:shd w:val="clear" w:color="auto" w:fill="F5F5F5"/>
            <w:tcMar>
              <w:top w:w="80" w:type="dxa"/>
              <w:left w:w="80" w:type="dxa"/>
              <w:bottom w:w="80" w:type="dxa"/>
              <w:right w:w="80" w:type="dxa"/>
            </w:tcMar>
          </w:tcPr>
          <w:p w14:paraId="5537B323" w14:textId="77777777" w:rsidR="000E32A2" w:rsidRDefault="00000000">
            <w:pPr>
              <w:spacing w:after="40"/>
            </w:pPr>
            <w:r>
              <w:rPr>
                <w:sz w:val="16"/>
              </w:rPr>
              <w:t>Support cultural alignment by helping staff understand BRAC's core values and how those values should be practiced in day-to-day work.</w:t>
            </w:r>
          </w:p>
        </w:tc>
        <w:tc>
          <w:tcPr>
            <w:tcW w:w="2880" w:type="dxa"/>
            <w:tcBorders>
              <w:top w:val="single" w:sz="4" w:space="0" w:color="D9D9D9"/>
              <w:left w:val="single" w:sz="4" w:space="0" w:color="D9D9D9"/>
              <w:bottom w:val="single" w:sz="4" w:space="0" w:color="D9D9D9"/>
              <w:right w:val="single" w:sz="4" w:space="0" w:color="D9D9D9"/>
            </w:tcBorders>
            <w:shd w:val="clear" w:color="auto" w:fill="F5F5F5"/>
            <w:tcMar>
              <w:top w:w="80" w:type="dxa"/>
              <w:left w:w="80" w:type="dxa"/>
              <w:bottom w:w="80" w:type="dxa"/>
              <w:right w:w="80" w:type="dxa"/>
            </w:tcMar>
          </w:tcPr>
          <w:p w14:paraId="54E0294B" w14:textId="77777777" w:rsidR="000E32A2" w:rsidRDefault="00000000">
            <w:pPr>
              <w:spacing w:after="40"/>
            </w:pPr>
            <w:r>
              <w:rPr>
                <w:sz w:val="16"/>
              </w:rPr>
              <w:t>Split into 4 separate segments, one for each core value and practice parameter. Each segment will have a distinct learning objective and approach, with a maximum duration of 5 minutes per segment. Total runtime will not exceed 20 minutes.</w:t>
            </w:r>
          </w:p>
        </w:tc>
        <w:tc>
          <w:tcPr>
            <w:tcW w:w="3240" w:type="dxa"/>
            <w:tcBorders>
              <w:top w:val="single" w:sz="4" w:space="0" w:color="D9D9D9"/>
              <w:left w:val="single" w:sz="4" w:space="0" w:color="D9D9D9"/>
              <w:bottom w:val="single" w:sz="4" w:space="0" w:color="D9D9D9"/>
              <w:right w:val="single" w:sz="4" w:space="0" w:color="D9D9D9"/>
            </w:tcBorders>
            <w:shd w:val="clear" w:color="auto" w:fill="F5F5F5"/>
            <w:tcMar>
              <w:top w:w="80" w:type="dxa"/>
              <w:left w:w="80" w:type="dxa"/>
              <w:bottom w:w="80" w:type="dxa"/>
              <w:right w:w="80" w:type="dxa"/>
            </w:tcMar>
          </w:tcPr>
          <w:p w14:paraId="369D0B72" w14:textId="77777777" w:rsidR="000E32A2" w:rsidRDefault="00000000">
            <w:pPr>
              <w:spacing w:after="40"/>
            </w:pPr>
            <w:r>
              <w:rPr>
                <w:sz w:val="16"/>
              </w:rPr>
              <w:t>BRAC will provide foundational content. The production will use relatable workplace scenarios, simple animation/hybrid storytelling, examples, and value-based takeaways to make the content practical and actionable.</w:t>
            </w:r>
          </w:p>
        </w:tc>
      </w:tr>
      <w:tr w:rsidR="000E32A2" w14:paraId="0B4EAFD3" w14:textId="77777777">
        <w:trPr>
          <w:jc w:val="center"/>
        </w:trPr>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6DFF83BB" w14:textId="77777777" w:rsidR="000E32A2" w:rsidRDefault="00000000">
            <w:pPr>
              <w:spacing w:after="40"/>
            </w:pPr>
            <w:r>
              <w:rPr>
                <w:sz w:val="16"/>
              </w:rPr>
              <w:t>Module 3: Internal Audit</w:t>
            </w:r>
          </w:p>
        </w:tc>
        <w:tc>
          <w:tcPr>
            <w:tcW w:w="273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7E6D9198" w14:textId="77777777" w:rsidR="000E32A2" w:rsidRDefault="00000000">
            <w:pPr>
              <w:spacing w:after="40"/>
            </w:pPr>
            <w:r>
              <w:rPr>
                <w:sz w:val="16"/>
              </w:rPr>
              <w:t>Educate staff on BRAC's control mechanisms, compliance protocols, accountability frameworks, audit processes, and individual responsibilities.</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4C776D61" w14:textId="77777777" w:rsidR="000E32A2" w:rsidRDefault="00000000">
            <w:pPr>
              <w:spacing w:after="40"/>
            </w:pPr>
            <w:r>
              <w:rPr>
                <w:sz w:val="16"/>
              </w:rPr>
              <w:t>Structured logically to explain audit processes step by step. Total runtime will not exceed 15 minutes.</w:t>
            </w:r>
          </w:p>
        </w:tc>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1CABF124" w14:textId="77777777" w:rsidR="000E32A2" w:rsidRDefault="00000000">
            <w:pPr>
              <w:spacing w:after="40"/>
            </w:pPr>
            <w:r>
              <w:rPr>
                <w:sz w:val="16"/>
              </w:rPr>
              <w:t>The module will focus on clear visual explanation of process-heavy content using workflow diagrams, role-based responsibilities, checkpoints, scenario examples, and motion graphics.</w:t>
            </w:r>
          </w:p>
        </w:tc>
      </w:tr>
    </w:tbl>
    <w:p w14:paraId="64BBD88A" w14:textId="77777777" w:rsidR="000E32A2" w:rsidRDefault="00000000">
      <w:pPr>
        <w:spacing w:before="80" w:after="200"/>
      </w:pPr>
      <w:r>
        <w:rPr>
          <w:i/>
          <w:sz w:val="18"/>
        </w:rPr>
        <w:t>Note: Final module files will be prepared in agreed digital formats suitable for BRAC internal platform integration. Development or customization of the learning platform itself is not part of this production scope.</w:t>
      </w:r>
    </w:p>
    <w:p w14:paraId="156F0A64" w14:textId="77777777" w:rsidR="000E32A2" w:rsidRPr="008D121A" w:rsidRDefault="00000000">
      <w:pPr>
        <w:pStyle w:val="Heading1"/>
        <w:rPr>
          <w:color w:val="1F497D" w:themeColor="text2"/>
        </w:rPr>
      </w:pPr>
      <w:bookmarkStart w:id="5" w:name="_Toc232428864"/>
      <w:r w:rsidRPr="008D121A">
        <w:rPr>
          <w:color w:val="1F497D" w:themeColor="text2"/>
        </w:rPr>
        <w:t>4. Proposed Technical Approach</w:t>
      </w:r>
      <w:bookmarkEnd w:id="5"/>
    </w:p>
    <w:p w14:paraId="5FEE5327" w14:textId="77777777" w:rsidR="000E32A2" w:rsidRDefault="00000000">
      <w:r>
        <w:t>The technical approach focuses on converting BRAC-approved content into concise, structured, and visually engaging learning modules. The production method will be selected after reviewing the raw content, but the recommended approach is a hybrid of animation, motion graphics, narration, and selective human interaction where it improves clarity.</w:t>
      </w:r>
    </w:p>
    <w:p w14:paraId="54F8DB2E" w14:textId="77777777" w:rsidR="000E32A2" w:rsidRDefault="00000000">
      <w:pPr>
        <w:pStyle w:val="Heading2"/>
      </w:pPr>
      <w:bookmarkStart w:id="6" w:name="_Toc232428865"/>
      <w:r>
        <w:t>4.1 Learning Design Approach</w:t>
      </w:r>
      <w:bookmarkEnd w:id="6"/>
    </w:p>
    <w:p w14:paraId="69FD4FA5" w14:textId="77777777" w:rsidR="000E32A2" w:rsidRDefault="00000000">
      <w:pPr>
        <w:pStyle w:val="ListBullet"/>
      </w:pPr>
      <w:r>
        <w:t>Define one clear learning goal for each module and one micro-objective for each logical segment.</w:t>
      </w:r>
    </w:p>
    <w:p w14:paraId="35E56846" w14:textId="77777777" w:rsidR="000E32A2" w:rsidRDefault="00000000">
      <w:pPr>
        <w:pStyle w:val="ListBullet"/>
      </w:pPr>
      <w:r>
        <w:t>Break complex information into short segments to maintain attention and reduce cognitive load.</w:t>
      </w:r>
    </w:p>
    <w:p w14:paraId="3CDE1E85" w14:textId="77777777" w:rsidR="000E32A2" w:rsidRDefault="00000000">
      <w:pPr>
        <w:pStyle w:val="ListBullet"/>
      </w:pPr>
      <w:r>
        <w:t>Use simple narration, visual hierarchy, icons, process maps, examples, and recap frames.</w:t>
      </w:r>
    </w:p>
    <w:p w14:paraId="3045AD08" w14:textId="77777777" w:rsidR="000E32A2" w:rsidRDefault="00000000">
      <w:pPr>
        <w:pStyle w:val="ListBullet"/>
      </w:pPr>
      <w:r>
        <w:t>Maintain consistent branding, tone, and visual language across all three modules.</w:t>
      </w:r>
    </w:p>
    <w:p w14:paraId="7C0BE824" w14:textId="77777777" w:rsidR="000E32A2" w:rsidRDefault="00000000">
      <w:pPr>
        <w:pStyle w:val="ListBullet"/>
      </w:pPr>
      <w:r>
        <w:t>Use captions/subtitles and clear audio to support accessibility and comprehension.</w:t>
      </w:r>
    </w:p>
    <w:p w14:paraId="6FD59DEB" w14:textId="77777777" w:rsidR="000E32A2" w:rsidRDefault="00000000">
      <w:pPr>
        <w:pStyle w:val="Heading2"/>
      </w:pPr>
      <w:bookmarkStart w:id="7" w:name="_Toc232428866"/>
      <w:r>
        <w:t>4.2 Module-wise Creative Direction</w:t>
      </w:r>
      <w:bookmarkEnd w:id="7"/>
    </w:p>
    <w:tbl>
      <w:tblPr>
        <w:tblW w:w="0" w:type="auto"/>
        <w:jc w:val="center"/>
        <w:tblLook w:val="04A0" w:firstRow="1" w:lastRow="0" w:firstColumn="1" w:lastColumn="0" w:noHBand="0" w:noVBand="1"/>
      </w:tblPr>
      <w:tblGrid>
        <w:gridCol w:w="3408"/>
        <w:gridCol w:w="3408"/>
        <w:gridCol w:w="3408"/>
      </w:tblGrid>
      <w:tr w:rsidR="000E32A2" w14:paraId="19943201" w14:textId="77777777" w:rsidTr="008D121A">
        <w:trPr>
          <w:jc w:val="center"/>
        </w:trPr>
        <w:tc>
          <w:tcPr>
            <w:tcW w:w="3408" w:type="dxa"/>
            <w:tcBorders>
              <w:top w:val="single" w:sz="4" w:space="0" w:color="CCCCCC"/>
              <w:left w:val="single" w:sz="4" w:space="0" w:color="CCCCCC"/>
              <w:bottom w:val="single" w:sz="4" w:space="0" w:color="CCCCCC"/>
              <w:right w:val="single" w:sz="4" w:space="0" w:color="CCCCCC"/>
            </w:tcBorders>
            <w:shd w:val="clear" w:color="auto" w:fill="1F497D" w:themeFill="text2"/>
            <w:vAlign w:val="center"/>
          </w:tcPr>
          <w:p w14:paraId="71182F7D" w14:textId="77777777" w:rsidR="000E32A2" w:rsidRDefault="00000000">
            <w:r>
              <w:rPr>
                <w:b/>
                <w:color w:val="FFFFFF"/>
                <w:sz w:val="18"/>
              </w:rPr>
              <w:t>Module</w:t>
            </w:r>
          </w:p>
        </w:tc>
        <w:tc>
          <w:tcPr>
            <w:tcW w:w="3408" w:type="dxa"/>
            <w:tcBorders>
              <w:top w:val="single" w:sz="4" w:space="0" w:color="CCCCCC"/>
              <w:left w:val="single" w:sz="4" w:space="0" w:color="CCCCCC"/>
              <w:bottom w:val="single" w:sz="4" w:space="0" w:color="CCCCCC"/>
              <w:right w:val="single" w:sz="4" w:space="0" w:color="CCCCCC"/>
            </w:tcBorders>
            <w:shd w:val="clear" w:color="auto" w:fill="1F497D" w:themeFill="text2"/>
            <w:vAlign w:val="center"/>
          </w:tcPr>
          <w:p w14:paraId="47E2B6A3" w14:textId="77777777" w:rsidR="000E32A2" w:rsidRDefault="00000000">
            <w:r>
              <w:rPr>
                <w:b/>
                <w:color w:val="FFFFFF"/>
                <w:sz w:val="18"/>
              </w:rPr>
              <w:t>Recommended Treatment</w:t>
            </w:r>
          </w:p>
        </w:tc>
        <w:tc>
          <w:tcPr>
            <w:tcW w:w="3408" w:type="dxa"/>
            <w:tcBorders>
              <w:top w:val="single" w:sz="4" w:space="0" w:color="CCCCCC"/>
              <w:left w:val="single" w:sz="4" w:space="0" w:color="CCCCCC"/>
              <w:bottom w:val="single" w:sz="4" w:space="0" w:color="CCCCCC"/>
              <w:right w:val="single" w:sz="4" w:space="0" w:color="CCCCCC"/>
            </w:tcBorders>
            <w:shd w:val="clear" w:color="auto" w:fill="1F497D" w:themeFill="text2"/>
            <w:vAlign w:val="center"/>
          </w:tcPr>
          <w:p w14:paraId="5F85582A" w14:textId="77777777" w:rsidR="000E32A2" w:rsidRDefault="00000000">
            <w:r>
              <w:rPr>
                <w:b/>
                <w:color w:val="FFFFFF"/>
                <w:sz w:val="18"/>
              </w:rPr>
              <w:t>Output Focus</w:t>
            </w:r>
          </w:p>
        </w:tc>
      </w:tr>
      <w:tr w:rsidR="000E32A2" w14:paraId="5ADFD70E" w14:textId="77777777">
        <w:trPr>
          <w:jc w:val="center"/>
        </w:trPr>
        <w:tc>
          <w:tcPr>
            <w:tcW w:w="3408" w:type="dxa"/>
            <w:tcBorders>
              <w:top w:val="single" w:sz="4" w:space="0" w:color="CCCCCC"/>
              <w:left w:val="single" w:sz="4" w:space="0" w:color="CCCCCC"/>
              <w:bottom w:val="single" w:sz="4" w:space="0" w:color="CCCCCC"/>
              <w:right w:val="single" w:sz="4" w:space="0" w:color="CCCCCC"/>
            </w:tcBorders>
            <w:vAlign w:val="center"/>
          </w:tcPr>
          <w:p w14:paraId="654F15AC" w14:textId="77777777" w:rsidR="000E32A2" w:rsidRDefault="00000000">
            <w:r>
              <w:rPr>
                <w:b/>
                <w:sz w:val="17"/>
              </w:rPr>
              <w:t>BRAC Strategy</w:t>
            </w:r>
          </w:p>
        </w:tc>
        <w:tc>
          <w:tcPr>
            <w:tcW w:w="3408" w:type="dxa"/>
            <w:tcBorders>
              <w:top w:val="single" w:sz="4" w:space="0" w:color="CCCCCC"/>
              <w:left w:val="single" w:sz="4" w:space="0" w:color="CCCCCC"/>
              <w:bottom w:val="single" w:sz="4" w:space="0" w:color="CCCCCC"/>
              <w:right w:val="single" w:sz="4" w:space="0" w:color="CCCCCC"/>
            </w:tcBorders>
            <w:vAlign w:val="center"/>
          </w:tcPr>
          <w:p w14:paraId="25FF4200" w14:textId="77777777" w:rsidR="000E32A2" w:rsidRDefault="00000000">
            <w:r>
              <w:rPr>
                <w:sz w:val="17"/>
              </w:rPr>
              <w:t>Animated strategy roadmap, timeline visuals, key priority cards, narrator-led explanation, and summary frames.</w:t>
            </w:r>
          </w:p>
        </w:tc>
        <w:tc>
          <w:tcPr>
            <w:tcW w:w="3408" w:type="dxa"/>
            <w:tcBorders>
              <w:top w:val="single" w:sz="4" w:space="0" w:color="CCCCCC"/>
              <w:left w:val="single" w:sz="4" w:space="0" w:color="CCCCCC"/>
              <w:bottom w:val="single" w:sz="4" w:space="0" w:color="CCCCCC"/>
              <w:right w:val="single" w:sz="4" w:space="0" w:color="CCCCCC"/>
            </w:tcBorders>
            <w:vAlign w:val="center"/>
          </w:tcPr>
          <w:p w14:paraId="4C93BDA9" w14:textId="77777777" w:rsidR="000E32A2" w:rsidRDefault="00000000">
            <w:r>
              <w:rPr>
                <w:sz w:val="17"/>
              </w:rPr>
              <w:t>Make the 2025-2030 direction easy to understand and remember.</w:t>
            </w:r>
          </w:p>
        </w:tc>
      </w:tr>
      <w:tr w:rsidR="000E32A2" w14:paraId="2EAD9ABE" w14:textId="77777777">
        <w:trPr>
          <w:jc w:val="center"/>
        </w:trPr>
        <w:tc>
          <w:tcPr>
            <w:tcW w:w="3408" w:type="dxa"/>
            <w:tcBorders>
              <w:top w:val="single" w:sz="4" w:space="0" w:color="CCCCCC"/>
              <w:left w:val="single" w:sz="4" w:space="0" w:color="CCCCCC"/>
              <w:bottom w:val="single" w:sz="4" w:space="0" w:color="CCCCCC"/>
              <w:right w:val="single" w:sz="4" w:space="0" w:color="CCCCCC"/>
            </w:tcBorders>
            <w:vAlign w:val="center"/>
          </w:tcPr>
          <w:p w14:paraId="584A2C0C" w14:textId="77777777" w:rsidR="000E32A2" w:rsidRDefault="00000000">
            <w:r>
              <w:rPr>
                <w:b/>
                <w:sz w:val="17"/>
              </w:rPr>
              <w:t>BRAC Values</w:t>
            </w:r>
          </w:p>
        </w:tc>
        <w:tc>
          <w:tcPr>
            <w:tcW w:w="3408" w:type="dxa"/>
            <w:tcBorders>
              <w:top w:val="single" w:sz="4" w:space="0" w:color="CCCCCC"/>
              <w:left w:val="single" w:sz="4" w:space="0" w:color="CCCCCC"/>
              <w:bottom w:val="single" w:sz="4" w:space="0" w:color="CCCCCC"/>
              <w:right w:val="single" w:sz="4" w:space="0" w:color="CCCCCC"/>
            </w:tcBorders>
            <w:vAlign w:val="center"/>
          </w:tcPr>
          <w:p w14:paraId="30889AC8" w14:textId="77777777" w:rsidR="000E32A2" w:rsidRDefault="00000000">
            <w:r>
              <w:rPr>
                <w:sz w:val="17"/>
              </w:rPr>
              <w:t>Four short value-based segments using relatable workplace scenarios, light character animation, and practical behavior examples.</w:t>
            </w:r>
          </w:p>
        </w:tc>
        <w:tc>
          <w:tcPr>
            <w:tcW w:w="3408" w:type="dxa"/>
            <w:tcBorders>
              <w:top w:val="single" w:sz="4" w:space="0" w:color="CCCCCC"/>
              <w:left w:val="single" w:sz="4" w:space="0" w:color="CCCCCC"/>
              <w:bottom w:val="single" w:sz="4" w:space="0" w:color="CCCCCC"/>
              <w:right w:val="single" w:sz="4" w:space="0" w:color="CCCCCC"/>
            </w:tcBorders>
            <w:vAlign w:val="center"/>
          </w:tcPr>
          <w:p w14:paraId="03A6BD02" w14:textId="77777777" w:rsidR="000E32A2" w:rsidRDefault="00000000">
            <w:r>
              <w:rPr>
                <w:sz w:val="17"/>
              </w:rPr>
              <w:t>Connect each value with day-to-day staff practice.</w:t>
            </w:r>
          </w:p>
        </w:tc>
      </w:tr>
      <w:tr w:rsidR="000E32A2" w14:paraId="3C6CFFEF" w14:textId="77777777">
        <w:trPr>
          <w:jc w:val="center"/>
        </w:trPr>
        <w:tc>
          <w:tcPr>
            <w:tcW w:w="3408" w:type="dxa"/>
            <w:tcBorders>
              <w:top w:val="single" w:sz="4" w:space="0" w:color="CCCCCC"/>
              <w:left w:val="single" w:sz="4" w:space="0" w:color="CCCCCC"/>
              <w:bottom w:val="single" w:sz="4" w:space="0" w:color="CCCCCC"/>
              <w:right w:val="single" w:sz="4" w:space="0" w:color="CCCCCC"/>
            </w:tcBorders>
            <w:vAlign w:val="center"/>
          </w:tcPr>
          <w:p w14:paraId="55163A85" w14:textId="77777777" w:rsidR="000E32A2" w:rsidRDefault="00000000">
            <w:r>
              <w:rPr>
                <w:b/>
                <w:sz w:val="17"/>
              </w:rPr>
              <w:t>Internal Audit</w:t>
            </w:r>
          </w:p>
        </w:tc>
        <w:tc>
          <w:tcPr>
            <w:tcW w:w="3408" w:type="dxa"/>
            <w:tcBorders>
              <w:top w:val="single" w:sz="4" w:space="0" w:color="CCCCCC"/>
              <w:left w:val="single" w:sz="4" w:space="0" w:color="CCCCCC"/>
              <w:bottom w:val="single" w:sz="4" w:space="0" w:color="CCCCCC"/>
              <w:right w:val="single" w:sz="4" w:space="0" w:color="CCCCCC"/>
            </w:tcBorders>
            <w:vAlign w:val="center"/>
          </w:tcPr>
          <w:p w14:paraId="50CFF5CE" w14:textId="77777777" w:rsidR="000E32A2" w:rsidRDefault="00000000">
            <w:r>
              <w:rPr>
                <w:sz w:val="17"/>
              </w:rPr>
              <w:t>Process flow animation, role-based accountability visuals, control/checkpoint graphics, and simple compliance examples.</w:t>
            </w:r>
          </w:p>
        </w:tc>
        <w:tc>
          <w:tcPr>
            <w:tcW w:w="3408" w:type="dxa"/>
            <w:tcBorders>
              <w:top w:val="single" w:sz="4" w:space="0" w:color="CCCCCC"/>
              <w:left w:val="single" w:sz="4" w:space="0" w:color="CCCCCC"/>
              <w:bottom w:val="single" w:sz="4" w:space="0" w:color="CCCCCC"/>
              <w:right w:val="single" w:sz="4" w:space="0" w:color="CCCCCC"/>
            </w:tcBorders>
            <w:vAlign w:val="center"/>
          </w:tcPr>
          <w:p w14:paraId="5515B27B" w14:textId="77777777" w:rsidR="000E32A2" w:rsidRDefault="00000000">
            <w:r>
              <w:rPr>
                <w:sz w:val="17"/>
              </w:rPr>
              <w:t>Demystify audit workflows and staff responsibilities.</w:t>
            </w:r>
          </w:p>
        </w:tc>
      </w:tr>
    </w:tbl>
    <w:p w14:paraId="3CA35934" w14:textId="77777777" w:rsidR="000E32A2" w:rsidRPr="008D121A" w:rsidRDefault="00000000">
      <w:pPr>
        <w:pStyle w:val="Heading1"/>
        <w:rPr>
          <w:color w:val="1F497D" w:themeColor="text2"/>
        </w:rPr>
      </w:pPr>
      <w:bookmarkStart w:id="8" w:name="_Toc232428867"/>
      <w:r w:rsidRPr="008D121A">
        <w:rPr>
          <w:color w:val="1F497D" w:themeColor="text2"/>
        </w:rPr>
        <w:lastRenderedPageBreak/>
        <w:t>5. Development Methodology</w:t>
      </w:r>
      <w:bookmarkEnd w:id="8"/>
    </w:p>
    <w:p w14:paraId="61A1F083" w14:textId="77777777" w:rsidR="000E32A2" w:rsidRDefault="00000000">
      <w:r>
        <w:t>The proposed methodology follows a simple ADDIE-based production flow with iterative BRAC review gates. This keeps the project structured while allowing feedback before heavy production work begins.</w:t>
      </w:r>
    </w:p>
    <w:tbl>
      <w:tblPr>
        <w:tblW w:w="0" w:type="auto"/>
        <w:jc w:val="center"/>
        <w:tblLook w:val="04A0" w:firstRow="1" w:lastRow="0" w:firstColumn="1" w:lastColumn="0" w:noHBand="0" w:noVBand="1"/>
      </w:tblPr>
      <w:tblGrid>
        <w:gridCol w:w="3408"/>
        <w:gridCol w:w="3408"/>
        <w:gridCol w:w="3408"/>
      </w:tblGrid>
      <w:tr w:rsidR="000E32A2" w14:paraId="6EA3F2FA" w14:textId="77777777" w:rsidTr="008D121A">
        <w:trPr>
          <w:jc w:val="center"/>
        </w:trPr>
        <w:tc>
          <w:tcPr>
            <w:tcW w:w="3408" w:type="dxa"/>
            <w:tcBorders>
              <w:top w:val="single" w:sz="4" w:space="0" w:color="CCCCCC"/>
              <w:left w:val="single" w:sz="4" w:space="0" w:color="CCCCCC"/>
              <w:bottom w:val="single" w:sz="4" w:space="0" w:color="CCCCCC"/>
              <w:right w:val="single" w:sz="4" w:space="0" w:color="CCCCCC"/>
            </w:tcBorders>
            <w:shd w:val="clear" w:color="auto" w:fill="1F497D" w:themeFill="text2"/>
            <w:vAlign w:val="center"/>
          </w:tcPr>
          <w:p w14:paraId="1C94BC84" w14:textId="77777777" w:rsidR="000E32A2" w:rsidRDefault="00000000">
            <w:r>
              <w:rPr>
                <w:b/>
                <w:color w:val="FFFFFF"/>
                <w:sz w:val="18"/>
              </w:rPr>
              <w:t>Phase</w:t>
            </w:r>
          </w:p>
        </w:tc>
        <w:tc>
          <w:tcPr>
            <w:tcW w:w="3408" w:type="dxa"/>
            <w:tcBorders>
              <w:top w:val="single" w:sz="4" w:space="0" w:color="CCCCCC"/>
              <w:left w:val="single" w:sz="4" w:space="0" w:color="CCCCCC"/>
              <w:bottom w:val="single" w:sz="4" w:space="0" w:color="CCCCCC"/>
              <w:right w:val="single" w:sz="4" w:space="0" w:color="CCCCCC"/>
            </w:tcBorders>
            <w:shd w:val="clear" w:color="auto" w:fill="1F497D" w:themeFill="text2"/>
            <w:vAlign w:val="center"/>
          </w:tcPr>
          <w:p w14:paraId="1110CF26" w14:textId="77777777" w:rsidR="000E32A2" w:rsidRDefault="00000000">
            <w:r>
              <w:rPr>
                <w:b/>
                <w:color w:val="FFFFFF"/>
                <w:sz w:val="18"/>
              </w:rPr>
              <w:t>Activities</w:t>
            </w:r>
          </w:p>
        </w:tc>
        <w:tc>
          <w:tcPr>
            <w:tcW w:w="3408" w:type="dxa"/>
            <w:tcBorders>
              <w:top w:val="single" w:sz="4" w:space="0" w:color="CCCCCC"/>
              <w:left w:val="single" w:sz="4" w:space="0" w:color="CCCCCC"/>
              <w:bottom w:val="single" w:sz="4" w:space="0" w:color="CCCCCC"/>
              <w:right w:val="single" w:sz="4" w:space="0" w:color="CCCCCC"/>
            </w:tcBorders>
            <w:shd w:val="clear" w:color="auto" w:fill="1F497D" w:themeFill="text2"/>
            <w:vAlign w:val="center"/>
          </w:tcPr>
          <w:p w14:paraId="4CE7AB50" w14:textId="77777777" w:rsidR="000E32A2" w:rsidRDefault="00000000">
            <w:r>
              <w:rPr>
                <w:b/>
                <w:color w:val="FFFFFF"/>
                <w:sz w:val="18"/>
              </w:rPr>
              <w:t>Key Output</w:t>
            </w:r>
          </w:p>
        </w:tc>
      </w:tr>
      <w:tr w:rsidR="000E32A2" w14:paraId="30459BF0" w14:textId="77777777">
        <w:trPr>
          <w:jc w:val="center"/>
        </w:trPr>
        <w:tc>
          <w:tcPr>
            <w:tcW w:w="3408" w:type="dxa"/>
            <w:tcBorders>
              <w:top w:val="single" w:sz="4" w:space="0" w:color="CCCCCC"/>
              <w:left w:val="single" w:sz="4" w:space="0" w:color="CCCCCC"/>
              <w:bottom w:val="single" w:sz="4" w:space="0" w:color="CCCCCC"/>
              <w:right w:val="single" w:sz="4" w:space="0" w:color="CCCCCC"/>
            </w:tcBorders>
            <w:vAlign w:val="center"/>
          </w:tcPr>
          <w:p w14:paraId="22AD55A3" w14:textId="77777777" w:rsidR="000E32A2" w:rsidRDefault="00000000">
            <w:r>
              <w:rPr>
                <w:b/>
                <w:sz w:val="17"/>
              </w:rPr>
              <w:t>Analyze</w:t>
            </w:r>
          </w:p>
        </w:tc>
        <w:tc>
          <w:tcPr>
            <w:tcW w:w="3408" w:type="dxa"/>
            <w:tcBorders>
              <w:top w:val="single" w:sz="4" w:space="0" w:color="CCCCCC"/>
              <w:left w:val="single" w:sz="4" w:space="0" w:color="CCCCCC"/>
              <w:bottom w:val="single" w:sz="4" w:space="0" w:color="CCCCCC"/>
              <w:right w:val="single" w:sz="4" w:space="0" w:color="CCCCCC"/>
            </w:tcBorders>
            <w:vAlign w:val="center"/>
          </w:tcPr>
          <w:p w14:paraId="6EBB0895" w14:textId="77777777" w:rsidR="000E32A2" w:rsidRDefault="00000000">
            <w:r>
              <w:rPr>
                <w:sz w:val="17"/>
              </w:rPr>
              <w:t>Review raw content, audience, module objectives, LMS requirements, and SME inputs.</w:t>
            </w:r>
          </w:p>
        </w:tc>
        <w:tc>
          <w:tcPr>
            <w:tcW w:w="3408" w:type="dxa"/>
            <w:tcBorders>
              <w:top w:val="single" w:sz="4" w:space="0" w:color="CCCCCC"/>
              <w:left w:val="single" w:sz="4" w:space="0" w:color="CCCCCC"/>
              <w:bottom w:val="single" w:sz="4" w:space="0" w:color="CCCCCC"/>
              <w:right w:val="single" w:sz="4" w:space="0" w:color="CCCCCC"/>
            </w:tcBorders>
            <w:vAlign w:val="center"/>
          </w:tcPr>
          <w:p w14:paraId="18452914" w14:textId="77777777" w:rsidR="000E32A2" w:rsidRDefault="00000000">
            <w:r>
              <w:rPr>
                <w:sz w:val="17"/>
              </w:rPr>
              <w:t>Learning outline and production plan</w:t>
            </w:r>
          </w:p>
        </w:tc>
      </w:tr>
      <w:tr w:rsidR="000E32A2" w14:paraId="23249F5A" w14:textId="77777777">
        <w:trPr>
          <w:jc w:val="center"/>
        </w:trPr>
        <w:tc>
          <w:tcPr>
            <w:tcW w:w="3408" w:type="dxa"/>
            <w:tcBorders>
              <w:top w:val="single" w:sz="4" w:space="0" w:color="CCCCCC"/>
              <w:left w:val="single" w:sz="4" w:space="0" w:color="CCCCCC"/>
              <w:bottom w:val="single" w:sz="4" w:space="0" w:color="CCCCCC"/>
              <w:right w:val="single" w:sz="4" w:space="0" w:color="CCCCCC"/>
            </w:tcBorders>
            <w:vAlign w:val="center"/>
          </w:tcPr>
          <w:p w14:paraId="797C1E73" w14:textId="77777777" w:rsidR="000E32A2" w:rsidRDefault="00000000">
            <w:r>
              <w:rPr>
                <w:b/>
                <w:sz w:val="17"/>
              </w:rPr>
              <w:t>Design</w:t>
            </w:r>
          </w:p>
        </w:tc>
        <w:tc>
          <w:tcPr>
            <w:tcW w:w="3408" w:type="dxa"/>
            <w:tcBorders>
              <w:top w:val="single" w:sz="4" w:space="0" w:color="CCCCCC"/>
              <w:left w:val="single" w:sz="4" w:space="0" w:color="CCCCCC"/>
              <w:bottom w:val="single" w:sz="4" w:space="0" w:color="CCCCCC"/>
              <w:right w:val="single" w:sz="4" w:space="0" w:color="CCCCCC"/>
            </w:tcBorders>
            <w:vAlign w:val="center"/>
          </w:tcPr>
          <w:p w14:paraId="29A920EF" w14:textId="77777777" w:rsidR="000E32A2" w:rsidRDefault="00000000">
            <w:r>
              <w:rPr>
                <w:sz w:val="17"/>
              </w:rPr>
              <w:t>Prepare creative concept, script direction, visual treatment, and storyboards.</w:t>
            </w:r>
          </w:p>
        </w:tc>
        <w:tc>
          <w:tcPr>
            <w:tcW w:w="3408" w:type="dxa"/>
            <w:tcBorders>
              <w:top w:val="single" w:sz="4" w:space="0" w:color="CCCCCC"/>
              <w:left w:val="single" w:sz="4" w:space="0" w:color="CCCCCC"/>
              <w:bottom w:val="single" w:sz="4" w:space="0" w:color="CCCCCC"/>
              <w:right w:val="single" w:sz="4" w:space="0" w:color="CCCCCC"/>
            </w:tcBorders>
            <w:vAlign w:val="center"/>
          </w:tcPr>
          <w:p w14:paraId="58612DBD" w14:textId="77777777" w:rsidR="000E32A2" w:rsidRDefault="00000000">
            <w:r>
              <w:rPr>
                <w:sz w:val="17"/>
              </w:rPr>
              <w:t>Approved scripts and storyboards</w:t>
            </w:r>
          </w:p>
        </w:tc>
      </w:tr>
      <w:tr w:rsidR="000E32A2" w14:paraId="619E0A80" w14:textId="77777777">
        <w:trPr>
          <w:jc w:val="center"/>
        </w:trPr>
        <w:tc>
          <w:tcPr>
            <w:tcW w:w="3408" w:type="dxa"/>
            <w:tcBorders>
              <w:top w:val="single" w:sz="4" w:space="0" w:color="CCCCCC"/>
              <w:left w:val="single" w:sz="4" w:space="0" w:color="CCCCCC"/>
              <w:bottom w:val="single" w:sz="4" w:space="0" w:color="CCCCCC"/>
              <w:right w:val="single" w:sz="4" w:space="0" w:color="CCCCCC"/>
            </w:tcBorders>
            <w:vAlign w:val="center"/>
          </w:tcPr>
          <w:p w14:paraId="4F02048E" w14:textId="77777777" w:rsidR="000E32A2" w:rsidRDefault="00000000">
            <w:r>
              <w:rPr>
                <w:b/>
                <w:sz w:val="17"/>
              </w:rPr>
              <w:t>Develop</w:t>
            </w:r>
          </w:p>
        </w:tc>
        <w:tc>
          <w:tcPr>
            <w:tcW w:w="3408" w:type="dxa"/>
            <w:tcBorders>
              <w:top w:val="single" w:sz="4" w:space="0" w:color="CCCCCC"/>
              <w:left w:val="single" w:sz="4" w:space="0" w:color="CCCCCC"/>
              <w:bottom w:val="single" w:sz="4" w:space="0" w:color="CCCCCC"/>
              <w:right w:val="single" w:sz="4" w:space="0" w:color="CCCCCC"/>
            </w:tcBorders>
            <w:vAlign w:val="center"/>
          </w:tcPr>
          <w:p w14:paraId="1B7592A8" w14:textId="77777777" w:rsidR="000E32A2" w:rsidRDefault="00000000">
            <w:r>
              <w:rPr>
                <w:sz w:val="17"/>
              </w:rPr>
              <w:t>Create animation/video assets, record voiceover, edit modules, and add sound/captions.</w:t>
            </w:r>
          </w:p>
        </w:tc>
        <w:tc>
          <w:tcPr>
            <w:tcW w:w="3408" w:type="dxa"/>
            <w:tcBorders>
              <w:top w:val="single" w:sz="4" w:space="0" w:color="CCCCCC"/>
              <w:left w:val="single" w:sz="4" w:space="0" w:color="CCCCCC"/>
              <w:bottom w:val="single" w:sz="4" w:space="0" w:color="CCCCCC"/>
              <w:right w:val="single" w:sz="4" w:space="0" w:color="CCCCCC"/>
            </w:tcBorders>
            <w:vAlign w:val="center"/>
          </w:tcPr>
          <w:p w14:paraId="0887ED0F" w14:textId="77777777" w:rsidR="000E32A2" w:rsidRDefault="00000000">
            <w:r>
              <w:rPr>
                <w:sz w:val="17"/>
              </w:rPr>
              <w:t>Draft module videos</w:t>
            </w:r>
          </w:p>
        </w:tc>
      </w:tr>
      <w:tr w:rsidR="000E32A2" w14:paraId="17586A2E" w14:textId="77777777">
        <w:trPr>
          <w:jc w:val="center"/>
        </w:trPr>
        <w:tc>
          <w:tcPr>
            <w:tcW w:w="3408" w:type="dxa"/>
            <w:tcBorders>
              <w:top w:val="single" w:sz="4" w:space="0" w:color="CCCCCC"/>
              <w:left w:val="single" w:sz="4" w:space="0" w:color="CCCCCC"/>
              <w:bottom w:val="single" w:sz="4" w:space="0" w:color="CCCCCC"/>
              <w:right w:val="single" w:sz="4" w:space="0" w:color="CCCCCC"/>
            </w:tcBorders>
            <w:vAlign w:val="center"/>
          </w:tcPr>
          <w:p w14:paraId="0705B73B" w14:textId="77777777" w:rsidR="000E32A2" w:rsidRDefault="00000000">
            <w:r>
              <w:rPr>
                <w:b/>
                <w:sz w:val="17"/>
              </w:rPr>
              <w:t>Implement</w:t>
            </w:r>
          </w:p>
        </w:tc>
        <w:tc>
          <w:tcPr>
            <w:tcW w:w="3408" w:type="dxa"/>
            <w:tcBorders>
              <w:top w:val="single" w:sz="4" w:space="0" w:color="CCCCCC"/>
              <w:left w:val="single" w:sz="4" w:space="0" w:color="CCCCCC"/>
              <w:bottom w:val="single" w:sz="4" w:space="0" w:color="CCCCCC"/>
              <w:right w:val="single" w:sz="4" w:space="0" w:color="CCCCCC"/>
            </w:tcBorders>
            <w:vAlign w:val="center"/>
          </w:tcPr>
          <w:p w14:paraId="0153070A" w14:textId="77777777" w:rsidR="000E32A2" w:rsidRDefault="00000000">
            <w:r>
              <w:rPr>
                <w:sz w:val="17"/>
              </w:rPr>
              <w:t>Prepare delivery files and support BRAC's internal platform upload/testing process.</w:t>
            </w:r>
          </w:p>
        </w:tc>
        <w:tc>
          <w:tcPr>
            <w:tcW w:w="3408" w:type="dxa"/>
            <w:tcBorders>
              <w:top w:val="single" w:sz="4" w:space="0" w:color="CCCCCC"/>
              <w:left w:val="single" w:sz="4" w:space="0" w:color="CCCCCC"/>
              <w:bottom w:val="single" w:sz="4" w:space="0" w:color="CCCCCC"/>
              <w:right w:val="single" w:sz="4" w:space="0" w:color="CCCCCC"/>
            </w:tcBorders>
            <w:vAlign w:val="center"/>
          </w:tcPr>
          <w:p w14:paraId="6941AB60" w14:textId="77777777" w:rsidR="000E32A2" w:rsidRDefault="00000000">
            <w:r>
              <w:rPr>
                <w:sz w:val="17"/>
              </w:rPr>
              <w:t>LMS-ready final files</w:t>
            </w:r>
          </w:p>
        </w:tc>
      </w:tr>
      <w:tr w:rsidR="000E32A2" w14:paraId="2E9C1D57" w14:textId="77777777">
        <w:trPr>
          <w:jc w:val="center"/>
        </w:trPr>
        <w:tc>
          <w:tcPr>
            <w:tcW w:w="3408" w:type="dxa"/>
            <w:tcBorders>
              <w:top w:val="single" w:sz="4" w:space="0" w:color="CCCCCC"/>
              <w:left w:val="single" w:sz="4" w:space="0" w:color="CCCCCC"/>
              <w:bottom w:val="single" w:sz="4" w:space="0" w:color="CCCCCC"/>
              <w:right w:val="single" w:sz="4" w:space="0" w:color="CCCCCC"/>
            </w:tcBorders>
            <w:vAlign w:val="center"/>
          </w:tcPr>
          <w:p w14:paraId="35EE1FA8" w14:textId="77777777" w:rsidR="000E32A2" w:rsidRDefault="00000000">
            <w:r>
              <w:rPr>
                <w:b/>
                <w:sz w:val="17"/>
              </w:rPr>
              <w:t>Evaluate</w:t>
            </w:r>
          </w:p>
        </w:tc>
        <w:tc>
          <w:tcPr>
            <w:tcW w:w="3408" w:type="dxa"/>
            <w:tcBorders>
              <w:top w:val="single" w:sz="4" w:space="0" w:color="CCCCCC"/>
              <w:left w:val="single" w:sz="4" w:space="0" w:color="CCCCCC"/>
              <w:bottom w:val="single" w:sz="4" w:space="0" w:color="CCCCCC"/>
              <w:right w:val="single" w:sz="4" w:space="0" w:color="CCCCCC"/>
            </w:tcBorders>
            <w:vAlign w:val="center"/>
          </w:tcPr>
          <w:p w14:paraId="0B414BAC" w14:textId="77777777" w:rsidR="000E32A2" w:rsidRDefault="00000000">
            <w:r>
              <w:rPr>
                <w:sz w:val="17"/>
              </w:rPr>
              <w:t>Conduct QA checks, collect feedback, revise, and finalize outputs.</w:t>
            </w:r>
          </w:p>
        </w:tc>
        <w:tc>
          <w:tcPr>
            <w:tcW w:w="3408" w:type="dxa"/>
            <w:tcBorders>
              <w:top w:val="single" w:sz="4" w:space="0" w:color="CCCCCC"/>
              <w:left w:val="single" w:sz="4" w:space="0" w:color="CCCCCC"/>
              <w:bottom w:val="single" w:sz="4" w:space="0" w:color="CCCCCC"/>
              <w:right w:val="single" w:sz="4" w:space="0" w:color="CCCCCC"/>
            </w:tcBorders>
            <w:vAlign w:val="center"/>
          </w:tcPr>
          <w:p w14:paraId="6300BE94" w14:textId="77777777" w:rsidR="000E32A2" w:rsidRDefault="00000000">
            <w:r>
              <w:rPr>
                <w:sz w:val="17"/>
              </w:rPr>
              <w:t>Approved final deliverables</w:t>
            </w:r>
          </w:p>
        </w:tc>
      </w:tr>
    </w:tbl>
    <w:p w14:paraId="361E69D3" w14:textId="77777777" w:rsidR="000E32A2" w:rsidRPr="008D121A" w:rsidRDefault="00000000">
      <w:pPr>
        <w:pStyle w:val="Heading1"/>
        <w:rPr>
          <w:color w:val="1F497D" w:themeColor="text2"/>
        </w:rPr>
      </w:pPr>
      <w:bookmarkStart w:id="9" w:name="_Toc232428868"/>
      <w:r w:rsidRPr="008D121A">
        <w:rPr>
          <w:color w:val="1F497D" w:themeColor="text2"/>
        </w:rPr>
        <w:t>6. Proposed Technical Stack</w:t>
      </w:r>
      <w:bookmarkEnd w:id="9"/>
    </w:p>
    <w:p w14:paraId="47CE879D" w14:textId="77777777" w:rsidR="000E32A2" w:rsidRDefault="00000000">
      <w:r>
        <w:t>The stack is selected for practical production quality, compatibility with common learning platforms, and ease of review by BRAC stakeholders.</w:t>
      </w:r>
    </w:p>
    <w:tbl>
      <w:tblPr>
        <w:tblW w:w="0" w:type="auto"/>
        <w:jc w:val="center"/>
        <w:tblLook w:val="04A0" w:firstRow="1" w:lastRow="0" w:firstColumn="1" w:lastColumn="0" w:noHBand="0" w:noVBand="1"/>
      </w:tblPr>
      <w:tblGrid>
        <w:gridCol w:w="3408"/>
        <w:gridCol w:w="3408"/>
        <w:gridCol w:w="3408"/>
      </w:tblGrid>
      <w:tr w:rsidR="000E32A2" w14:paraId="10AAECD2" w14:textId="77777777" w:rsidTr="008D121A">
        <w:trPr>
          <w:jc w:val="center"/>
        </w:trPr>
        <w:tc>
          <w:tcPr>
            <w:tcW w:w="3408" w:type="dxa"/>
            <w:tcBorders>
              <w:top w:val="single" w:sz="4" w:space="0" w:color="CCCCCC"/>
              <w:left w:val="single" w:sz="4" w:space="0" w:color="CCCCCC"/>
              <w:bottom w:val="single" w:sz="4" w:space="0" w:color="CCCCCC"/>
              <w:right w:val="single" w:sz="4" w:space="0" w:color="CCCCCC"/>
            </w:tcBorders>
            <w:shd w:val="clear" w:color="auto" w:fill="1F497D" w:themeFill="text2"/>
            <w:vAlign w:val="center"/>
          </w:tcPr>
          <w:p w14:paraId="59356235" w14:textId="77777777" w:rsidR="000E32A2" w:rsidRDefault="00000000">
            <w:r>
              <w:rPr>
                <w:b/>
                <w:color w:val="FFFFFF"/>
                <w:sz w:val="18"/>
              </w:rPr>
              <w:t>Area</w:t>
            </w:r>
          </w:p>
        </w:tc>
        <w:tc>
          <w:tcPr>
            <w:tcW w:w="3408" w:type="dxa"/>
            <w:tcBorders>
              <w:top w:val="single" w:sz="4" w:space="0" w:color="CCCCCC"/>
              <w:left w:val="single" w:sz="4" w:space="0" w:color="CCCCCC"/>
              <w:bottom w:val="single" w:sz="4" w:space="0" w:color="CCCCCC"/>
              <w:right w:val="single" w:sz="4" w:space="0" w:color="CCCCCC"/>
            </w:tcBorders>
            <w:shd w:val="clear" w:color="auto" w:fill="1F497D" w:themeFill="text2"/>
            <w:vAlign w:val="center"/>
          </w:tcPr>
          <w:p w14:paraId="700572BA" w14:textId="77777777" w:rsidR="000E32A2" w:rsidRDefault="00000000">
            <w:r>
              <w:rPr>
                <w:b/>
                <w:color w:val="FFFFFF"/>
                <w:sz w:val="18"/>
              </w:rPr>
              <w:t>Tools / Standards</w:t>
            </w:r>
          </w:p>
        </w:tc>
        <w:tc>
          <w:tcPr>
            <w:tcW w:w="3408" w:type="dxa"/>
            <w:tcBorders>
              <w:top w:val="single" w:sz="4" w:space="0" w:color="CCCCCC"/>
              <w:left w:val="single" w:sz="4" w:space="0" w:color="CCCCCC"/>
              <w:bottom w:val="single" w:sz="4" w:space="0" w:color="CCCCCC"/>
              <w:right w:val="single" w:sz="4" w:space="0" w:color="CCCCCC"/>
            </w:tcBorders>
            <w:shd w:val="clear" w:color="auto" w:fill="1F497D" w:themeFill="text2"/>
            <w:vAlign w:val="center"/>
          </w:tcPr>
          <w:p w14:paraId="1C0F43DB" w14:textId="77777777" w:rsidR="000E32A2" w:rsidRDefault="00000000">
            <w:r>
              <w:rPr>
                <w:b/>
                <w:color w:val="FFFFFF"/>
                <w:sz w:val="18"/>
              </w:rPr>
              <w:t>Purpose</w:t>
            </w:r>
          </w:p>
        </w:tc>
      </w:tr>
      <w:tr w:rsidR="000E32A2" w14:paraId="24B603B4" w14:textId="77777777">
        <w:trPr>
          <w:jc w:val="center"/>
        </w:trPr>
        <w:tc>
          <w:tcPr>
            <w:tcW w:w="3408" w:type="dxa"/>
            <w:tcBorders>
              <w:top w:val="single" w:sz="4" w:space="0" w:color="CCCCCC"/>
              <w:left w:val="single" w:sz="4" w:space="0" w:color="CCCCCC"/>
              <w:bottom w:val="single" w:sz="4" w:space="0" w:color="CCCCCC"/>
              <w:right w:val="single" w:sz="4" w:space="0" w:color="CCCCCC"/>
            </w:tcBorders>
            <w:vAlign w:val="center"/>
          </w:tcPr>
          <w:p w14:paraId="084BF9FA" w14:textId="77777777" w:rsidR="000E32A2" w:rsidRDefault="00000000">
            <w:r>
              <w:rPr>
                <w:b/>
                <w:sz w:val="17"/>
              </w:rPr>
              <w:t>Instructional Design</w:t>
            </w:r>
          </w:p>
        </w:tc>
        <w:tc>
          <w:tcPr>
            <w:tcW w:w="3408" w:type="dxa"/>
            <w:tcBorders>
              <w:top w:val="single" w:sz="4" w:space="0" w:color="CCCCCC"/>
              <w:left w:val="single" w:sz="4" w:space="0" w:color="CCCCCC"/>
              <w:bottom w:val="single" w:sz="4" w:space="0" w:color="CCCCCC"/>
              <w:right w:val="single" w:sz="4" w:space="0" w:color="CCCCCC"/>
            </w:tcBorders>
            <w:vAlign w:val="center"/>
          </w:tcPr>
          <w:p w14:paraId="65C19C72" w14:textId="77777777" w:rsidR="000E32A2" w:rsidRDefault="00000000">
            <w:r>
              <w:rPr>
                <w:sz w:val="17"/>
              </w:rPr>
              <w:t>MS Word / Google Docs, PowerPoint, Figma</w:t>
            </w:r>
          </w:p>
        </w:tc>
        <w:tc>
          <w:tcPr>
            <w:tcW w:w="3408" w:type="dxa"/>
            <w:tcBorders>
              <w:top w:val="single" w:sz="4" w:space="0" w:color="CCCCCC"/>
              <w:left w:val="single" w:sz="4" w:space="0" w:color="CCCCCC"/>
              <w:bottom w:val="single" w:sz="4" w:space="0" w:color="CCCCCC"/>
              <w:right w:val="single" w:sz="4" w:space="0" w:color="CCCCCC"/>
            </w:tcBorders>
            <w:vAlign w:val="center"/>
          </w:tcPr>
          <w:p w14:paraId="4F9BBD32" w14:textId="77777777" w:rsidR="000E32A2" w:rsidRDefault="00000000">
            <w:r>
              <w:rPr>
                <w:sz w:val="17"/>
              </w:rPr>
              <w:t>Scripts, storyboards, visual planning, SME review</w:t>
            </w:r>
          </w:p>
        </w:tc>
      </w:tr>
      <w:tr w:rsidR="000E32A2" w14:paraId="7A93B0AA" w14:textId="77777777">
        <w:trPr>
          <w:jc w:val="center"/>
        </w:trPr>
        <w:tc>
          <w:tcPr>
            <w:tcW w:w="3408" w:type="dxa"/>
            <w:tcBorders>
              <w:top w:val="single" w:sz="4" w:space="0" w:color="CCCCCC"/>
              <w:left w:val="single" w:sz="4" w:space="0" w:color="CCCCCC"/>
              <w:bottom w:val="single" w:sz="4" w:space="0" w:color="CCCCCC"/>
              <w:right w:val="single" w:sz="4" w:space="0" w:color="CCCCCC"/>
            </w:tcBorders>
            <w:vAlign w:val="center"/>
          </w:tcPr>
          <w:p w14:paraId="75B8D060" w14:textId="77777777" w:rsidR="000E32A2" w:rsidRDefault="00000000">
            <w:r>
              <w:rPr>
                <w:b/>
                <w:sz w:val="17"/>
              </w:rPr>
              <w:t>Visual Design</w:t>
            </w:r>
          </w:p>
        </w:tc>
        <w:tc>
          <w:tcPr>
            <w:tcW w:w="3408" w:type="dxa"/>
            <w:tcBorders>
              <w:top w:val="single" w:sz="4" w:space="0" w:color="CCCCCC"/>
              <w:left w:val="single" w:sz="4" w:space="0" w:color="CCCCCC"/>
              <w:bottom w:val="single" w:sz="4" w:space="0" w:color="CCCCCC"/>
              <w:right w:val="single" w:sz="4" w:space="0" w:color="CCCCCC"/>
            </w:tcBorders>
            <w:vAlign w:val="center"/>
          </w:tcPr>
          <w:p w14:paraId="4E1EF7B9" w14:textId="77777777" w:rsidR="000E32A2" w:rsidRDefault="00000000">
            <w:r>
              <w:rPr>
                <w:sz w:val="17"/>
              </w:rPr>
              <w:t>Adobe Illustrator, Figma</w:t>
            </w:r>
          </w:p>
        </w:tc>
        <w:tc>
          <w:tcPr>
            <w:tcW w:w="3408" w:type="dxa"/>
            <w:tcBorders>
              <w:top w:val="single" w:sz="4" w:space="0" w:color="CCCCCC"/>
              <w:left w:val="single" w:sz="4" w:space="0" w:color="CCCCCC"/>
              <w:bottom w:val="single" w:sz="4" w:space="0" w:color="CCCCCC"/>
              <w:right w:val="single" w:sz="4" w:space="0" w:color="CCCCCC"/>
            </w:tcBorders>
            <w:vAlign w:val="center"/>
          </w:tcPr>
          <w:p w14:paraId="15124FFF" w14:textId="77777777" w:rsidR="000E32A2" w:rsidRDefault="00000000">
            <w:r>
              <w:rPr>
                <w:sz w:val="17"/>
              </w:rPr>
              <w:t>Icons, infographics, layouts, styleframes</w:t>
            </w:r>
          </w:p>
        </w:tc>
      </w:tr>
      <w:tr w:rsidR="000E32A2" w14:paraId="31703B93" w14:textId="77777777">
        <w:trPr>
          <w:jc w:val="center"/>
        </w:trPr>
        <w:tc>
          <w:tcPr>
            <w:tcW w:w="3408" w:type="dxa"/>
            <w:tcBorders>
              <w:top w:val="single" w:sz="4" w:space="0" w:color="CCCCCC"/>
              <w:left w:val="single" w:sz="4" w:space="0" w:color="CCCCCC"/>
              <w:bottom w:val="single" w:sz="4" w:space="0" w:color="CCCCCC"/>
              <w:right w:val="single" w:sz="4" w:space="0" w:color="CCCCCC"/>
            </w:tcBorders>
            <w:vAlign w:val="center"/>
          </w:tcPr>
          <w:p w14:paraId="0EED7175" w14:textId="77777777" w:rsidR="000E32A2" w:rsidRDefault="00000000">
            <w:r>
              <w:rPr>
                <w:b/>
                <w:sz w:val="17"/>
              </w:rPr>
              <w:t>Animation / Motion Graphics</w:t>
            </w:r>
          </w:p>
        </w:tc>
        <w:tc>
          <w:tcPr>
            <w:tcW w:w="3408" w:type="dxa"/>
            <w:tcBorders>
              <w:top w:val="single" w:sz="4" w:space="0" w:color="CCCCCC"/>
              <w:left w:val="single" w:sz="4" w:space="0" w:color="CCCCCC"/>
              <w:bottom w:val="single" w:sz="4" w:space="0" w:color="CCCCCC"/>
              <w:right w:val="single" w:sz="4" w:space="0" w:color="CCCCCC"/>
            </w:tcBorders>
            <w:vAlign w:val="center"/>
          </w:tcPr>
          <w:p w14:paraId="4626472E" w14:textId="77777777" w:rsidR="000E32A2" w:rsidRDefault="00000000">
            <w:r>
              <w:rPr>
                <w:sz w:val="17"/>
              </w:rPr>
              <w:t>Adobe After Effects</w:t>
            </w:r>
          </w:p>
        </w:tc>
        <w:tc>
          <w:tcPr>
            <w:tcW w:w="3408" w:type="dxa"/>
            <w:tcBorders>
              <w:top w:val="single" w:sz="4" w:space="0" w:color="CCCCCC"/>
              <w:left w:val="single" w:sz="4" w:space="0" w:color="CCCCCC"/>
              <w:bottom w:val="single" w:sz="4" w:space="0" w:color="CCCCCC"/>
              <w:right w:val="single" w:sz="4" w:space="0" w:color="CCCCCC"/>
            </w:tcBorders>
            <w:vAlign w:val="center"/>
          </w:tcPr>
          <w:p w14:paraId="458599F6" w14:textId="77777777" w:rsidR="000E32A2" w:rsidRDefault="00000000">
            <w:r>
              <w:rPr>
                <w:sz w:val="17"/>
              </w:rPr>
              <w:t>Animated explainers, process flows, typography animation</w:t>
            </w:r>
          </w:p>
        </w:tc>
      </w:tr>
      <w:tr w:rsidR="000E32A2" w14:paraId="0551150E" w14:textId="77777777">
        <w:trPr>
          <w:jc w:val="center"/>
        </w:trPr>
        <w:tc>
          <w:tcPr>
            <w:tcW w:w="3408" w:type="dxa"/>
            <w:tcBorders>
              <w:top w:val="single" w:sz="4" w:space="0" w:color="CCCCCC"/>
              <w:left w:val="single" w:sz="4" w:space="0" w:color="CCCCCC"/>
              <w:bottom w:val="single" w:sz="4" w:space="0" w:color="CCCCCC"/>
              <w:right w:val="single" w:sz="4" w:space="0" w:color="CCCCCC"/>
            </w:tcBorders>
            <w:vAlign w:val="center"/>
          </w:tcPr>
          <w:p w14:paraId="39AA3BA3" w14:textId="77777777" w:rsidR="000E32A2" w:rsidRDefault="00000000">
            <w:r>
              <w:rPr>
                <w:b/>
                <w:sz w:val="17"/>
              </w:rPr>
              <w:t>Video Editing</w:t>
            </w:r>
          </w:p>
        </w:tc>
        <w:tc>
          <w:tcPr>
            <w:tcW w:w="3408" w:type="dxa"/>
            <w:tcBorders>
              <w:top w:val="single" w:sz="4" w:space="0" w:color="CCCCCC"/>
              <w:left w:val="single" w:sz="4" w:space="0" w:color="CCCCCC"/>
              <w:bottom w:val="single" w:sz="4" w:space="0" w:color="CCCCCC"/>
              <w:right w:val="single" w:sz="4" w:space="0" w:color="CCCCCC"/>
            </w:tcBorders>
            <w:vAlign w:val="center"/>
          </w:tcPr>
          <w:p w14:paraId="52BEAFC2" w14:textId="77777777" w:rsidR="000E32A2" w:rsidRDefault="00000000">
            <w:r>
              <w:rPr>
                <w:sz w:val="17"/>
              </w:rPr>
              <w:t>Adobe Premiere Pro / DaVinci Resolve</w:t>
            </w:r>
          </w:p>
        </w:tc>
        <w:tc>
          <w:tcPr>
            <w:tcW w:w="3408" w:type="dxa"/>
            <w:tcBorders>
              <w:top w:val="single" w:sz="4" w:space="0" w:color="CCCCCC"/>
              <w:left w:val="single" w:sz="4" w:space="0" w:color="CCCCCC"/>
              <w:bottom w:val="single" w:sz="4" w:space="0" w:color="CCCCCC"/>
              <w:right w:val="single" w:sz="4" w:space="0" w:color="CCCCCC"/>
            </w:tcBorders>
            <w:vAlign w:val="center"/>
          </w:tcPr>
          <w:p w14:paraId="7869939E" w14:textId="77777777" w:rsidR="000E32A2" w:rsidRDefault="00000000">
            <w:r>
              <w:rPr>
                <w:sz w:val="17"/>
              </w:rPr>
              <w:t>Final editing, transitions, color correction, export</w:t>
            </w:r>
          </w:p>
        </w:tc>
      </w:tr>
      <w:tr w:rsidR="000E32A2" w14:paraId="122172D8" w14:textId="77777777">
        <w:trPr>
          <w:jc w:val="center"/>
        </w:trPr>
        <w:tc>
          <w:tcPr>
            <w:tcW w:w="3408" w:type="dxa"/>
            <w:tcBorders>
              <w:top w:val="single" w:sz="4" w:space="0" w:color="CCCCCC"/>
              <w:left w:val="single" w:sz="4" w:space="0" w:color="CCCCCC"/>
              <w:bottom w:val="single" w:sz="4" w:space="0" w:color="CCCCCC"/>
              <w:right w:val="single" w:sz="4" w:space="0" w:color="CCCCCC"/>
            </w:tcBorders>
            <w:vAlign w:val="center"/>
          </w:tcPr>
          <w:p w14:paraId="12A168EB" w14:textId="77777777" w:rsidR="000E32A2" w:rsidRDefault="00000000">
            <w:r>
              <w:rPr>
                <w:b/>
                <w:sz w:val="17"/>
              </w:rPr>
              <w:t>Audio</w:t>
            </w:r>
          </w:p>
        </w:tc>
        <w:tc>
          <w:tcPr>
            <w:tcW w:w="3408" w:type="dxa"/>
            <w:tcBorders>
              <w:top w:val="single" w:sz="4" w:space="0" w:color="CCCCCC"/>
              <w:left w:val="single" w:sz="4" w:space="0" w:color="CCCCCC"/>
              <w:bottom w:val="single" w:sz="4" w:space="0" w:color="CCCCCC"/>
              <w:right w:val="single" w:sz="4" w:space="0" w:color="CCCCCC"/>
            </w:tcBorders>
            <w:vAlign w:val="center"/>
          </w:tcPr>
          <w:p w14:paraId="5542C700" w14:textId="77777777" w:rsidR="000E32A2" w:rsidRDefault="00000000">
            <w:r>
              <w:rPr>
                <w:sz w:val="17"/>
              </w:rPr>
              <w:t>Adobe Audition / Audacity, professional microphone setup</w:t>
            </w:r>
          </w:p>
        </w:tc>
        <w:tc>
          <w:tcPr>
            <w:tcW w:w="3408" w:type="dxa"/>
            <w:tcBorders>
              <w:top w:val="single" w:sz="4" w:space="0" w:color="CCCCCC"/>
              <w:left w:val="single" w:sz="4" w:space="0" w:color="CCCCCC"/>
              <w:bottom w:val="single" w:sz="4" w:space="0" w:color="CCCCCC"/>
              <w:right w:val="single" w:sz="4" w:space="0" w:color="CCCCCC"/>
            </w:tcBorders>
            <w:vAlign w:val="center"/>
          </w:tcPr>
          <w:p w14:paraId="7DD93DB6" w14:textId="77777777" w:rsidR="000E32A2" w:rsidRDefault="00000000">
            <w:r>
              <w:rPr>
                <w:sz w:val="17"/>
              </w:rPr>
              <w:t>Voice cleanup, sound design, volume leveling</w:t>
            </w:r>
          </w:p>
        </w:tc>
      </w:tr>
      <w:tr w:rsidR="000E32A2" w14:paraId="62CA5964" w14:textId="77777777">
        <w:trPr>
          <w:jc w:val="center"/>
        </w:trPr>
        <w:tc>
          <w:tcPr>
            <w:tcW w:w="3408" w:type="dxa"/>
            <w:tcBorders>
              <w:top w:val="single" w:sz="4" w:space="0" w:color="CCCCCC"/>
              <w:left w:val="single" w:sz="4" w:space="0" w:color="CCCCCC"/>
              <w:bottom w:val="single" w:sz="4" w:space="0" w:color="CCCCCC"/>
              <w:right w:val="single" w:sz="4" w:space="0" w:color="CCCCCC"/>
            </w:tcBorders>
            <w:vAlign w:val="center"/>
          </w:tcPr>
          <w:p w14:paraId="283F8889" w14:textId="77777777" w:rsidR="000E32A2" w:rsidRDefault="00000000">
            <w:r>
              <w:rPr>
                <w:b/>
                <w:sz w:val="17"/>
              </w:rPr>
              <w:t>Delivery Format</w:t>
            </w:r>
          </w:p>
        </w:tc>
        <w:tc>
          <w:tcPr>
            <w:tcW w:w="3408" w:type="dxa"/>
            <w:tcBorders>
              <w:top w:val="single" w:sz="4" w:space="0" w:color="CCCCCC"/>
              <w:left w:val="single" w:sz="4" w:space="0" w:color="CCCCCC"/>
              <w:bottom w:val="single" w:sz="4" w:space="0" w:color="CCCCCC"/>
              <w:right w:val="single" w:sz="4" w:space="0" w:color="CCCCCC"/>
            </w:tcBorders>
            <w:vAlign w:val="center"/>
          </w:tcPr>
          <w:p w14:paraId="2865AEDC" w14:textId="77777777" w:rsidR="000E32A2" w:rsidRDefault="00000000">
            <w:r>
              <w:rPr>
                <w:sz w:val="17"/>
              </w:rPr>
              <w:t>MP4 H.264, 16:9 Full HD 1080p, AAC audio</w:t>
            </w:r>
          </w:p>
        </w:tc>
        <w:tc>
          <w:tcPr>
            <w:tcW w:w="3408" w:type="dxa"/>
            <w:tcBorders>
              <w:top w:val="single" w:sz="4" w:space="0" w:color="CCCCCC"/>
              <w:left w:val="single" w:sz="4" w:space="0" w:color="CCCCCC"/>
              <w:bottom w:val="single" w:sz="4" w:space="0" w:color="CCCCCC"/>
              <w:right w:val="single" w:sz="4" w:space="0" w:color="CCCCCC"/>
            </w:tcBorders>
            <w:vAlign w:val="center"/>
          </w:tcPr>
          <w:p w14:paraId="5FF20583" w14:textId="77777777" w:rsidR="000E32A2" w:rsidRDefault="00000000">
            <w:r>
              <w:rPr>
                <w:sz w:val="17"/>
              </w:rPr>
              <w:t>Standard high-definition video delivery for platform upload</w:t>
            </w:r>
          </w:p>
        </w:tc>
      </w:tr>
      <w:tr w:rsidR="000E32A2" w14:paraId="3BAE816A" w14:textId="77777777">
        <w:trPr>
          <w:jc w:val="center"/>
        </w:trPr>
        <w:tc>
          <w:tcPr>
            <w:tcW w:w="3408" w:type="dxa"/>
            <w:tcBorders>
              <w:top w:val="single" w:sz="4" w:space="0" w:color="CCCCCC"/>
              <w:left w:val="single" w:sz="4" w:space="0" w:color="CCCCCC"/>
              <w:bottom w:val="single" w:sz="4" w:space="0" w:color="CCCCCC"/>
              <w:right w:val="single" w:sz="4" w:space="0" w:color="CCCCCC"/>
            </w:tcBorders>
            <w:vAlign w:val="center"/>
          </w:tcPr>
          <w:p w14:paraId="07D43343" w14:textId="77777777" w:rsidR="000E32A2" w:rsidRDefault="00000000">
            <w:r>
              <w:rPr>
                <w:b/>
                <w:sz w:val="17"/>
              </w:rPr>
              <w:t>Accessibility Support</w:t>
            </w:r>
          </w:p>
        </w:tc>
        <w:tc>
          <w:tcPr>
            <w:tcW w:w="3408" w:type="dxa"/>
            <w:tcBorders>
              <w:top w:val="single" w:sz="4" w:space="0" w:color="CCCCCC"/>
              <w:left w:val="single" w:sz="4" w:space="0" w:color="CCCCCC"/>
              <w:bottom w:val="single" w:sz="4" w:space="0" w:color="CCCCCC"/>
              <w:right w:val="single" w:sz="4" w:space="0" w:color="CCCCCC"/>
            </w:tcBorders>
            <w:vAlign w:val="center"/>
          </w:tcPr>
          <w:p w14:paraId="72BF5453" w14:textId="77777777" w:rsidR="000E32A2" w:rsidRDefault="00000000">
            <w:r>
              <w:rPr>
                <w:sz w:val="17"/>
              </w:rPr>
              <w:t>SRT/VTT captions, transcript-ready script</w:t>
            </w:r>
          </w:p>
        </w:tc>
        <w:tc>
          <w:tcPr>
            <w:tcW w:w="3408" w:type="dxa"/>
            <w:tcBorders>
              <w:top w:val="single" w:sz="4" w:space="0" w:color="CCCCCC"/>
              <w:left w:val="single" w:sz="4" w:space="0" w:color="CCCCCC"/>
              <w:bottom w:val="single" w:sz="4" w:space="0" w:color="CCCCCC"/>
              <w:right w:val="single" w:sz="4" w:space="0" w:color="CCCCCC"/>
            </w:tcBorders>
            <w:vAlign w:val="center"/>
          </w:tcPr>
          <w:p w14:paraId="3112DCD4" w14:textId="77777777" w:rsidR="000E32A2" w:rsidRDefault="00000000">
            <w:r>
              <w:rPr>
                <w:sz w:val="17"/>
              </w:rPr>
              <w:t>Captioning and easier learner comprehension</w:t>
            </w:r>
          </w:p>
        </w:tc>
      </w:tr>
      <w:tr w:rsidR="000E32A2" w14:paraId="2167C800" w14:textId="77777777">
        <w:trPr>
          <w:jc w:val="center"/>
        </w:trPr>
        <w:tc>
          <w:tcPr>
            <w:tcW w:w="3408" w:type="dxa"/>
            <w:tcBorders>
              <w:top w:val="single" w:sz="4" w:space="0" w:color="CCCCCC"/>
              <w:left w:val="single" w:sz="4" w:space="0" w:color="CCCCCC"/>
              <w:bottom w:val="single" w:sz="4" w:space="0" w:color="CCCCCC"/>
              <w:right w:val="single" w:sz="4" w:space="0" w:color="CCCCCC"/>
            </w:tcBorders>
            <w:vAlign w:val="center"/>
          </w:tcPr>
          <w:p w14:paraId="30A79587" w14:textId="77777777" w:rsidR="000E32A2" w:rsidRDefault="00000000">
            <w:r>
              <w:rPr>
                <w:b/>
                <w:sz w:val="17"/>
              </w:rPr>
              <w:t>Optional LMS Packaging</w:t>
            </w:r>
          </w:p>
        </w:tc>
        <w:tc>
          <w:tcPr>
            <w:tcW w:w="3408" w:type="dxa"/>
            <w:tcBorders>
              <w:top w:val="single" w:sz="4" w:space="0" w:color="CCCCCC"/>
              <w:left w:val="single" w:sz="4" w:space="0" w:color="CCCCCC"/>
              <w:bottom w:val="single" w:sz="4" w:space="0" w:color="CCCCCC"/>
              <w:right w:val="single" w:sz="4" w:space="0" w:color="CCCCCC"/>
            </w:tcBorders>
            <w:vAlign w:val="center"/>
          </w:tcPr>
          <w:p w14:paraId="2820239A" w14:textId="77777777" w:rsidR="000E32A2" w:rsidRDefault="00000000">
            <w:r>
              <w:rPr>
                <w:sz w:val="17"/>
              </w:rPr>
              <w:t>SCORM 1.2/2004 or xAPI wrapper only if required by BRAC's platform</w:t>
            </w:r>
          </w:p>
        </w:tc>
        <w:tc>
          <w:tcPr>
            <w:tcW w:w="3408" w:type="dxa"/>
            <w:tcBorders>
              <w:top w:val="single" w:sz="4" w:space="0" w:color="CCCCCC"/>
              <w:left w:val="single" w:sz="4" w:space="0" w:color="CCCCCC"/>
              <w:bottom w:val="single" w:sz="4" w:space="0" w:color="CCCCCC"/>
              <w:right w:val="single" w:sz="4" w:space="0" w:color="CCCCCC"/>
            </w:tcBorders>
            <w:vAlign w:val="center"/>
          </w:tcPr>
          <w:p w14:paraId="74029053" w14:textId="77777777" w:rsidR="000E32A2" w:rsidRDefault="00000000">
            <w:r>
              <w:rPr>
                <w:sz w:val="17"/>
              </w:rPr>
              <w:t>Tracking/packaging support without changing the learning scope</w:t>
            </w:r>
          </w:p>
        </w:tc>
      </w:tr>
    </w:tbl>
    <w:p w14:paraId="25493ACB" w14:textId="77777777" w:rsidR="008D121A" w:rsidRDefault="008D121A">
      <w:pPr>
        <w:pStyle w:val="Heading1"/>
      </w:pPr>
    </w:p>
    <w:p w14:paraId="7F000E7A" w14:textId="77777777" w:rsidR="008D121A" w:rsidRDefault="008D121A">
      <w:pPr>
        <w:spacing w:after="200" w:line="276" w:lineRule="auto"/>
        <w:rPr>
          <w:rFonts w:asciiTheme="majorHAnsi" w:eastAsiaTheme="majorEastAsia" w:hAnsiTheme="majorHAnsi" w:cstheme="majorBidi"/>
          <w:b/>
          <w:bCs/>
          <w:color w:val="D71920"/>
          <w:sz w:val="32"/>
          <w:szCs w:val="28"/>
        </w:rPr>
      </w:pPr>
      <w:r>
        <w:br w:type="page"/>
      </w:r>
    </w:p>
    <w:p w14:paraId="06AE2D51" w14:textId="77777777" w:rsidR="008D121A" w:rsidRPr="00B24BAF" w:rsidRDefault="008D121A" w:rsidP="008D121A">
      <w:pPr>
        <w:pStyle w:val="Heading1"/>
        <w:rPr>
          <w:color w:val="1F497D" w:themeColor="text2"/>
        </w:rPr>
      </w:pPr>
      <w:bookmarkStart w:id="10" w:name="_Toc232424741"/>
      <w:bookmarkStart w:id="11" w:name="_Toc232428869"/>
      <w:r w:rsidRPr="00B24BAF">
        <w:rPr>
          <w:color w:val="1F497D" w:themeColor="text2"/>
        </w:rPr>
        <w:lastRenderedPageBreak/>
        <w:t>7. Technical Diagrams</w:t>
      </w:r>
      <w:bookmarkEnd w:id="10"/>
      <w:bookmarkEnd w:id="11"/>
    </w:p>
    <w:p w14:paraId="630D3239" w14:textId="77777777" w:rsidR="008D121A" w:rsidRDefault="008D121A" w:rsidP="008D121A">
      <w:r>
        <w:t>The following diagrams illustrate the proposed production flow and review checkpoints.</w:t>
      </w:r>
    </w:p>
    <w:p w14:paraId="0C4C9E96" w14:textId="77777777" w:rsidR="008D121A" w:rsidRDefault="008D121A" w:rsidP="008D121A">
      <w:pPr>
        <w:pStyle w:val="Heading2"/>
      </w:pPr>
      <w:bookmarkStart w:id="12" w:name="_Toc232424742"/>
      <w:bookmarkStart w:id="13" w:name="_Toc232428870"/>
      <w:r>
        <w:t>Diagram 1: Content-to-Module Production Workflow</w:t>
      </w:r>
      <w:bookmarkEnd w:id="12"/>
      <w:bookmarkEnd w:id="13"/>
    </w:p>
    <w:p w14:paraId="726C86DA" w14:textId="77777777" w:rsidR="008D121A" w:rsidRDefault="008D121A" w:rsidP="008D121A">
      <w:pPr>
        <w:jc w:val="center"/>
      </w:pPr>
      <w:r>
        <w:rPr>
          <w:noProof/>
        </w:rPr>
        <w:drawing>
          <wp:inline distT="0" distB="0" distL="0" distR="0" wp14:anchorId="73F077CD" wp14:editId="6B30E61C">
            <wp:extent cx="6492240" cy="2628265"/>
            <wp:effectExtent l="0" t="0" r="3810" b="635"/>
            <wp:docPr id="5222313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231325" name="Picture 522231325"/>
                    <pic:cNvPicPr/>
                  </pic:nvPicPr>
                  <pic:blipFill>
                    <a:blip r:embed="rId9"/>
                    <a:stretch>
                      <a:fillRect/>
                    </a:stretch>
                  </pic:blipFill>
                  <pic:spPr>
                    <a:xfrm>
                      <a:off x="0" y="0"/>
                      <a:ext cx="6492240" cy="2628265"/>
                    </a:xfrm>
                    <a:prstGeom prst="rect">
                      <a:avLst/>
                    </a:prstGeom>
                  </pic:spPr>
                </pic:pic>
              </a:graphicData>
            </a:graphic>
          </wp:inline>
        </w:drawing>
      </w:r>
    </w:p>
    <w:p w14:paraId="487E5966" w14:textId="77777777" w:rsidR="008D121A" w:rsidRDefault="008D121A" w:rsidP="008D121A">
      <w:pPr>
        <w:pStyle w:val="Heading2"/>
      </w:pPr>
      <w:bookmarkStart w:id="14" w:name="_Toc232424743"/>
      <w:bookmarkStart w:id="15" w:name="_Toc232428871"/>
      <w:r>
        <w:t>Diagram 2: Module Structure Map</w:t>
      </w:r>
      <w:bookmarkEnd w:id="14"/>
      <w:bookmarkEnd w:id="15"/>
    </w:p>
    <w:p w14:paraId="32386FCD" w14:textId="77777777" w:rsidR="008D121A" w:rsidRDefault="008D121A" w:rsidP="008D121A">
      <w:pPr>
        <w:jc w:val="center"/>
      </w:pPr>
      <w:r>
        <w:rPr>
          <w:noProof/>
        </w:rPr>
        <w:drawing>
          <wp:inline distT="0" distB="0" distL="0" distR="0" wp14:anchorId="4DF8BD14" wp14:editId="5A7A7A50">
            <wp:extent cx="6492240" cy="4432300"/>
            <wp:effectExtent l="0" t="0" r="3810" b="6350"/>
            <wp:docPr id="8344404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440488" name="Picture 834440488"/>
                    <pic:cNvPicPr/>
                  </pic:nvPicPr>
                  <pic:blipFill>
                    <a:blip r:embed="rId10"/>
                    <a:stretch>
                      <a:fillRect/>
                    </a:stretch>
                  </pic:blipFill>
                  <pic:spPr>
                    <a:xfrm>
                      <a:off x="0" y="0"/>
                      <a:ext cx="6492240" cy="4432300"/>
                    </a:xfrm>
                    <a:prstGeom prst="rect">
                      <a:avLst/>
                    </a:prstGeom>
                  </pic:spPr>
                </pic:pic>
              </a:graphicData>
            </a:graphic>
          </wp:inline>
        </w:drawing>
      </w:r>
    </w:p>
    <w:p w14:paraId="3A25EBD5" w14:textId="77777777" w:rsidR="008D121A" w:rsidRDefault="008D121A" w:rsidP="008D121A">
      <w:pPr>
        <w:pStyle w:val="Heading2"/>
      </w:pPr>
      <w:bookmarkStart w:id="16" w:name="_Toc232424744"/>
      <w:bookmarkStart w:id="17" w:name="_Toc232428872"/>
      <w:r>
        <w:lastRenderedPageBreak/>
        <w:t>Diagram 3: Review and QA Gates</w:t>
      </w:r>
      <w:bookmarkEnd w:id="16"/>
      <w:bookmarkEnd w:id="17"/>
    </w:p>
    <w:p w14:paraId="5BD5147B" w14:textId="77777777" w:rsidR="008D121A" w:rsidRDefault="008D121A" w:rsidP="008D121A">
      <w:pPr>
        <w:jc w:val="center"/>
      </w:pPr>
      <w:r>
        <w:rPr>
          <w:noProof/>
        </w:rPr>
        <w:drawing>
          <wp:inline distT="0" distB="0" distL="0" distR="0" wp14:anchorId="27B324EF" wp14:editId="1E9C9E72">
            <wp:extent cx="6492240" cy="3181350"/>
            <wp:effectExtent l="0" t="0" r="3810" b="0"/>
            <wp:docPr id="12063103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310388" name="Picture 1206310388"/>
                    <pic:cNvPicPr/>
                  </pic:nvPicPr>
                  <pic:blipFill>
                    <a:blip r:embed="rId11"/>
                    <a:stretch>
                      <a:fillRect/>
                    </a:stretch>
                  </pic:blipFill>
                  <pic:spPr>
                    <a:xfrm>
                      <a:off x="0" y="0"/>
                      <a:ext cx="6492240" cy="3181350"/>
                    </a:xfrm>
                    <a:prstGeom prst="rect">
                      <a:avLst/>
                    </a:prstGeom>
                  </pic:spPr>
                </pic:pic>
              </a:graphicData>
            </a:graphic>
          </wp:inline>
        </w:drawing>
      </w:r>
    </w:p>
    <w:p w14:paraId="5F4DC1F5" w14:textId="1B779FC3" w:rsidR="000E32A2" w:rsidRDefault="008D121A" w:rsidP="008D121A">
      <w:r>
        <w:br w:type="page"/>
      </w:r>
    </w:p>
    <w:p w14:paraId="4ED782F3" w14:textId="77777777" w:rsidR="008D121A" w:rsidRPr="00B24BAF" w:rsidRDefault="008D121A" w:rsidP="008D121A">
      <w:pPr>
        <w:pStyle w:val="Heading1"/>
        <w:rPr>
          <w:color w:val="1F497D" w:themeColor="text2"/>
        </w:rPr>
      </w:pPr>
      <w:bookmarkStart w:id="18" w:name="_Toc232424745"/>
      <w:bookmarkStart w:id="19" w:name="_Toc232428873"/>
      <w:r w:rsidRPr="00B24BAF">
        <w:rPr>
          <w:color w:val="1F497D" w:themeColor="text2"/>
        </w:rPr>
        <w:lastRenderedPageBreak/>
        <w:t>8. Deliverables</w:t>
      </w:r>
      <w:bookmarkEnd w:id="18"/>
      <w:bookmarkEnd w:id="19"/>
    </w:p>
    <w:tbl>
      <w:tblPr>
        <w:tblW w:w="0" w:type="auto"/>
        <w:jc w:val="center"/>
        <w:tblLook w:val="04A0" w:firstRow="1" w:lastRow="0" w:firstColumn="1" w:lastColumn="0" w:noHBand="0" w:noVBand="1"/>
      </w:tblPr>
      <w:tblGrid>
        <w:gridCol w:w="3408"/>
        <w:gridCol w:w="3408"/>
        <w:gridCol w:w="3408"/>
      </w:tblGrid>
      <w:tr w:rsidR="008D121A" w14:paraId="795DDE21" w14:textId="77777777" w:rsidTr="00374B83">
        <w:trPr>
          <w:jc w:val="center"/>
        </w:trPr>
        <w:tc>
          <w:tcPr>
            <w:tcW w:w="3408" w:type="dxa"/>
            <w:tcBorders>
              <w:top w:val="single" w:sz="4" w:space="0" w:color="CCCCCC"/>
              <w:left w:val="single" w:sz="4" w:space="0" w:color="CCCCCC"/>
              <w:bottom w:val="single" w:sz="4" w:space="0" w:color="CCCCCC"/>
              <w:right w:val="single" w:sz="4" w:space="0" w:color="CCCCCC"/>
            </w:tcBorders>
            <w:shd w:val="clear" w:color="auto" w:fill="1F497D" w:themeFill="text2"/>
            <w:vAlign w:val="center"/>
          </w:tcPr>
          <w:p w14:paraId="3CC77C9E" w14:textId="77777777" w:rsidR="008D121A" w:rsidRPr="00B24BAF" w:rsidRDefault="008D121A" w:rsidP="00374B83">
            <w:pPr>
              <w:rPr>
                <w:color w:val="FFFFFF" w:themeColor="background1"/>
              </w:rPr>
            </w:pPr>
            <w:r w:rsidRPr="00B24BAF">
              <w:rPr>
                <w:b/>
                <w:color w:val="FFFFFF" w:themeColor="background1"/>
                <w:sz w:val="18"/>
              </w:rPr>
              <w:t>Deliverable</w:t>
            </w:r>
          </w:p>
        </w:tc>
        <w:tc>
          <w:tcPr>
            <w:tcW w:w="3408" w:type="dxa"/>
            <w:tcBorders>
              <w:top w:val="single" w:sz="4" w:space="0" w:color="CCCCCC"/>
              <w:left w:val="single" w:sz="4" w:space="0" w:color="CCCCCC"/>
              <w:bottom w:val="single" w:sz="4" w:space="0" w:color="CCCCCC"/>
              <w:right w:val="single" w:sz="4" w:space="0" w:color="CCCCCC"/>
            </w:tcBorders>
            <w:shd w:val="clear" w:color="auto" w:fill="1F497D" w:themeFill="text2"/>
            <w:vAlign w:val="center"/>
          </w:tcPr>
          <w:p w14:paraId="4C049928" w14:textId="77777777" w:rsidR="008D121A" w:rsidRPr="00B24BAF" w:rsidRDefault="008D121A" w:rsidP="00374B83">
            <w:pPr>
              <w:rPr>
                <w:color w:val="FFFFFF" w:themeColor="background1"/>
              </w:rPr>
            </w:pPr>
            <w:r w:rsidRPr="00B24BAF">
              <w:rPr>
                <w:b/>
                <w:color w:val="FFFFFF" w:themeColor="background1"/>
                <w:sz w:val="18"/>
              </w:rPr>
              <w:t>Description</w:t>
            </w:r>
          </w:p>
        </w:tc>
        <w:tc>
          <w:tcPr>
            <w:tcW w:w="3408" w:type="dxa"/>
            <w:tcBorders>
              <w:top w:val="single" w:sz="4" w:space="0" w:color="CCCCCC"/>
              <w:left w:val="single" w:sz="4" w:space="0" w:color="CCCCCC"/>
              <w:bottom w:val="single" w:sz="4" w:space="0" w:color="CCCCCC"/>
              <w:right w:val="single" w:sz="4" w:space="0" w:color="CCCCCC"/>
            </w:tcBorders>
            <w:shd w:val="clear" w:color="auto" w:fill="1F497D" w:themeFill="text2"/>
            <w:vAlign w:val="center"/>
          </w:tcPr>
          <w:p w14:paraId="6774729D" w14:textId="77777777" w:rsidR="008D121A" w:rsidRPr="00B24BAF" w:rsidRDefault="008D121A" w:rsidP="00374B83">
            <w:pPr>
              <w:rPr>
                <w:color w:val="FFFFFF" w:themeColor="background1"/>
              </w:rPr>
            </w:pPr>
            <w:r w:rsidRPr="00B24BAF">
              <w:rPr>
                <w:b/>
                <w:color w:val="FFFFFF" w:themeColor="background1"/>
                <w:sz w:val="18"/>
              </w:rPr>
              <w:t>Format</w:t>
            </w:r>
          </w:p>
        </w:tc>
      </w:tr>
      <w:tr w:rsidR="008D121A" w14:paraId="5445AF4B" w14:textId="77777777" w:rsidTr="00374B83">
        <w:trPr>
          <w:jc w:val="center"/>
        </w:trPr>
        <w:tc>
          <w:tcPr>
            <w:tcW w:w="3408" w:type="dxa"/>
            <w:tcBorders>
              <w:top w:val="single" w:sz="4" w:space="0" w:color="CCCCCC"/>
              <w:left w:val="single" w:sz="4" w:space="0" w:color="CCCCCC"/>
              <w:bottom w:val="single" w:sz="4" w:space="0" w:color="CCCCCC"/>
              <w:right w:val="single" w:sz="4" w:space="0" w:color="CCCCCC"/>
            </w:tcBorders>
            <w:vAlign w:val="center"/>
          </w:tcPr>
          <w:p w14:paraId="211F83D0" w14:textId="77777777" w:rsidR="008D121A" w:rsidRDefault="008D121A" w:rsidP="00374B83">
            <w:r>
              <w:rPr>
                <w:b/>
                <w:sz w:val="16"/>
              </w:rPr>
              <w:t>Inception and Production Plan</w:t>
            </w:r>
          </w:p>
        </w:tc>
        <w:tc>
          <w:tcPr>
            <w:tcW w:w="3408" w:type="dxa"/>
            <w:tcBorders>
              <w:top w:val="single" w:sz="4" w:space="0" w:color="CCCCCC"/>
              <w:left w:val="single" w:sz="4" w:space="0" w:color="CCCCCC"/>
              <w:bottom w:val="single" w:sz="4" w:space="0" w:color="CCCCCC"/>
              <w:right w:val="single" w:sz="4" w:space="0" w:color="CCCCCC"/>
            </w:tcBorders>
            <w:vAlign w:val="center"/>
          </w:tcPr>
          <w:p w14:paraId="511084B9" w14:textId="77777777" w:rsidR="008D121A" w:rsidRDefault="008D121A" w:rsidP="00374B83">
            <w:r>
              <w:rPr>
                <w:sz w:val="16"/>
              </w:rPr>
              <w:t>Project plan, review process, production schedule, and communication flow.</w:t>
            </w:r>
          </w:p>
        </w:tc>
        <w:tc>
          <w:tcPr>
            <w:tcW w:w="3408" w:type="dxa"/>
            <w:tcBorders>
              <w:top w:val="single" w:sz="4" w:space="0" w:color="CCCCCC"/>
              <w:left w:val="single" w:sz="4" w:space="0" w:color="CCCCCC"/>
              <w:bottom w:val="single" w:sz="4" w:space="0" w:color="CCCCCC"/>
              <w:right w:val="single" w:sz="4" w:space="0" w:color="CCCCCC"/>
            </w:tcBorders>
            <w:vAlign w:val="center"/>
          </w:tcPr>
          <w:p w14:paraId="01C095F6" w14:textId="77777777" w:rsidR="008D121A" w:rsidRDefault="008D121A" w:rsidP="00374B83">
            <w:r>
              <w:rPr>
                <w:sz w:val="16"/>
              </w:rPr>
              <w:t>DOCX/PDF</w:t>
            </w:r>
          </w:p>
        </w:tc>
      </w:tr>
      <w:tr w:rsidR="008D121A" w14:paraId="3BDCC9EE" w14:textId="77777777" w:rsidTr="00374B83">
        <w:trPr>
          <w:jc w:val="center"/>
        </w:trPr>
        <w:tc>
          <w:tcPr>
            <w:tcW w:w="3408" w:type="dxa"/>
            <w:tcBorders>
              <w:top w:val="single" w:sz="4" w:space="0" w:color="CCCCCC"/>
              <w:left w:val="single" w:sz="4" w:space="0" w:color="CCCCCC"/>
              <w:bottom w:val="single" w:sz="4" w:space="0" w:color="CCCCCC"/>
              <w:right w:val="single" w:sz="4" w:space="0" w:color="CCCCCC"/>
            </w:tcBorders>
            <w:vAlign w:val="center"/>
          </w:tcPr>
          <w:p w14:paraId="1062C18B" w14:textId="77777777" w:rsidR="008D121A" w:rsidRDefault="008D121A" w:rsidP="00374B83">
            <w:r>
              <w:rPr>
                <w:b/>
                <w:sz w:val="16"/>
              </w:rPr>
              <w:t>Creative Concept Note</w:t>
            </w:r>
          </w:p>
        </w:tc>
        <w:tc>
          <w:tcPr>
            <w:tcW w:w="3408" w:type="dxa"/>
            <w:tcBorders>
              <w:top w:val="single" w:sz="4" w:space="0" w:color="CCCCCC"/>
              <w:left w:val="single" w:sz="4" w:space="0" w:color="CCCCCC"/>
              <w:bottom w:val="single" w:sz="4" w:space="0" w:color="CCCCCC"/>
              <w:right w:val="single" w:sz="4" w:space="0" w:color="CCCCCC"/>
            </w:tcBorders>
            <w:vAlign w:val="center"/>
          </w:tcPr>
          <w:p w14:paraId="37A7AE30" w14:textId="77777777" w:rsidR="008D121A" w:rsidRDefault="008D121A" w:rsidP="00374B83">
            <w:r>
              <w:rPr>
                <w:sz w:val="16"/>
              </w:rPr>
              <w:t>Module-wise creative direction and recommended visual treatment.</w:t>
            </w:r>
          </w:p>
        </w:tc>
        <w:tc>
          <w:tcPr>
            <w:tcW w:w="3408" w:type="dxa"/>
            <w:tcBorders>
              <w:top w:val="single" w:sz="4" w:space="0" w:color="CCCCCC"/>
              <w:left w:val="single" w:sz="4" w:space="0" w:color="CCCCCC"/>
              <w:bottom w:val="single" w:sz="4" w:space="0" w:color="CCCCCC"/>
              <w:right w:val="single" w:sz="4" w:space="0" w:color="CCCCCC"/>
            </w:tcBorders>
            <w:vAlign w:val="center"/>
          </w:tcPr>
          <w:p w14:paraId="36D24639" w14:textId="77777777" w:rsidR="008D121A" w:rsidRDefault="008D121A" w:rsidP="00374B83">
            <w:r>
              <w:rPr>
                <w:sz w:val="16"/>
              </w:rPr>
              <w:t>DOCX/PDF</w:t>
            </w:r>
          </w:p>
        </w:tc>
      </w:tr>
      <w:tr w:rsidR="008D121A" w14:paraId="1591C790" w14:textId="77777777" w:rsidTr="00374B83">
        <w:trPr>
          <w:jc w:val="center"/>
        </w:trPr>
        <w:tc>
          <w:tcPr>
            <w:tcW w:w="3408" w:type="dxa"/>
            <w:tcBorders>
              <w:top w:val="single" w:sz="4" w:space="0" w:color="CCCCCC"/>
              <w:left w:val="single" w:sz="4" w:space="0" w:color="CCCCCC"/>
              <w:bottom w:val="single" w:sz="4" w:space="0" w:color="CCCCCC"/>
              <w:right w:val="single" w:sz="4" w:space="0" w:color="CCCCCC"/>
            </w:tcBorders>
            <w:vAlign w:val="center"/>
          </w:tcPr>
          <w:p w14:paraId="203B8568" w14:textId="77777777" w:rsidR="008D121A" w:rsidRDefault="008D121A" w:rsidP="00374B83">
            <w:r>
              <w:rPr>
                <w:b/>
                <w:sz w:val="16"/>
              </w:rPr>
              <w:t>Scripts</w:t>
            </w:r>
          </w:p>
        </w:tc>
        <w:tc>
          <w:tcPr>
            <w:tcW w:w="3408" w:type="dxa"/>
            <w:tcBorders>
              <w:top w:val="single" w:sz="4" w:space="0" w:color="CCCCCC"/>
              <w:left w:val="single" w:sz="4" w:space="0" w:color="CCCCCC"/>
              <w:bottom w:val="single" w:sz="4" w:space="0" w:color="CCCCCC"/>
              <w:right w:val="single" w:sz="4" w:space="0" w:color="CCCCCC"/>
            </w:tcBorders>
            <w:vAlign w:val="center"/>
          </w:tcPr>
          <w:p w14:paraId="2679A75F" w14:textId="77777777" w:rsidR="008D121A" w:rsidRDefault="008D121A" w:rsidP="00374B83">
            <w:r>
              <w:rPr>
                <w:sz w:val="16"/>
              </w:rPr>
              <w:t>Narration and dialogue scripts based on BRAC-approved content.</w:t>
            </w:r>
          </w:p>
        </w:tc>
        <w:tc>
          <w:tcPr>
            <w:tcW w:w="3408" w:type="dxa"/>
            <w:tcBorders>
              <w:top w:val="single" w:sz="4" w:space="0" w:color="CCCCCC"/>
              <w:left w:val="single" w:sz="4" w:space="0" w:color="CCCCCC"/>
              <w:bottom w:val="single" w:sz="4" w:space="0" w:color="CCCCCC"/>
              <w:right w:val="single" w:sz="4" w:space="0" w:color="CCCCCC"/>
            </w:tcBorders>
            <w:vAlign w:val="center"/>
          </w:tcPr>
          <w:p w14:paraId="2416B105" w14:textId="77777777" w:rsidR="008D121A" w:rsidRDefault="008D121A" w:rsidP="00374B83">
            <w:r>
              <w:rPr>
                <w:sz w:val="16"/>
              </w:rPr>
              <w:t>DOCX</w:t>
            </w:r>
          </w:p>
        </w:tc>
      </w:tr>
      <w:tr w:rsidR="008D121A" w14:paraId="1A8213B9" w14:textId="77777777" w:rsidTr="00374B83">
        <w:trPr>
          <w:jc w:val="center"/>
        </w:trPr>
        <w:tc>
          <w:tcPr>
            <w:tcW w:w="3408" w:type="dxa"/>
            <w:tcBorders>
              <w:top w:val="single" w:sz="4" w:space="0" w:color="CCCCCC"/>
              <w:left w:val="single" w:sz="4" w:space="0" w:color="CCCCCC"/>
              <w:bottom w:val="single" w:sz="4" w:space="0" w:color="CCCCCC"/>
              <w:right w:val="single" w:sz="4" w:space="0" w:color="CCCCCC"/>
            </w:tcBorders>
            <w:vAlign w:val="center"/>
          </w:tcPr>
          <w:p w14:paraId="14A1A260" w14:textId="77777777" w:rsidR="008D121A" w:rsidRDefault="008D121A" w:rsidP="00374B83">
            <w:r>
              <w:rPr>
                <w:b/>
                <w:sz w:val="16"/>
              </w:rPr>
              <w:t>Storyboards</w:t>
            </w:r>
          </w:p>
        </w:tc>
        <w:tc>
          <w:tcPr>
            <w:tcW w:w="3408" w:type="dxa"/>
            <w:tcBorders>
              <w:top w:val="single" w:sz="4" w:space="0" w:color="CCCCCC"/>
              <w:left w:val="single" w:sz="4" w:space="0" w:color="CCCCCC"/>
              <w:bottom w:val="single" w:sz="4" w:space="0" w:color="CCCCCC"/>
              <w:right w:val="single" w:sz="4" w:space="0" w:color="CCCCCC"/>
            </w:tcBorders>
            <w:vAlign w:val="center"/>
          </w:tcPr>
          <w:p w14:paraId="17DF0628" w14:textId="77777777" w:rsidR="008D121A" w:rsidRDefault="008D121A" w:rsidP="00374B83">
            <w:r>
              <w:rPr>
                <w:sz w:val="16"/>
              </w:rPr>
              <w:t>Scene-by-scene storyboard with visual direction, narration, and asset notes.</w:t>
            </w:r>
          </w:p>
        </w:tc>
        <w:tc>
          <w:tcPr>
            <w:tcW w:w="3408" w:type="dxa"/>
            <w:tcBorders>
              <w:top w:val="single" w:sz="4" w:space="0" w:color="CCCCCC"/>
              <w:left w:val="single" w:sz="4" w:space="0" w:color="CCCCCC"/>
              <w:bottom w:val="single" w:sz="4" w:space="0" w:color="CCCCCC"/>
              <w:right w:val="single" w:sz="4" w:space="0" w:color="CCCCCC"/>
            </w:tcBorders>
            <w:vAlign w:val="center"/>
          </w:tcPr>
          <w:p w14:paraId="61FBF8BB" w14:textId="77777777" w:rsidR="008D121A" w:rsidRDefault="008D121A" w:rsidP="00374B83">
            <w:r>
              <w:rPr>
                <w:sz w:val="16"/>
              </w:rPr>
              <w:t>PDF/PPTX</w:t>
            </w:r>
          </w:p>
        </w:tc>
      </w:tr>
      <w:tr w:rsidR="008D121A" w14:paraId="233A0DFC" w14:textId="77777777" w:rsidTr="00374B83">
        <w:trPr>
          <w:jc w:val="center"/>
        </w:trPr>
        <w:tc>
          <w:tcPr>
            <w:tcW w:w="3408" w:type="dxa"/>
            <w:tcBorders>
              <w:top w:val="single" w:sz="4" w:space="0" w:color="CCCCCC"/>
              <w:left w:val="single" w:sz="4" w:space="0" w:color="CCCCCC"/>
              <w:bottom w:val="single" w:sz="4" w:space="0" w:color="CCCCCC"/>
              <w:right w:val="single" w:sz="4" w:space="0" w:color="CCCCCC"/>
            </w:tcBorders>
            <w:vAlign w:val="center"/>
          </w:tcPr>
          <w:p w14:paraId="0B3B685E" w14:textId="77777777" w:rsidR="008D121A" w:rsidRDefault="008D121A" w:rsidP="00374B83">
            <w:proofErr w:type="spellStart"/>
            <w:r>
              <w:rPr>
                <w:b/>
                <w:sz w:val="16"/>
              </w:rPr>
              <w:t>Styleframes</w:t>
            </w:r>
            <w:proofErr w:type="spellEnd"/>
          </w:p>
        </w:tc>
        <w:tc>
          <w:tcPr>
            <w:tcW w:w="3408" w:type="dxa"/>
            <w:tcBorders>
              <w:top w:val="single" w:sz="4" w:space="0" w:color="CCCCCC"/>
              <w:left w:val="single" w:sz="4" w:space="0" w:color="CCCCCC"/>
              <w:bottom w:val="single" w:sz="4" w:space="0" w:color="CCCCCC"/>
              <w:right w:val="single" w:sz="4" w:space="0" w:color="CCCCCC"/>
            </w:tcBorders>
            <w:vAlign w:val="center"/>
          </w:tcPr>
          <w:p w14:paraId="011F8E8E" w14:textId="77777777" w:rsidR="008D121A" w:rsidRDefault="008D121A" w:rsidP="00374B83">
            <w:r>
              <w:rPr>
                <w:sz w:val="16"/>
              </w:rPr>
              <w:t>Sample visual frames to confirm look and feel before full production.</w:t>
            </w:r>
          </w:p>
        </w:tc>
        <w:tc>
          <w:tcPr>
            <w:tcW w:w="3408" w:type="dxa"/>
            <w:tcBorders>
              <w:top w:val="single" w:sz="4" w:space="0" w:color="CCCCCC"/>
              <w:left w:val="single" w:sz="4" w:space="0" w:color="CCCCCC"/>
              <w:bottom w:val="single" w:sz="4" w:space="0" w:color="CCCCCC"/>
              <w:right w:val="single" w:sz="4" w:space="0" w:color="CCCCCC"/>
            </w:tcBorders>
            <w:vAlign w:val="center"/>
          </w:tcPr>
          <w:p w14:paraId="32AC9E1A" w14:textId="77777777" w:rsidR="008D121A" w:rsidRDefault="008D121A" w:rsidP="00374B83">
            <w:r>
              <w:rPr>
                <w:sz w:val="16"/>
              </w:rPr>
              <w:t>PNG/PDF</w:t>
            </w:r>
          </w:p>
        </w:tc>
      </w:tr>
      <w:tr w:rsidR="008D121A" w14:paraId="1A4991AA" w14:textId="77777777" w:rsidTr="00374B83">
        <w:trPr>
          <w:jc w:val="center"/>
        </w:trPr>
        <w:tc>
          <w:tcPr>
            <w:tcW w:w="3408" w:type="dxa"/>
            <w:tcBorders>
              <w:top w:val="single" w:sz="4" w:space="0" w:color="CCCCCC"/>
              <w:left w:val="single" w:sz="4" w:space="0" w:color="CCCCCC"/>
              <w:bottom w:val="single" w:sz="4" w:space="0" w:color="CCCCCC"/>
              <w:right w:val="single" w:sz="4" w:space="0" w:color="CCCCCC"/>
            </w:tcBorders>
            <w:vAlign w:val="center"/>
          </w:tcPr>
          <w:p w14:paraId="053746EB" w14:textId="77777777" w:rsidR="008D121A" w:rsidRDefault="008D121A" w:rsidP="00374B83">
            <w:r>
              <w:rPr>
                <w:b/>
                <w:sz w:val="16"/>
              </w:rPr>
              <w:t>Draft Videos</w:t>
            </w:r>
          </w:p>
        </w:tc>
        <w:tc>
          <w:tcPr>
            <w:tcW w:w="3408" w:type="dxa"/>
            <w:tcBorders>
              <w:top w:val="single" w:sz="4" w:space="0" w:color="CCCCCC"/>
              <w:left w:val="single" w:sz="4" w:space="0" w:color="CCCCCC"/>
              <w:bottom w:val="single" w:sz="4" w:space="0" w:color="CCCCCC"/>
              <w:right w:val="single" w:sz="4" w:space="0" w:color="CCCCCC"/>
            </w:tcBorders>
            <w:vAlign w:val="center"/>
          </w:tcPr>
          <w:p w14:paraId="34A85058" w14:textId="77777777" w:rsidR="008D121A" w:rsidRDefault="008D121A" w:rsidP="00374B83">
            <w:r>
              <w:rPr>
                <w:sz w:val="16"/>
              </w:rPr>
              <w:t>Rough cut/animation previews for BRAC review.</w:t>
            </w:r>
          </w:p>
        </w:tc>
        <w:tc>
          <w:tcPr>
            <w:tcW w:w="3408" w:type="dxa"/>
            <w:tcBorders>
              <w:top w:val="single" w:sz="4" w:space="0" w:color="CCCCCC"/>
              <w:left w:val="single" w:sz="4" w:space="0" w:color="CCCCCC"/>
              <w:bottom w:val="single" w:sz="4" w:space="0" w:color="CCCCCC"/>
              <w:right w:val="single" w:sz="4" w:space="0" w:color="CCCCCC"/>
            </w:tcBorders>
            <w:vAlign w:val="center"/>
          </w:tcPr>
          <w:p w14:paraId="381F0D2F" w14:textId="77777777" w:rsidR="008D121A" w:rsidRDefault="008D121A" w:rsidP="00374B83">
            <w:r>
              <w:rPr>
                <w:sz w:val="16"/>
              </w:rPr>
              <w:t>MP4</w:t>
            </w:r>
          </w:p>
        </w:tc>
      </w:tr>
      <w:tr w:rsidR="008D121A" w14:paraId="59D7ABCE" w14:textId="77777777" w:rsidTr="00374B83">
        <w:trPr>
          <w:jc w:val="center"/>
        </w:trPr>
        <w:tc>
          <w:tcPr>
            <w:tcW w:w="3408" w:type="dxa"/>
            <w:tcBorders>
              <w:top w:val="single" w:sz="4" w:space="0" w:color="CCCCCC"/>
              <w:left w:val="single" w:sz="4" w:space="0" w:color="CCCCCC"/>
              <w:bottom w:val="single" w:sz="4" w:space="0" w:color="CCCCCC"/>
              <w:right w:val="single" w:sz="4" w:space="0" w:color="CCCCCC"/>
            </w:tcBorders>
            <w:vAlign w:val="center"/>
          </w:tcPr>
          <w:p w14:paraId="1365F0CA" w14:textId="77777777" w:rsidR="008D121A" w:rsidRDefault="008D121A" w:rsidP="00374B83">
            <w:r>
              <w:rPr>
                <w:b/>
                <w:sz w:val="16"/>
              </w:rPr>
              <w:t>Final Video Modules</w:t>
            </w:r>
          </w:p>
        </w:tc>
        <w:tc>
          <w:tcPr>
            <w:tcW w:w="3408" w:type="dxa"/>
            <w:tcBorders>
              <w:top w:val="single" w:sz="4" w:space="0" w:color="CCCCCC"/>
              <w:left w:val="single" w:sz="4" w:space="0" w:color="CCCCCC"/>
              <w:bottom w:val="single" w:sz="4" w:space="0" w:color="CCCCCC"/>
              <w:right w:val="single" w:sz="4" w:space="0" w:color="CCCCCC"/>
            </w:tcBorders>
            <w:vAlign w:val="center"/>
          </w:tcPr>
          <w:p w14:paraId="48D33A8B" w14:textId="77777777" w:rsidR="008D121A" w:rsidRDefault="008D121A" w:rsidP="00374B83">
            <w:r>
              <w:rPr>
                <w:sz w:val="16"/>
              </w:rPr>
              <w:t>Three finalized high-definition modules: Strategy, Values, and Internal Audit.</w:t>
            </w:r>
          </w:p>
        </w:tc>
        <w:tc>
          <w:tcPr>
            <w:tcW w:w="3408" w:type="dxa"/>
            <w:tcBorders>
              <w:top w:val="single" w:sz="4" w:space="0" w:color="CCCCCC"/>
              <w:left w:val="single" w:sz="4" w:space="0" w:color="CCCCCC"/>
              <w:bottom w:val="single" w:sz="4" w:space="0" w:color="CCCCCC"/>
              <w:right w:val="single" w:sz="4" w:space="0" w:color="CCCCCC"/>
            </w:tcBorders>
            <w:vAlign w:val="center"/>
          </w:tcPr>
          <w:p w14:paraId="6A79B312" w14:textId="77777777" w:rsidR="008D121A" w:rsidRDefault="008D121A" w:rsidP="00374B83">
            <w:r>
              <w:rPr>
                <w:sz w:val="16"/>
              </w:rPr>
              <w:t>MP4 1080p</w:t>
            </w:r>
          </w:p>
        </w:tc>
      </w:tr>
      <w:tr w:rsidR="008D121A" w14:paraId="5B11EA2E" w14:textId="77777777" w:rsidTr="00374B83">
        <w:trPr>
          <w:jc w:val="center"/>
        </w:trPr>
        <w:tc>
          <w:tcPr>
            <w:tcW w:w="3408" w:type="dxa"/>
            <w:tcBorders>
              <w:top w:val="single" w:sz="4" w:space="0" w:color="CCCCCC"/>
              <w:left w:val="single" w:sz="4" w:space="0" w:color="CCCCCC"/>
              <w:bottom w:val="single" w:sz="4" w:space="0" w:color="CCCCCC"/>
              <w:right w:val="single" w:sz="4" w:space="0" w:color="CCCCCC"/>
            </w:tcBorders>
            <w:vAlign w:val="center"/>
          </w:tcPr>
          <w:p w14:paraId="41E6D7C0" w14:textId="77777777" w:rsidR="008D121A" w:rsidRDefault="008D121A" w:rsidP="00374B83">
            <w:r>
              <w:rPr>
                <w:b/>
                <w:sz w:val="16"/>
              </w:rPr>
              <w:t>Captions/Subtitles</w:t>
            </w:r>
          </w:p>
        </w:tc>
        <w:tc>
          <w:tcPr>
            <w:tcW w:w="3408" w:type="dxa"/>
            <w:tcBorders>
              <w:top w:val="single" w:sz="4" w:space="0" w:color="CCCCCC"/>
              <w:left w:val="single" w:sz="4" w:space="0" w:color="CCCCCC"/>
              <w:bottom w:val="single" w:sz="4" w:space="0" w:color="CCCCCC"/>
              <w:right w:val="single" w:sz="4" w:space="0" w:color="CCCCCC"/>
            </w:tcBorders>
            <w:vAlign w:val="center"/>
          </w:tcPr>
          <w:p w14:paraId="4FEFB964" w14:textId="77777777" w:rsidR="008D121A" w:rsidRDefault="008D121A" w:rsidP="00374B83">
            <w:r>
              <w:rPr>
                <w:sz w:val="16"/>
              </w:rPr>
              <w:t>Caption files synchronized with the final videos.</w:t>
            </w:r>
          </w:p>
        </w:tc>
        <w:tc>
          <w:tcPr>
            <w:tcW w:w="3408" w:type="dxa"/>
            <w:tcBorders>
              <w:top w:val="single" w:sz="4" w:space="0" w:color="CCCCCC"/>
              <w:left w:val="single" w:sz="4" w:space="0" w:color="CCCCCC"/>
              <w:bottom w:val="single" w:sz="4" w:space="0" w:color="CCCCCC"/>
              <w:right w:val="single" w:sz="4" w:space="0" w:color="CCCCCC"/>
            </w:tcBorders>
            <w:vAlign w:val="center"/>
          </w:tcPr>
          <w:p w14:paraId="3AA80699" w14:textId="77777777" w:rsidR="008D121A" w:rsidRDefault="008D121A" w:rsidP="00374B83">
            <w:r>
              <w:rPr>
                <w:sz w:val="16"/>
              </w:rPr>
              <w:t>SRT/VTT</w:t>
            </w:r>
          </w:p>
        </w:tc>
      </w:tr>
      <w:tr w:rsidR="008D121A" w14:paraId="54FDEE85" w14:textId="77777777" w:rsidTr="00374B83">
        <w:trPr>
          <w:jc w:val="center"/>
        </w:trPr>
        <w:tc>
          <w:tcPr>
            <w:tcW w:w="3408" w:type="dxa"/>
            <w:tcBorders>
              <w:top w:val="single" w:sz="4" w:space="0" w:color="CCCCCC"/>
              <w:left w:val="single" w:sz="4" w:space="0" w:color="CCCCCC"/>
              <w:bottom w:val="single" w:sz="4" w:space="0" w:color="CCCCCC"/>
              <w:right w:val="single" w:sz="4" w:space="0" w:color="CCCCCC"/>
            </w:tcBorders>
            <w:vAlign w:val="center"/>
          </w:tcPr>
          <w:p w14:paraId="5951D54E" w14:textId="77777777" w:rsidR="008D121A" w:rsidRDefault="008D121A" w:rsidP="00374B83">
            <w:r>
              <w:rPr>
                <w:b/>
                <w:sz w:val="16"/>
              </w:rPr>
              <w:t>Final Handover Pack</w:t>
            </w:r>
          </w:p>
        </w:tc>
        <w:tc>
          <w:tcPr>
            <w:tcW w:w="3408" w:type="dxa"/>
            <w:tcBorders>
              <w:top w:val="single" w:sz="4" w:space="0" w:color="CCCCCC"/>
              <w:left w:val="single" w:sz="4" w:space="0" w:color="CCCCCC"/>
              <w:bottom w:val="single" w:sz="4" w:space="0" w:color="CCCCCC"/>
              <w:right w:val="single" w:sz="4" w:space="0" w:color="CCCCCC"/>
            </w:tcBorders>
            <w:vAlign w:val="center"/>
          </w:tcPr>
          <w:p w14:paraId="3370EF13" w14:textId="77777777" w:rsidR="008D121A" w:rsidRDefault="008D121A" w:rsidP="00374B83">
            <w:r>
              <w:rPr>
                <w:sz w:val="16"/>
              </w:rPr>
              <w:t>Final files, transcripts/scripts, and agreed production assets.</w:t>
            </w:r>
          </w:p>
        </w:tc>
        <w:tc>
          <w:tcPr>
            <w:tcW w:w="3408" w:type="dxa"/>
            <w:tcBorders>
              <w:top w:val="single" w:sz="4" w:space="0" w:color="CCCCCC"/>
              <w:left w:val="single" w:sz="4" w:space="0" w:color="CCCCCC"/>
              <w:bottom w:val="single" w:sz="4" w:space="0" w:color="CCCCCC"/>
              <w:right w:val="single" w:sz="4" w:space="0" w:color="CCCCCC"/>
            </w:tcBorders>
            <w:vAlign w:val="center"/>
          </w:tcPr>
          <w:p w14:paraId="0E90684C" w14:textId="77777777" w:rsidR="008D121A" w:rsidRDefault="008D121A" w:rsidP="00374B83">
            <w:r>
              <w:rPr>
                <w:sz w:val="16"/>
              </w:rPr>
              <w:t>Digital folder</w:t>
            </w:r>
          </w:p>
        </w:tc>
      </w:tr>
    </w:tbl>
    <w:p w14:paraId="2CB44606" w14:textId="77777777" w:rsidR="008D121A" w:rsidRPr="00B24BAF" w:rsidRDefault="008D121A" w:rsidP="008D121A">
      <w:pPr>
        <w:pStyle w:val="Heading1"/>
        <w:rPr>
          <w:color w:val="1F497D" w:themeColor="text2"/>
        </w:rPr>
      </w:pPr>
      <w:bookmarkStart w:id="20" w:name="_Toc232424746"/>
      <w:bookmarkStart w:id="21" w:name="_Toc232428874"/>
      <w:r w:rsidRPr="00B24BAF">
        <w:rPr>
          <w:color w:val="1F497D" w:themeColor="text2"/>
        </w:rPr>
        <w:t>9. Testing and Quality Assurance</w:t>
      </w:r>
      <w:bookmarkEnd w:id="20"/>
      <w:bookmarkEnd w:id="21"/>
    </w:p>
    <w:p w14:paraId="1AEF28A0" w14:textId="77777777" w:rsidR="008D121A" w:rsidRDefault="008D121A" w:rsidP="008D121A">
      <w:pPr>
        <w:pStyle w:val="ListBullet"/>
      </w:pPr>
      <w:r>
        <w:t>Content accuracy validation with BRAC SMEs.</w:t>
      </w:r>
    </w:p>
    <w:p w14:paraId="63F650CC" w14:textId="77777777" w:rsidR="008D121A" w:rsidRDefault="008D121A" w:rsidP="008D121A">
      <w:pPr>
        <w:pStyle w:val="ListBullet"/>
      </w:pPr>
      <w:r>
        <w:t>Script and storyboard review before production.</w:t>
      </w:r>
    </w:p>
    <w:p w14:paraId="7B8697AB" w14:textId="77777777" w:rsidR="008D121A" w:rsidRDefault="008D121A" w:rsidP="008D121A">
      <w:pPr>
        <w:pStyle w:val="ListBullet"/>
      </w:pPr>
      <w:r>
        <w:t>Learning objective alignment check for each module/segment.</w:t>
      </w:r>
    </w:p>
    <w:p w14:paraId="75757B18" w14:textId="77777777" w:rsidR="008D121A" w:rsidRDefault="008D121A" w:rsidP="008D121A">
      <w:pPr>
        <w:pStyle w:val="ListBullet"/>
      </w:pPr>
      <w:r>
        <w:t>Runtime verification against module-wise duration limits.</w:t>
      </w:r>
    </w:p>
    <w:p w14:paraId="37005137" w14:textId="77777777" w:rsidR="008D121A" w:rsidRDefault="008D121A" w:rsidP="008D121A">
      <w:pPr>
        <w:pStyle w:val="ListBullet"/>
      </w:pPr>
      <w:r>
        <w:t>Brand consistency and visual style review.</w:t>
      </w:r>
    </w:p>
    <w:p w14:paraId="22386A72" w14:textId="77777777" w:rsidR="008D121A" w:rsidRDefault="008D121A" w:rsidP="008D121A">
      <w:pPr>
        <w:pStyle w:val="ListBullet"/>
      </w:pPr>
      <w:r>
        <w:t>Audio clarity, volume leveling, and noise check.</w:t>
      </w:r>
    </w:p>
    <w:p w14:paraId="69586B7B" w14:textId="77777777" w:rsidR="008D121A" w:rsidRDefault="008D121A" w:rsidP="008D121A">
      <w:pPr>
        <w:pStyle w:val="ListBullet"/>
      </w:pPr>
      <w:r>
        <w:t>Caption/subtitle synchronization check.</w:t>
      </w:r>
    </w:p>
    <w:p w14:paraId="0020463F" w14:textId="77777777" w:rsidR="008D121A" w:rsidRDefault="008D121A" w:rsidP="008D121A">
      <w:pPr>
        <w:pStyle w:val="ListBullet"/>
      </w:pPr>
      <w:r>
        <w:t>Spelling, grammar, terminology, and on-screen text review.</w:t>
      </w:r>
    </w:p>
    <w:p w14:paraId="71339C53" w14:textId="77777777" w:rsidR="008D121A" w:rsidRDefault="008D121A" w:rsidP="008D121A">
      <w:pPr>
        <w:pStyle w:val="ListBullet"/>
      </w:pPr>
      <w:r>
        <w:t>Video export quality check for resolution, aspect ratio, frame rate, and compression artifacts.</w:t>
      </w:r>
    </w:p>
    <w:p w14:paraId="64011A42" w14:textId="77777777" w:rsidR="008D121A" w:rsidRDefault="008D121A" w:rsidP="008D121A">
      <w:pPr>
        <w:pStyle w:val="ListBullet"/>
      </w:pPr>
      <w:r>
        <w:t>Playback testing on standard desktop/laptop browsers/devices used by BRAC staff.</w:t>
      </w:r>
    </w:p>
    <w:p w14:paraId="195932D1" w14:textId="77777777" w:rsidR="008D121A" w:rsidRDefault="008D121A" w:rsidP="008D121A">
      <w:pPr>
        <w:pStyle w:val="ListBullet"/>
      </w:pPr>
      <w:r>
        <w:t>LMS upload/playback compatibility check with BRAC's internal digital learning platform.</w:t>
      </w:r>
    </w:p>
    <w:p w14:paraId="0DFF316E" w14:textId="77777777" w:rsidR="008D121A" w:rsidRDefault="008D121A" w:rsidP="008D121A">
      <w:pPr>
        <w:pStyle w:val="ListBullet"/>
      </w:pPr>
      <w:r>
        <w:t>Final approval checklist before handover.</w:t>
      </w:r>
    </w:p>
    <w:p w14:paraId="1217F09A" w14:textId="77777777" w:rsidR="008D121A" w:rsidRDefault="008D121A" w:rsidP="008D121A">
      <w:r>
        <w:br w:type="page"/>
      </w:r>
    </w:p>
    <w:p w14:paraId="3B75FACB" w14:textId="77777777" w:rsidR="008D121A" w:rsidRPr="00B24BAF" w:rsidRDefault="008D121A" w:rsidP="008D121A">
      <w:pPr>
        <w:pStyle w:val="Heading1"/>
        <w:rPr>
          <w:color w:val="1F497D" w:themeColor="text2"/>
        </w:rPr>
      </w:pPr>
      <w:bookmarkStart w:id="22" w:name="_Toc232424747"/>
      <w:bookmarkStart w:id="23" w:name="_Toc232428875"/>
      <w:r w:rsidRPr="00B24BAF">
        <w:rPr>
          <w:color w:val="1F497D" w:themeColor="text2"/>
        </w:rPr>
        <w:lastRenderedPageBreak/>
        <w:t>1</w:t>
      </w:r>
      <w:r>
        <w:rPr>
          <w:color w:val="1F497D" w:themeColor="text2"/>
        </w:rPr>
        <w:t>0</w:t>
      </w:r>
      <w:r w:rsidRPr="00B24BAF">
        <w:rPr>
          <w:color w:val="1F497D" w:themeColor="text2"/>
        </w:rPr>
        <w:t>. Assumptions and Dependencies</w:t>
      </w:r>
      <w:bookmarkEnd w:id="22"/>
      <w:bookmarkEnd w:id="23"/>
    </w:p>
    <w:p w14:paraId="38231616" w14:textId="77777777" w:rsidR="008D121A" w:rsidRDefault="008D121A" w:rsidP="008D121A">
      <w:pPr>
        <w:pStyle w:val="ListBullet"/>
      </w:pPr>
      <w:r>
        <w:t>BRAC will provide all raw/foundational content, brand guidelines, and relevant reference materials.</w:t>
      </w:r>
    </w:p>
    <w:p w14:paraId="351329C0" w14:textId="77777777" w:rsidR="008D121A" w:rsidRDefault="008D121A" w:rsidP="008D121A">
      <w:pPr>
        <w:pStyle w:val="ListBullet"/>
      </w:pPr>
      <w:r>
        <w:t>BRAC SMEs will validate content accuracy and provide consolidated feedback at agreed review gates.</w:t>
      </w:r>
    </w:p>
    <w:p w14:paraId="3B3589D6" w14:textId="77777777" w:rsidR="008D121A" w:rsidRDefault="008D121A" w:rsidP="008D121A">
      <w:pPr>
        <w:pStyle w:val="ListBullet"/>
      </w:pPr>
      <w:r>
        <w:t>BRAC will confirm required final file format and any LMS-specific packaging requirement before final export.</w:t>
      </w:r>
    </w:p>
    <w:p w14:paraId="0FF59D7A" w14:textId="77777777" w:rsidR="008D121A" w:rsidRDefault="008D121A" w:rsidP="008D121A">
      <w:pPr>
        <w:pStyle w:val="ListBullet"/>
      </w:pPr>
      <w:r>
        <w:t>Human interaction/interview-based shooting will depend on participant availability and filming permissions.</w:t>
      </w:r>
    </w:p>
    <w:p w14:paraId="5CA716C7" w14:textId="77777777" w:rsidR="008D121A" w:rsidRDefault="008D121A" w:rsidP="008D121A">
      <w:pPr>
        <w:pStyle w:val="ListBullet"/>
      </w:pPr>
      <w:r>
        <w:t>The proposed timeline depends on timely feedback and approval from all required stakeholders.</w:t>
      </w:r>
    </w:p>
    <w:p w14:paraId="1121B8BF" w14:textId="77777777" w:rsidR="008D121A" w:rsidRDefault="008D121A" w:rsidP="008D121A">
      <w:pPr>
        <w:pStyle w:val="Heading1"/>
        <w:rPr>
          <w:color w:val="1F497D" w:themeColor="text2"/>
        </w:rPr>
      </w:pPr>
      <w:bookmarkStart w:id="24" w:name="_Toc232428876"/>
      <w:r w:rsidRPr="00B24BAF">
        <w:rPr>
          <w:color w:val="1F497D" w:themeColor="text2"/>
        </w:rPr>
        <w:t>1</w:t>
      </w:r>
      <w:r>
        <w:rPr>
          <w:color w:val="1F497D" w:themeColor="text2"/>
        </w:rPr>
        <w:t>1</w:t>
      </w:r>
      <w:r w:rsidRPr="00B24BAF">
        <w:rPr>
          <w:color w:val="1F497D" w:themeColor="text2"/>
        </w:rPr>
        <w:t xml:space="preserve">. </w:t>
      </w:r>
      <w:r>
        <w:rPr>
          <w:color w:val="1F497D" w:themeColor="text2"/>
        </w:rPr>
        <w:t>Proposed Out of Scope</w:t>
      </w:r>
      <w:bookmarkEnd w:id="24"/>
    </w:p>
    <w:p w14:paraId="55B932CE" w14:textId="77777777" w:rsidR="008D121A" w:rsidRPr="00872DD7" w:rsidRDefault="008D121A" w:rsidP="008D121A">
      <w:pPr>
        <w:pStyle w:val="ListBullet"/>
      </w:pPr>
      <w:r w:rsidRPr="00872DD7">
        <w:t xml:space="preserve">BRAC internal digital learning platform/LMS development or customization </w:t>
      </w:r>
    </w:p>
    <w:p w14:paraId="3CDEE440" w14:textId="77777777" w:rsidR="008D121A" w:rsidRPr="00872DD7" w:rsidRDefault="008D121A" w:rsidP="008D121A">
      <w:pPr>
        <w:pStyle w:val="ListBullet"/>
      </w:pPr>
      <w:r w:rsidRPr="00872DD7">
        <w:t xml:space="preserve">LMS hosting, user management, tracking, or configuration </w:t>
      </w:r>
    </w:p>
    <w:p w14:paraId="4DE735CE" w14:textId="77777777" w:rsidR="008D121A" w:rsidRPr="00872DD7" w:rsidRDefault="008D121A" w:rsidP="008D121A">
      <w:pPr>
        <w:pStyle w:val="ListBullet"/>
      </w:pPr>
      <w:r w:rsidRPr="00872DD7">
        <w:t xml:space="preserve">Original policy, strategy, audit, or values content creation </w:t>
      </w:r>
    </w:p>
    <w:p w14:paraId="3A07EF69" w14:textId="77777777" w:rsidR="008D121A" w:rsidRPr="00872DD7" w:rsidRDefault="008D121A" w:rsidP="008D121A">
      <w:pPr>
        <w:pStyle w:val="ListBullet"/>
      </w:pPr>
      <w:r w:rsidRPr="00872DD7">
        <w:t xml:space="preserve">Translation, dubbing, multilingual production, or localization </w:t>
      </w:r>
    </w:p>
    <w:p w14:paraId="5D78653C" w14:textId="77777777" w:rsidR="008D121A" w:rsidRPr="00872DD7" w:rsidRDefault="008D121A" w:rsidP="008D121A">
      <w:pPr>
        <w:pStyle w:val="ListBullet"/>
      </w:pPr>
      <w:r w:rsidRPr="00872DD7">
        <w:t xml:space="preserve">Live training delivery, facilitation, or trainer support </w:t>
      </w:r>
    </w:p>
    <w:p w14:paraId="6ED0A3AF" w14:textId="77777777" w:rsidR="008D121A" w:rsidRPr="00872DD7" w:rsidRDefault="008D121A" w:rsidP="008D121A">
      <w:pPr>
        <w:pStyle w:val="ListBullet"/>
      </w:pPr>
      <w:r w:rsidRPr="00872DD7">
        <w:t xml:space="preserve">Interactive quiz, assessment, certification, or scoring system development </w:t>
      </w:r>
    </w:p>
    <w:p w14:paraId="55245833" w14:textId="77777777" w:rsidR="008D121A" w:rsidRPr="00872DD7" w:rsidRDefault="008D121A" w:rsidP="008D121A">
      <w:pPr>
        <w:pStyle w:val="ListBullet"/>
      </w:pPr>
      <w:r w:rsidRPr="00872DD7">
        <w:t xml:space="preserve">Long-term maintenance or future content updates after final approval </w:t>
      </w:r>
    </w:p>
    <w:p w14:paraId="6E587E75" w14:textId="77777777" w:rsidR="008D121A" w:rsidRDefault="008D121A" w:rsidP="008D121A">
      <w:pPr>
        <w:pStyle w:val="ListBullet"/>
      </w:pPr>
      <w:r w:rsidRPr="00872DD7">
        <w:t>Additional modules beyond BRAC Strategy, BRAC Values, and Internal Audit</w:t>
      </w:r>
    </w:p>
    <w:p w14:paraId="53F837DA" w14:textId="77777777" w:rsidR="008D121A" w:rsidRDefault="008D121A" w:rsidP="008D121A">
      <w:pPr>
        <w:pStyle w:val="ListBullet"/>
      </w:pPr>
      <w:r>
        <w:t>A</w:t>
      </w:r>
      <w:r w:rsidRPr="00872DD7">
        <w:t xml:space="preserve">ny feature or service not specifically mentioned in the </w:t>
      </w:r>
      <w:proofErr w:type="spellStart"/>
      <w:r w:rsidRPr="00872DD7">
        <w:t>ToR</w:t>
      </w:r>
      <w:proofErr w:type="spellEnd"/>
      <w:r w:rsidRPr="00872DD7">
        <w:t xml:space="preserve"> scope </w:t>
      </w:r>
    </w:p>
    <w:p w14:paraId="74838F04" w14:textId="77777777" w:rsidR="008D121A" w:rsidRPr="00750D8B" w:rsidRDefault="008D121A" w:rsidP="008D121A">
      <w:pPr>
        <w:pStyle w:val="Heading1"/>
        <w:rPr>
          <w:color w:val="1F497D" w:themeColor="text2"/>
        </w:rPr>
      </w:pPr>
      <w:bookmarkStart w:id="25" w:name="_Toc232424748"/>
      <w:bookmarkStart w:id="26" w:name="_Toc232428877"/>
      <w:r w:rsidRPr="00750D8B">
        <w:rPr>
          <w:color w:val="1F497D" w:themeColor="text2"/>
        </w:rPr>
        <w:t>1</w:t>
      </w:r>
      <w:r>
        <w:rPr>
          <w:color w:val="1F497D" w:themeColor="text2"/>
        </w:rPr>
        <w:t>2</w:t>
      </w:r>
      <w:r w:rsidRPr="00750D8B">
        <w:rPr>
          <w:color w:val="1F497D" w:themeColor="text2"/>
        </w:rPr>
        <w:t>. Conclusion</w:t>
      </w:r>
      <w:bookmarkEnd w:id="25"/>
      <w:bookmarkEnd w:id="26"/>
    </w:p>
    <w:p w14:paraId="76129113" w14:textId="77777777" w:rsidR="008D121A" w:rsidRDefault="008D121A" w:rsidP="008D121A">
      <w:r>
        <w:t xml:space="preserve">Riseup Labs will support BRAC in transforming the provided onboarding content into three focused, engaging, and easy-to-understand online learning modules. The proposed approach combines instructional design discipline with practical video and animation production, ensuring that each module remains aligned with the </w:t>
      </w:r>
      <w:proofErr w:type="spellStart"/>
      <w:r>
        <w:t>ToR</w:t>
      </w:r>
      <w:proofErr w:type="spellEnd"/>
      <w:r>
        <w:t>, suitable for BRAC's internal learning platform, and useful for new joiners.</w:t>
      </w:r>
    </w:p>
    <w:p w14:paraId="77D68A08" w14:textId="7421C6E0" w:rsidR="000E32A2" w:rsidRDefault="000E32A2" w:rsidP="008D121A">
      <w:pPr>
        <w:pStyle w:val="Heading1"/>
      </w:pPr>
    </w:p>
    <w:sectPr w:rsidR="000E32A2" w:rsidSect="00034616">
      <w:headerReference w:type="default" r:id="rId12"/>
      <w:footerReference w:type="default" r:id="rId13"/>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0F1C06" w14:textId="77777777" w:rsidR="00201DC4" w:rsidRDefault="00201DC4">
      <w:pPr>
        <w:spacing w:after="0" w:line="240" w:lineRule="auto"/>
      </w:pPr>
      <w:r>
        <w:separator/>
      </w:r>
    </w:p>
  </w:endnote>
  <w:endnote w:type="continuationSeparator" w:id="0">
    <w:p w14:paraId="3C23D85A" w14:textId="77777777" w:rsidR="00201DC4" w:rsidRDefault="00201D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AA9B82" w14:textId="77777777" w:rsidR="000E32A2" w:rsidRDefault="00000000">
    <w:pPr>
      <w:pStyle w:val="Footer"/>
      <w:jc w:val="center"/>
    </w:pPr>
    <w:r>
      <w:rPr>
        <w:color w:val="666666"/>
        <w:sz w:val="16"/>
      </w:rPr>
      <w:t xml:space="preserve">Page </w:t>
    </w:r>
    <w:r>
      <w:rPr>
        <w:color w:val="666666"/>
        <w:sz w:val="16"/>
      </w:rPr>
      <w:fldChar w:fldCharType="begin"/>
    </w:r>
    <w:r>
      <w:rPr>
        <w:color w:val="666666"/>
        <w:sz w:val="16"/>
      </w:rPr>
      <w:instrText>PAGE</w:instrText>
    </w:r>
    <w:r w:rsidR="008D121A">
      <w:rPr>
        <w:color w:val="666666"/>
        <w:sz w:val="16"/>
      </w:rPr>
      <w:fldChar w:fldCharType="separate"/>
    </w:r>
    <w:r w:rsidR="008D121A">
      <w:rPr>
        <w:noProof/>
        <w:color w:val="666666"/>
        <w:sz w:val="16"/>
      </w:rPr>
      <w:t>1</w:t>
    </w:r>
    <w:r>
      <w:rPr>
        <w:color w:val="666666"/>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63B416" w14:textId="77777777" w:rsidR="00201DC4" w:rsidRDefault="00201DC4">
      <w:pPr>
        <w:spacing w:after="0" w:line="240" w:lineRule="auto"/>
      </w:pPr>
      <w:r>
        <w:separator/>
      </w:r>
    </w:p>
  </w:footnote>
  <w:footnote w:type="continuationSeparator" w:id="0">
    <w:p w14:paraId="0455D1D5" w14:textId="77777777" w:rsidR="00201DC4" w:rsidRDefault="00201D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228A6" w14:textId="77777777" w:rsidR="000E32A2" w:rsidRDefault="00000000">
    <w:pPr>
      <w:pStyle w:val="Header"/>
      <w:jc w:val="right"/>
    </w:pPr>
    <w:r>
      <w:rPr>
        <w:color w:val="666666"/>
        <w:sz w:val="16"/>
      </w:rPr>
      <w:t>BRAC Online Module Development | Technical Proposal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98442042">
    <w:abstractNumId w:val="8"/>
  </w:num>
  <w:num w:numId="2" w16cid:durableId="187909131">
    <w:abstractNumId w:val="6"/>
  </w:num>
  <w:num w:numId="3" w16cid:durableId="2139908810">
    <w:abstractNumId w:val="5"/>
  </w:num>
  <w:num w:numId="4" w16cid:durableId="368071352">
    <w:abstractNumId w:val="4"/>
  </w:num>
  <w:num w:numId="5" w16cid:durableId="1350446635">
    <w:abstractNumId w:val="7"/>
  </w:num>
  <w:num w:numId="6" w16cid:durableId="418216307">
    <w:abstractNumId w:val="3"/>
  </w:num>
  <w:num w:numId="7" w16cid:durableId="215968353">
    <w:abstractNumId w:val="2"/>
  </w:num>
  <w:num w:numId="8" w16cid:durableId="805972378">
    <w:abstractNumId w:val="1"/>
  </w:num>
  <w:num w:numId="9" w16cid:durableId="83367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3218"/>
    <w:rsid w:val="000E32A2"/>
    <w:rsid w:val="0015074B"/>
    <w:rsid w:val="00201DC4"/>
    <w:rsid w:val="0029639D"/>
    <w:rsid w:val="00326F90"/>
    <w:rsid w:val="008D121A"/>
    <w:rsid w:val="00980CDE"/>
    <w:rsid w:val="00AA1D8D"/>
    <w:rsid w:val="00B47730"/>
    <w:rsid w:val="00CB0664"/>
    <w:rsid w:val="00D96B9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B93A2E"/>
  <w14:defaultImageDpi w14:val="300"/>
  <w15:docId w15:val="{257DF36C-C739-48DD-96FD-A9389380BD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9" w:lineRule="auto"/>
    </w:pPr>
    <w:rPr>
      <w:rFonts w:ascii="Aptos" w:eastAsia="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D7192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22222"/>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2222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D7192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posalSubtitle">
    <w:name w:val="Proposal Subtitle"/>
    <w:rPr>
      <w:rFonts w:ascii="Aptos" w:eastAsia="Aptos" w:hAnsi="Aptos"/>
      <w:color w:val="555555"/>
      <w:sz w:val="24"/>
    </w:rPr>
  </w:style>
  <w:style w:type="paragraph" w:styleId="TOC1">
    <w:name w:val="toc 1"/>
    <w:basedOn w:val="Normal"/>
    <w:next w:val="Normal"/>
    <w:autoRedefine/>
    <w:uiPriority w:val="39"/>
    <w:unhideWhenUsed/>
    <w:rsid w:val="00D96B9C"/>
    <w:pPr>
      <w:spacing w:after="100"/>
    </w:pPr>
  </w:style>
  <w:style w:type="paragraph" w:styleId="TOC2">
    <w:name w:val="toc 2"/>
    <w:basedOn w:val="Normal"/>
    <w:next w:val="Normal"/>
    <w:autoRedefine/>
    <w:uiPriority w:val="39"/>
    <w:unhideWhenUsed/>
    <w:rsid w:val="00D96B9C"/>
    <w:pPr>
      <w:spacing w:after="100"/>
      <w:ind w:left="200"/>
    </w:pPr>
  </w:style>
  <w:style w:type="character" w:styleId="Hyperlink">
    <w:name w:val="Hyperlink"/>
    <w:basedOn w:val="DefaultParagraphFont"/>
    <w:uiPriority w:val="99"/>
    <w:unhideWhenUsed/>
    <w:rsid w:val="00D96B9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9</Pages>
  <Words>2043</Words>
  <Characters>11651</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13667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Proposal - BRAC Online Module Development</dc:title>
  <dc:subject>Online Module Development Technical Proposal</dc:subject>
  <dc:creator>Riseup Labs</dc:creator>
  <cp:keywords/>
  <dc:description>Generated technical proposal based on provided ToR and summary.</dc:description>
  <cp:lastModifiedBy>Riseup Labs</cp:lastModifiedBy>
  <cp:revision>4</cp:revision>
  <dcterms:created xsi:type="dcterms:W3CDTF">2013-12-23T23:15:00Z</dcterms:created>
  <dcterms:modified xsi:type="dcterms:W3CDTF">2026-06-15T09:37:00Z</dcterms:modified>
  <cp:category/>
</cp:coreProperties>
</file>