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4F" w:rsidRDefault="007431DB" w:rsidP="007431DB">
      <w:pPr>
        <w:pStyle w:val="a4"/>
      </w:pPr>
      <w:r>
        <w:rPr>
          <w:rFonts w:hint="eastAsia"/>
        </w:rPr>
        <w:t>GoogLeNet</w:t>
      </w:r>
      <w:r>
        <w:t xml:space="preserve"> </w:t>
      </w:r>
      <w:r>
        <w:rPr>
          <w:rFonts w:hint="eastAsia"/>
        </w:rPr>
        <w:t>Notes</w:t>
      </w:r>
    </w:p>
    <w:p w:rsidR="007431DB" w:rsidRDefault="005716C1" w:rsidP="007431DB">
      <w:pPr>
        <w:pStyle w:val="a"/>
        <w:ind w:left="210" w:right="210"/>
      </w:pPr>
      <w:r>
        <w:t>Architecture Details</w:t>
      </w:r>
    </w:p>
    <w:p w:rsidR="005716C1" w:rsidRDefault="003D38EA" w:rsidP="005716C1">
      <w:pPr>
        <w:pStyle w:val="a6"/>
        <w:numPr>
          <w:ilvl w:val="0"/>
          <w:numId w:val="22"/>
        </w:numPr>
      </w:pPr>
      <w:r w:rsidRPr="003D38EA">
        <w:rPr>
          <w:b/>
          <w:bCs/>
        </w:rPr>
        <w:t>Inception</w:t>
      </w:r>
      <w:r w:rsidRPr="003D38EA">
        <w:t> 结构的主要思路是怎样用密集成分来近似最优的局部稀疏结构。</w:t>
      </w:r>
    </w:p>
    <w:p w:rsidR="00215FEB" w:rsidRPr="00215FEB" w:rsidRDefault="00215FEB" w:rsidP="00215FEB">
      <w:pPr>
        <w:pStyle w:val="a6"/>
        <w:numPr>
          <w:ilvl w:val="0"/>
          <w:numId w:val="22"/>
        </w:numPr>
      </w:pPr>
      <w:r>
        <w:rPr>
          <w:rFonts w:hint="eastAsia"/>
          <w:b/>
          <w:bCs/>
        </w:rPr>
        <w:t>Inception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module，</w:t>
      </w:r>
      <w:r>
        <w:rPr>
          <w:b/>
          <w:bCs/>
        </w:rPr>
        <w:t xml:space="preserve">naïve </w:t>
      </w:r>
      <w:r>
        <w:rPr>
          <w:rFonts w:hint="eastAsia"/>
          <w:b/>
          <w:bCs/>
        </w:rPr>
        <w:t>version</w:t>
      </w:r>
    </w:p>
    <w:p w:rsidR="00215FEB" w:rsidRDefault="00093E51" w:rsidP="00215FEB">
      <w:pPr>
        <w:pStyle w:val="a6"/>
        <w:ind w:left="717" w:firstLine="0"/>
      </w:pPr>
      <w:r>
        <w:rPr>
          <w:noProof/>
        </w:rPr>
        <w:drawing>
          <wp:inline distT="0" distB="0" distL="0" distR="0" wp14:anchorId="25095C94" wp14:editId="0439DAAE">
            <wp:extent cx="2735684" cy="132766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4981" cy="133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48" w:rsidRDefault="00866948" w:rsidP="00215FEB">
      <w:pPr>
        <w:pStyle w:val="a6"/>
        <w:ind w:left="717" w:firstLine="0"/>
      </w:pPr>
      <w:r>
        <w:rPr>
          <w:rFonts w:hint="eastAsia"/>
        </w:rPr>
        <w:t>对上图做以下说明：</w:t>
      </w:r>
    </w:p>
    <w:p w:rsidR="00866948" w:rsidRDefault="008562FD" w:rsidP="008562FD">
      <w:pPr>
        <w:pStyle w:val="a6"/>
        <w:numPr>
          <w:ilvl w:val="0"/>
          <w:numId w:val="23"/>
        </w:numPr>
      </w:pPr>
      <w:r w:rsidRPr="008562FD">
        <w:t>采用不同大小的卷积核意味着不同大小的感受野，最后拼接意味着不同尺度特征的融合</w:t>
      </w:r>
    </w:p>
    <w:p w:rsidR="008562FD" w:rsidRDefault="00A403E8" w:rsidP="008562FD">
      <w:pPr>
        <w:pStyle w:val="a6"/>
        <w:numPr>
          <w:ilvl w:val="0"/>
          <w:numId w:val="23"/>
        </w:numPr>
      </w:pPr>
      <w:r w:rsidRPr="00A403E8">
        <w:t>之所以卷积核大小采用1、3和5，主要是为了方便对齐。设定卷积步长stride=1之后，只要分别设定pad=0、1、2，那么卷积之后便可以得到相同维度的特征，然后这些特征就可以直接拼接在一起了</w:t>
      </w:r>
    </w:p>
    <w:p w:rsidR="00A403E8" w:rsidRPr="00A403E8" w:rsidRDefault="00A403E8" w:rsidP="008562FD">
      <w:pPr>
        <w:pStyle w:val="a6"/>
        <w:numPr>
          <w:ilvl w:val="0"/>
          <w:numId w:val="23"/>
        </w:numPr>
      </w:pPr>
      <w:r>
        <w:rPr>
          <w:rFonts w:ascii="Arial" w:hAnsi="Arial" w:cs="Arial"/>
          <w:color w:val="4F4F4F"/>
          <w:shd w:val="clear" w:color="auto" w:fill="FFFFFF"/>
        </w:rPr>
        <w:t>文章说很多地方都表明</w:t>
      </w:r>
      <w:r>
        <w:rPr>
          <w:rFonts w:ascii="Arial" w:hAnsi="Arial" w:cs="Arial"/>
          <w:color w:val="4F4F4F"/>
          <w:shd w:val="clear" w:color="auto" w:fill="FFFFFF"/>
        </w:rPr>
        <w:t>pooling</w:t>
      </w:r>
      <w:r>
        <w:rPr>
          <w:rFonts w:ascii="Arial" w:hAnsi="Arial" w:cs="Arial"/>
          <w:color w:val="4F4F4F"/>
          <w:shd w:val="clear" w:color="auto" w:fill="FFFFFF"/>
        </w:rPr>
        <w:t>挺有效，所以</w:t>
      </w:r>
      <w:r>
        <w:rPr>
          <w:rFonts w:ascii="Arial" w:hAnsi="Arial" w:cs="Arial"/>
          <w:color w:val="4F4F4F"/>
          <w:shd w:val="clear" w:color="auto" w:fill="FFFFFF"/>
        </w:rPr>
        <w:t>Inception</w:t>
      </w:r>
      <w:r>
        <w:rPr>
          <w:rFonts w:ascii="Arial" w:hAnsi="Arial" w:cs="Arial"/>
          <w:color w:val="4F4F4F"/>
          <w:shd w:val="clear" w:color="auto" w:fill="FFFFFF"/>
        </w:rPr>
        <w:t>里面也嵌入了</w:t>
      </w:r>
    </w:p>
    <w:p w:rsidR="00400BA0" w:rsidRPr="00400BA0" w:rsidRDefault="00A403E8" w:rsidP="00400BA0">
      <w:pPr>
        <w:pStyle w:val="a6"/>
        <w:numPr>
          <w:ilvl w:val="0"/>
          <w:numId w:val="23"/>
        </w:numPr>
      </w:pPr>
      <w:r>
        <w:rPr>
          <w:rFonts w:ascii="Arial" w:hAnsi="Arial" w:cs="Arial"/>
          <w:color w:val="4F4F4F"/>
          <w:shd w:val="clear" w:color="auto" w:fill="FFFFFF"/>
        </w:rPr>
        <w:t>网络越到后面，特征越抽象，而且每个特征所涉及的感受野也更大了，因此随着层数的增加，</w:t>
      </w:r>
      <w:r>
        <w:rPr>
          <w:rFonts w:ascii="Arial" w:hAnsi="Arial" w:cs="Arial"/>
          <w:color w:val="4F4F4F"/>
          <w:shd w:val="clear" w:color="auto" w:fill="FFFFFF"/>
        </w:rPr>
        <w:t>3x3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5x5</w:t>
      </w:r>
      <w:r>
        <w:rPr>
          <w:rFonts w:ascii="Arial" w:hAnsi="Arial" w:cs="Arial"/>
          <w:color w:val="4F4F4F"/>
          <w:shd w:val="clear" w:color="auto" w:fill="FFFFFF"/>
        </w:rPr>
        <w:t>卷积的比例也要增加</w:t>
      </w:r>
    </w:p>
    <w:p w:rsidR="00400BA0" w:rsidRPr="00C90E3A" w:rsidRDefault="00400BA0" w:rsidP="003016A9">
      <w:pPr>
        <w:pStyle w:val="a6"/>
        <w:numPr>
          <w:ilvl w:val="0"/>
          <w:numId w:val="23"/>
        </w:numPr>
        <w:rPr>
          <w:rStyle w:val="ab"/>
          <w:b w:val="0"/>
          <w:bCs w:val="0"/>
        </w:rPr>
      </w:pPr>
      <w:r w:rsidRPr="003827B3">
        <w:rPr>
          <w:rStyle w:val="ab"/>
          <w:rFonts w:ascii="Arial" w:hAnsi="Arial" w:cs="Arial"/>
          <w:color w:val="4F4F4F"/>
          <w:shd w:val="clear" w:color="auto" w:fill="FFFFFF"/>
        </w:rPr>
        <w:t>使用</w:t>
      </w:r>
      <w:r w:rsidRPr="003827B3">
        <w:rPr>
          <w:rStyle w:val="ab"/>
          <w:rFonts w:ascii="Arial" w:hAnsi="Arial" w:cs="Arial"/>
          <w:color w:val="4F4F4F"/>
          <w:shd w:val="clear" w:color="auto" w:fill="FFFFFF"/>
        </w:rPr>
        <w:t>5x5</w:t>
      </w:r>
      <w:r w:rsidRPr="003827B3">
        <w:rPr>
          <w:rStyle w:val="ab"/>
          <w:rFonts w:ascii="Arial" w:hAnsi="Arial" w:cs="Arial"/>
          <w:color w:val="4F4F4F"/>
          <w:shd w:val="clear" w:color="auto" w:fill="FFFFFF"/>
        </w:rPr>
        <w:t>的卷积核仍然会带来巨大的计算量。</w:t>
      </w:r>
      <w:r w:rsidRPr="003827B3">
        <w:rPr>
          <w:rFonts w:ascii="Arial" w:hAnsi="Arial" w:cs="Arial"/>
          <w:color w:val="4F4F4F"/>
          <w:shd w:val="clear" w:color="auto" w:fill="FFFFFF"/>
        </w:rPr>
        <w:t> </w:t>
      </w:r>
      <w:r w:rsidRPr="003827B3">
        <w:rPr>
          <w:rFonts w:ascii="Arial" w:hAnsi="Arial" w:cs="Arial"/>
          <w:color w:val="4F4F4F"/>
          <w:shd w:val="clear" w:color="auto" w:fill="FFFFFF"/>
        </w:rPr>
        <w:t>为此，文章借鉴</w:t>
      </w:r>
      <w:r w:rsidRPr="003827B3">
        <w:rPr>
          <w:rFonts w:ascii="Arial" w:hAnsi="Arial" w:cs="Arial"/>
          <w:color w:val="4F4F4F"/>
          <w:shd w:val="clear" w:color="auto" w:fill="FFFFFF"/>
        </w:rPr>
        <w:t>NIN</w:t>
      </w:r>
      <w:r w:rsidRPr="003827B3">
        <w:rPr>
          <w:rFonts w:ascii="Arial" w:hAnsi="Arial" w:cs="Arial"/>
          <w:sz w:val="18"/>
          <w:szCs w:val="18"/>
          <w:shd w:val="clear" w:color="auto" w:fill="FFFFFF"/>
        </w:rPr>
        <w:t>2</w:t>
      </w:r>
      <w:r w:rsidRPr="003827B3">
        <w:rPr>
          <w:rFonts w:ascii="Arial" w:hAnsi="Arial" w:cs="Arial"/>
          <w:color w:val="4F4F4F"/>
          <w:shd w:val="clear" w:color="auto" w:fill="FFFFFF"/>
        </w:rPr>
        <w:t>，采用</w:t>
      </w:r>
      <w:r w:rsidRPr="003827B3">
        <w:rPr>
          <w:rFonts w:ascii="Arial" w:hAnsi="Arial" w:cs="Arial"/>
          <w:color w:val="4F4F4F"/>
          <w:shd w:val="clear" w:color="auto" w:fill="FFFFFF"/>
        </w:rPr>
        <w:t>1x1</w:t>
      </w:r>
      <w:r w:rsidRPr="003827B3">
        <w:rPr>
          <w:rFonts w:ascii="Arial" w:hAnsi="Arial" w:cs="Arial"/>
          <w:color w:val="4F4F4F"/>
          <w:shd w:val="clear" w:color="auto" w:fill="FFFFFF"/>
        </w:rPr>
        <w:t>卷积核来进行</w:t>
      </w:r>
      <w:r w:rsidRPr="003827B3">
        <w:rPr>
          <w:rStyle w:val="ab"/>
          <w:rFonts w:ascii="Arial" w:hAnsi="Arial" w:cs="Arial"/>
          <w:color w:val="4F4F4F"/>
          <w:shd w:val="clear" w:color="auto" w:fill="FFFFFF"/>
        </w:rPr>
        <w:t>降维</w:t>
      </w:r>
    </w:p>
    <w:p w:rsidR="00C90E3A" w:rsidRDefault="00C90E3A" w:rsidP="00C90E3A">
      <w:pPr>
        <w:pStyle w:val="a6"/>
        <w:numPr>
          <w:ilvl w:val="0"/>
          <w:numId w:val="22"/>
        </w:numPr>
      </w:pPr>
      <w:r>
        <w:rPr>
          <w:rFonts w:hint="eastAsia"/>
        </w:rPr>
        <w:t>Inception</w:t>
      </w:r>
      <w:r>
        <w:t xml:space="preserve"> 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dimension</w:t>
      </w:r>
      <w:r>
        <w:t xml:space="preserve"> </w:t>
      </w:r>
      <w:r>
        <w:rPr>
          <w:rFonts w:hint="eastAsia"/>
        </w:rPr>
        <w:t>reduction</w:t>
      </w:r>
    </w:p>
    <w:p w:rsidR="00C90E3A" w:rsidRDefault="00884225" w:rsidP="00C90E3A">
      <w:pPr>
        <w:pStyle w:val="a6"/>
        <w:ind w:left="717" w:firstLine="0"/>
      </w:pPr>
      <w:r>
        <w:rPr>
          <w:noProof/>
        </w:rPr>
        <w:drawing>
          <wp:inline distT="0" distB="0" distL="0" distR="0" wp14:anchorId="1D2B6787" wp14:editId="36501D85">
            <wp:extent cx="3206663" cy="16805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217" cy="168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D0" w:rsidRDefault="006D20D0" w:rsidP="006D20D0">
      <w:pPr>
        <w:pStyle w:val="a"/>
        <w:ind w:left="210" w:right="210"/>
      </w:pP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Configuration</w:t>
      </w:r>
    </w:p>
    <w:p w:rsidR="006D20D0" w:rsidRDefault="006D20D0" w:rsidP="006D20D0">
      <w:pPr>
        <w:pStyle w:val="a"/>
        <w:numPr>
          <w:ilvl w:val="0"/>
          <w:numId w:val="22"/>
        </w:numPr>
        <w:ind w:leftChars="0" w:right="210"/>
      </w:pPr>
      <w:r>
        <w:rPr>
          <w:rFonts w:hint="eastAsia"/>
          <w:noProof/>
        </w:rPr>
        <w:t>网络结构</w:t>
      </w:r>
    </w:p>
    <w:p w:rsidR="006D20D0" w:rsidRDefault="00C13396" w:rsidP="006D20D0">
      <w:pPr>
        <w:pStyle w:val="a"/>
        <w:numPr>
          <w:ilvl w:val="0"/>
          <w:numId w:val="0"/>
        </w:numPr>
        <w:ind w:left="717" w:right="210"/>
      </w:pPr>
      <w:r w:rsidRPr="00C13396">
        <w:rPr>
          <w:noProof/>
        </w:rPr>
        <w:lastRenderedPageBreak/>
        <w:drawing>
          <wp:inline distT="0" distB="0" distL="0" distR="0">
            <wp:extent cx="2638914" cy="9589362"/>
            <wp:effectExtent l="0" t="0" r="9525" b="0"/>
            <wp:docPr id="6" name="图片 6" descr="C:\Users\19097\Desktop\20160225155414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9097\Desktop\201602251554147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09" cy="966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2D4" w:rsidRDefault="00EF42D4" w:rsidP="00EF42D4">
      <w:pPr>
        <w:pStyle w:val="a6"/>
        <w:ind w:left="717" w:firstLine="0"/>
      </w:pPr>
      <w:r w:rsidRPr="00EF42D4">
        <w:lastRenderedPageBreak/>
        <w:t>对上图做如下说明： </w:t>
      </w:r>
    </w:p>
    <w:p w:rsidR="000D2C05" w:rsidRPr="00894D80" w:rsidRDefault="00894D80" w:rsidP="00014A35">
      <w:pPr>
        <w:pStyle w:val="a6"/>
        <w:numPr>
          <w:ilvl w:val="0"/>
          <w:numId w:val="24"/>
        </w:numPr>
      </w:pPr>
      <w:r w:rsidRPr="00894D80">
        <w:t>网络最后采用了average pooling来代替全连接层，想法来自NIN,事实证明可以将TOP1 accuracy提高0.6%。但是，实际在最后还是加了一个全连接层，主要是为了方便以后大家finetune</w:t>
      </w:r>
    </w:p>
    <w:p w:rsidR="00894D80" w:rsidRPr="00AA4740" w:rsidRDefault="00416A52" w:rsidP="000D2C05">
      <w:pPr>
        <w:pStyle w:val="a6"/>
        <w:numPr>
          <w:ilvl w:val="0"/>
          <w:numId w:val="24"/>
        </w:numPr>
      </w:pPr>
      <w:r>
        <w:rPr>
          <w:rFonts w:ascii="Arial" w:hAnsi="Arial" w:cs="Arial"/>
          <w:color w:val="4F4F4F"/>
          <w:shd w:val="clear" w:color="auto" w:fill="FFFFFF"/>
        </w:rPr>
        <w:t>虽然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移除了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全连接，但是网络中依然使用了</w:t>
      </w:r>
      <w:r>
        <w:rPr>
          <w:rFonts w:ascii="Arial" w:hAnsi="Arial" w:cs="Arial"/>
          <w:color w:val="4F4F4F"/>
          <w:shd w:val="clear" w:color="auto" w:fill="FFFFFF"/>
        </w:rPr>
        <w:t>Dropout</w:t>
      </w:r>
    </w:p>
    <w:p w:rsidR="00AA4740" w:rsidRPr="007431DB" w:rsidRDefault="00AA4740" w:rsidP="000D2C05">
      <w:pPr>
        <w:pStyle w:val="a6"/>
        <w:numPr>
          <w:ilvl w:val="0"/>
          <w:numId w:val="24"/>
        </w:num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为了避免梯度消失，网络额外增加了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个辅助的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softmax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用于向前传导梯度。文章中说这两个辅助的分类器的</w:t>
      </w:r>
      <w:r>
        <w:rPr>
          <w:rFonts w:ascii="Arial" w:hAnsi="Arial" w:cs="Arial"/>
          <w:color w:val="4F4F4F"/>
          <w:shd w:val="clear" w:color="auto" w:fill="FFFFFF"/>
        </w:rPr>
        <w:t>loss</w:t>
      </w:r>
      <w:r>
        <w:rPr>
          <w:rFonts w:ascii="Arial" w:hAnsi="Arial" w:cs="Arial"/>
          <w:color w:val="4F4F4F"/>
          <w:shd w:val="clear" w:color="auto" w:fill="FFFFFF"/>
        </w:rPr>
        <w:t>应该加一个衰减系数，但看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caffe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model</w:t>
      </w:r>
      <w:r>
        <w:rPr>
          <w:rFonts w:ascii="Arial" w:hAnsi="Arial" w:cs="Arial"/>
          <w:color w:val="4F4F4F"/>
          <w:shd w:val="clear" w:color="auto" w:fill="FFFFFF"/>
        </w:rPr>
        <w:t>也没有加任何衰减。此外，实际测试的时候，这两个额外的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softmax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会被去掉</w:t>
      </w:r>
    </w:p>
    <w:sectPr w:rsidR="00AA4740" w:rsidRPr="0074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317"/>
    <w:multiLevelType w:val="hybridMultilevel"/>
    <w:tmpl w:val="B5E8FAD4"/>
    <w:lvl w:ilvl="0" w:tplc="351A7B7C">
      <w:start w:val="1"/>
      <w:numFmt w:val="decimal"/>
      <w:pStyle w:val="a"/>
      <w:lvlText w:val="%1."/>
      <w:lvlJc w:val="left"/>
      <w:pPr>
        <w:ind w:left="1337" w:hanging="420"/>
      </w:pPr>
      <w:rPr>
        <w:rFonts w:hint="eastAsia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1" w15:restartNumberingAfterBreak="0">
    <w:nsid w:val="0CFE2060"/>
    <w:multiLevelType w:val="hybridMultilevel"/>
    <w:tmpl w:val="873681D6"/>
    <w:lvl w:ilvl="0" w:tplc="518E322E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B831BE5"/>
    <w:multiLevelType w:val="hybridMultilevel"/>
    <w:tmpl w:val="1910E9DA"/>
    <w:lvl w:ilvl="0" w:tplc="01EE40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1DCA0DDE"/>
    <w:multiLevelType w:val="hybridMultilevel"/>
    <w:tmpl w:val="16E23D68"/>
    <w:lvl w:ilvl="0" w:tplc="877C460E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20896520"/>
    <w:multiLevelType w:val="hybridMultilevel"/>
    <w:tmpl w:val="71C2A65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714F07"/>
    <w:multiLevelType w:val="hybridMultilevel"/>
    <w:tmpl w:val="C4FC72B8"/>
    <w:lvl w:ilvl="0" w:tplc="ED021C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3F5340"/>
    <w:multiLevelType w:val="hybridMultilevel"/>
    <w:tmpl w:val="BD4A3B56"/>
    <w:lvl w:ilvl="0" w:tplc="C06E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C010E4"/>
    <w:multiLevelType w:val="hybridMultilevel"/>
    <w:tmpl w:val="06AC6C3A"/>
    <w:lvl w:ilvl="0" w:tplc="B2E20F5E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D912BA7"/>
    <w:multiLevelType w:val="hybridMultilevel"/>
    <w:tmpl w:val="0462A1D4"/>
    <w:lvl w:ilvl="0" w:tplc="7D3866E0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9" w15:restartNumberingAfterBreak="0">
    <w:nsid w:val="40FF3A9D"/>
    <w:multiLevelType w:val="hybridMultilevel"/>
    <w:tmpl w:val="D536FDE2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E844D3"/>
    <w:multiLevelType w:val="hybridMultilevel"/>
    <w:tmpl w:val="24CAB084"/>
    <w:lvl w:ilvl="0" w:tplc="7D22247C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1" w15:restartNumberingAfterBreak="0">
    <w:nsid w:val="47A25473"/>
    <w:multiLevelType w:val="hybridMultilevel"/>
    <w:tmpl w:val="045A36FE"/>
    <w:lvl w:ilvl="0" w:tplc="DD7E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8A3E17"/>
    <w:multiLevelType w:val="multilevel"/>
    <w:tmpl w:val="8BB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54664"/>
    <w:multiLevelType w:val="hybridMultilevel"/>
    <w:tmpl w:val="4BA0CE60"/>
    <w:lvl w:ilvl="0" w:tplc="C48814D4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4" w15:restartNumberingAfterBreak="0">
    <w:nsid w:val="4E857C6A"/>
    <w:multiLevelType w:val="hybridMultilevel"/>
    <w:tmpl w:val="62DC2456"/>
    <w:lvl w:ilvl="0" w:tplc="E7F8910E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5" w15:restartNumberingAfterBreak="0">
    <w:nsid w:val="4F635B28"/>
    <w:multiLevelType w:val="hybridMultilevel"/>
    <w:tmpl w:val="8538332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3AE5044"/>
    <w:multiLevelType w:val="hybridMultilevel"/>
    <w:tmpl w:val="03541930"/>
    <w:lvl w:ilvl="0" w:tplc="EF18EC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7" w15:restartNumberingAfterBreak="0">
    <w:nsid w:val="6A80038C"/>
    <w:multiLevelType w:val="multilevel"/>
    <w:tmpl w:val="82EC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C66C0B"/>
    <w:multiLevelType w:val="hybridMultilevel"/>
    <w:tmpl w:val="685CFF2C"/>
    <w:lvl w:ilvl="0" w:tplc="ED02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DC37F4"/>
    <w:multiLevelType w:val="hybridMultilevel"/>
    <w:tmpl w:val="1BAAA776"/>
    <w:lvl w:ilvl="0" w:tplc="23C24966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2C2464E"/>
    <w:multiLevelType w:val="hybridMultilevel"/>
    <w:tmpl w:val="24D44640"/>
    <w:lvl w:ilvl="0" w:tplc="BD1C737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21" w15:restartNumberingAfterBreak="0">
    <w:nsid w:val="750B08C9"/>
    <w:multiLevelType w:val="hybridMultilevel"/>
    <w:tmpl w:val="6C9ADC80"/>
    <w:lvl w:ilvl="0" w:tplc="09F67E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2" w15:restartNumberingAfterBreak="0">
    <w:nsid w:val="76C82383"/>
    <w:multiLevelType w:val="hybridMultilevel"/>
    <w:tmpl w:val="400ED3FE"/>
    <w:lvl w:ilvl="0" w:tplc="F17A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A40043"/>
    <w:multiLevelType w:val="hybridMultilevel"/>
    <w:tmpl w:val="1F068F14"/>
    <w:lvl w:ilvl="0" w:tplc="85A0E3A8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11"/>
  </w:num>
  <w:num w:numId="9">
    <w:abstractNumId w:val="2"/>
  </w:num>
  <w:num w:numId="10">
    <w:abstractNumId w:val="22"/>
  </w:num>
  <w:num w:numId="11">
    <w:abstractNumId w:val="16"/>
  </w:num>
  <w:num w:numId="12">
    <w:abstractNumId w:val="21"/>
  </w:num>
  <w:num w:numId="13">
    <w:abstractNumId w:val="7"/>
  </w:num>
  <w:num w:numId="14">
    <w:abstractNumId w:val="10"/>
  </w:num>
  <w:num w:numId="15">
    <w:abstractNumId w:val="8"/>
  </w:num>
  <w:num w:numId="16">
    <w:abstractNumId w:val="14"/>
  </w:num>
  <w:num w:numId="17">
    <w:abstractNumId w:val="3"/>
  </w:num>
  <w:num w:numId="18">
    <w:abstractNumId w:val="23"/>
  </w:num>
  <w:num w:numId="19">
    <w:abstractNumId w:val="1"/>
  </w:num>
  <w:num w:numId="20">
    <w:abstractNumId w:val="12"/>
  </w:num>
  <w:num w:numId="21">
    <w:abstractNumId w:val="17"/>
  </w:num>
  <w:num w:numId="22">
    <w:abstractNumId w:val="13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0"/>
    <w:rsid w:val="00004F14"/>
    <w:rsid w:val="00012992"/>
    <w:rsid w:val="00014A35"/>
    <w:rsid w:val="00025D3A"/>
    <w:rsid w:val="00040B2F"/>
    <w:rsid w:val="000528DF"/>
    <w:rsid w:val="000802DA"/>
    <w:rsid w:val="00086189"/>
    <w:rsid w:val="00093E51"/>
    <w:rsid w:val="000A74C8"/>
    <w:rsid w:val="000D2C05"/>
    <w:rsid w:val="000E249C"/>
    <w:rsid w:val="000F0ACC"/>
    <w:rsid w:val="000F772B"/>
    <w:rsid w:val="001008C3"/>
    <w:rsid w:val="00103751"/>
    <w:rsid w:val="00131EDB"/>
    <w:rsid w:val="00162558"/>
    <w:rsid w:val="00176C42"/>
    <w:rsid w:val="001A0915"/>
    <w:rsid w:val="001C53D5"/>
    <w:rsid w:val="001D7ADD"/>
    <w:rsid w:val="001F2307"/>
    <w:rsid w:val="001F6510"/>
    <w:rsid w:val="00215FEB"/>
    <w:rsid w:val="00216165"/>
    <w:rsid w:val="00226E44"/>
    <w:rsid w:val="002965CE"/>
    <w:rsid w:val="002D304D"/>
    <w:rsid w:val="002E0925"/>
    <w:rsid w:val="002E0FC2"/>
    <w:rsid w:val="002F5110"/>
    <w:rsid w:val="002F7AD7"/>
    <w:rsid w:val="0031619E"/>
    <w:rsid w:val="0032649D"/>
    <w:rsid w:val="00336285"/>
    <w:rsid w:val="00345229"/>
    <w:rsid w:val="003630C3"/>
    <w:rsid w:val="00366688"/>
    <w:rsid w:val="00380FE2"/>
    <w:rsid w:val="003827B3"/>
    <w:rsid w:val="003955AC"/>
    <w:rsid w:val="003D38EA"/>
    <w:rsid w:val="003E64EA"/>
    <w:rsid w:val="004008AC"/>
    <w:rsid w:val="00400BA0"/>
    <w:rsid w:val="00402AF3"/>
    <w:rsid w:val="0040555C"/>
    <w:rsid w:val="00405DF1"/>
    <w:rsid w:val="00416A52"/>
    <w:rsid w:val="004310E3"/>
    <w:rsid w:val="00440F13"/>
    <w:rsid w:val="00441E04"/>
    <w:rsid w:val="00473481"/>
    <w:rsid w:val="004911CF"/>
    <w:rsid w:val="004941D7"/>
    <w:rsid w:val="004A585E"/>
    <w:rsid w:val="00564546"/>
    <w:rsid w:val="005716C1"/>
    <w:rsid w:val="00577AB6"/>
    <w:rsid w:val="005A262C"/>
    <w:rsid w:val="005B3F4D"/>
    <w:rsid w:val="005C5C20"/>
    <w:rsid w:val="00631E15"/>
    <w:rsid w:val="0068253F"/>
    <w:rsid w:val="006D20D0"/>
    <w:rsid w:val="006F3396"/>
    <w:rsid w:val="0074143A"/>
    <w:rsid w:val="007431DB"/>
    <w:rsid w:val="00766EE9"/>
    <w:rsid w:val="00767C3F"/>
    <w:rsid w:val="00774F4F"/>
    <w:rsid w:val="007763BF"/>
    <w:rsid w:val="007C2FCA"/>
    <w:rsid w:val="007E333F"/>
    <w:rsid w:val="008031FB"/>
    <w:rsid w:val="0081288E"/>
    <w:rsid w:val="00851AB5"/>
    <w:rsid w:val="008562FD"/>
    <w:rsid w:val="00864B6B"/>
    <w:rsid w:val="008653AF"/>
    <w:rsid w:val="00866948"/>
    <w:rsid w:val="008827E5"/>
    <w:rsid w:val="00883D6A"/>
    <w:rsid w:val="00884225"/>
    <w:rsid w:val="008846C2"/>
    <w:rsid w:val="00894D80"/>
    <w:rsid w:val="008A6144"/>
    <w:rsid w:val="008B60B0"/>
    <w:rsid w:val="008E10F1"/>
    <w:rsid w:val="00921537"/>
    <w:rsid w:val="00923BAF"/>
    <w:rsid w:val="00944C01"/>
    <w:rsid w:val="00947D44"/>
    <w:rsid w:val="009659A9"/>
    <w:rsid w:val="009B0384"/>
    <w:rsid w:val="009B4489"/>
    <w:rsid w:val="009C1B5A"/>
    <w:rsid w:val="009D4098"/>
    <w:rsid w:val="009F4585"/>
    <w:rsid w:val="00A12BF1"/>
    <w:rsid w:val="00A403E8"/>
    <w:rsid w:val="00A44D38"/>
    <w:rsid w:val="00A51389"/>
    <w:rsid w:val="00AA1902"/>
    <w:rsid w:val="00AA4740"/>
    <w:rsid w:val="00AB4BF5"/>
    <w:rsid w:val="00AD5E48"/>
    <w:rsid w:val="00AE6BD8"/>
    <w:rsid w:val="00AF4757"/>
    <w:rsid w:val="00AF784F"/>
    <w:rsid w:val="00B02458"/>
    <w:rsid w:val="00B057D1"/>
    <w:rsid w:val="00BC7B2E"/>
    <w:rsid w:val="00BE0A33"/>
    <w:rsid w:val="00BF43B8"/>
    <w:rsid w:val="00C13396"/>
    <w:rsid w:val="00C253CA"/>
    <w:rsid w:val="00C62B70"/>
    <w:rsid w:val="00C773F4"/>
    <w:rsid w:val="00C85F7D"/>
    <w:rsid w:val="00C86BD8"/>
    <w:rsid w:val="00C90E3A"/>
    <w:rsid w:val="00CC2CEF"/>
    <w:rsid w:val="00CC60CF"/>
    <w:rsid w:val="00CE1169"/>
    <w:rsid w:val="00D0095D"/>
    <w:rsid w:val="00D024EC"/>
    <w:rsid w:val="00D247E1"/>
    <w:rsid w:val="00D37FD8"/>
    <w:rsid w:val="00D535C2"/>
    <w:rsid w:val="00D6704E"/>
    <w:rsid w:val="00D71694"/>
    <w:rsid w:val="00D82EB1"/>
    <w:rsid w:val="00DB2BE7"/>
    <w:rsid w:val="00DD4D1B"/>
    <w:rsid w:val="00DD7A76"/>
    <w:rsid w:val="00E06CF7"/>
    <w:rsid w:val="00E10B70"/>
    <w:rsid w:val="00E4442C"/>
    <w:rsid w:val="00E63C54"/>
    <w:rsid w:val="00E64556"/>
    <w:rsid w:val="00EC4E63"/>
    <w:rsid w:val="00EE78E6"/>
    <w:rsid w:val="00EF42D4"/>
    <w:rsid w:val="00F00F67"/>
    <w:rsid w:val="00F204F2"/>
    <w:rsid w:val="00F247CA"/>
    <w:rsid w:val="00F66216"/>
    <w:rsid w:val="00F71114"/>
    <w:rsid w:val="00F71460"/>
    <w:rsid w:val="00F95855"/>
    <w:rsid w:val="00F96F25"/>
    <w:rsid w:val="00F9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806B7"/>
  <w15:chartTrackingRefBased/>
  <w15:docId w15:val="{CDD8619C-3DC0-4AB6-9B97-3EC997E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FD8"/>
    <w:pPr>
      <w:ind w:firstLineChars="0" w:firstLine="0"/>
    </w:pPr>
  </w:style>
  <w:style w:type="paragraph" w:styleId="1">
    <w:name w:val="heading 1"/>
    <w:basedOn w:val="a0"/>
    <w:next w:val="a0"/>
    <w:link w:val="10"/>
    <w:uiPriority w:val="9"/>
    <w:rsid w:val="00D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D40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1"/>
    <w:link w:val="a4"/>
    <w:uiPriority w:val="10"/>
    <w:rsid w:val="009D4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0"/>
    <w:uiPriority w:val="34"/>
    <w:rsid w:val="00DD4D1B"/>
    <w:pPr>
      <w:ind w:firstLine="420"/>
    </w:pPr>
  </w:style>
  <w:style w:type="paragraph" w:styleId="a7">
    <w:name w:val="No Spacing"/>
    <w:uiPriority w:val="1"/>
    <w:rsid w:val="00DD4D1B"/>
    <w:rPr>
      <w:sz w:val="28"/>
    </w:rPr>
  </w:style>
  <w:style w:type="paragraph" w:customStyle="1" w:styleId="a">
    <w:name w:val="小标题"/>
    <w:basedOn w:val="a8"/>
    <w:link w:val="a9"/>
    <w:qFormat/>
    <w:rsid w:val="00AF4757"/>
    <w:pPr>
      <w:numPr>
        <w:numId w:val="6"/>
      </w:numPr>
      <w:spacing w:before="120" w:after="120"/>
      <w:ind w:leftChars="100" w:left="499" w:rightChars="100" w:right="100" w:firstLine="0"/>
    </w:pPr>
    <w:rPr>
      <w:b/>
    </w:rPr>
  </w:style>
  <w:style w:type="character" w:customStyle="1" w:styleId="10">
    <w:name w:val="标题 1 字符"/>
    <w:basedOn w:val="a1"/>
    <w:link w:val="1"/>
    <w:uiPriority w:val="9"/>
    <w:rsid w:val="00DD4D1B"/>
    <w:rPr>
      <w:b/>
      <w:bCs/>
      <w:kern w:val="44"/>
      <w:sz w:val="44"/>
      <w:szCs w:val="44"/>
    </w:rPr>
  </w:style>
  <w:style w:type="character" w:customStyle="1" w:styleId="a9">
    <w:name w:val="小标题 字符"/>
    <w:basedOn w:val="10"/>
    <w:link w:val="a"/>
    <w:rsid w:val="00AF4757"/>
    <w:rPr>
      <w:rFonts w:asciiTheme="minorEastAsia" w:hAnsi="Courier New" w:cs="Courier New"/>
      <w:b/>
      <w:bCs w:val="0"/>
      <w:kern w:val="44"/>
      <w:sz w:val="44"/>
      <w:szCs w:val="44"/>
    </w:rPr>
  </w:style>
  <w:style w:type="paragraph" w:styleId="a8">
    <w:name w:val="Plain Text"/>
    <w:basedOn w:val="a0"/>
    <w:link w:val="aa"/>
    <w:uiPriority w:val="99"/>
    <w:semiHidden/>
    <w:unhideWhenUsed/>
    <w:rsid w:val="00DD4D1B"/>
    <w:rPr>
      <w:rFonts w:asciiTheme="minorEastAsia" w:hAnsi="Courier New" w:cs="Courier New"/>
    </w:rPr>
  </w:style>
  <w:style w:type="character" w:customStyle="1" w:styleId="aa">
    <w:name w:val="纯文本 字符"/>
    <w:basedOn w:val="a1"/>
    <w:link w:val="a8"/>
    <w:uiPriority w:val="99"/>
    <w:semiHidden/>
    <w:rsid w:val="00DD4D1B"/>
    <w:rPr>
      <w:rFonts w:asciiTheme="minorEastAsia" w:hAnsi="Courier New" w:cs="Courier New"/>
      <w:sz w:val="28"/>
    </w:rPr>
  </w:style>
  <w:style w:type="character" w:customStyle="1" w:styleId="comment">
    <w:name w:val="comment"/>
    <w:basedOn w:val="a1"/>
    <w:rsid w:val="00AA1902"/>
  </w:style>
  <w:style w:type="character" w:customStyle="1" w:styleId="string">
    <w:name w:val="string"/>
    <w:basedOn w:val="a1"/>
    <w:rsid w:val="00AA1902"/>
  </w:style>
  <w:style w:type="character" w:customStyle="1" w:styleId="number">
    <w:name w:val="number"/>
    <w:basedOn w:val="a1"/>
    <w:rsid w:val="00AA1902"/>
  </w:style>
  <w:style w:type="character" w:customStyle="1" w:styleId="keyword">
    <w:name w:val="keyword"/>
    <w:basedOn w:val="a1"/>
    <w:rsid w:val="00AA1902"/>
  </w:style>
  <w:style w:type="character" w:styleId="ab">
    <w:name w:val="Strong"/>
    <w:basedOn w:val="a1"/>
    <w:uiPriority w:val="22"/>
    <w:qFormat/>
    <w:rsid w:val="00400BA0"/>
    <w:rPr>
      <w:b/>
      <w:bCs/>
    </w:rPr>
  </w:style>
  <w:style w:type="character" w:styleId="ac">
    <w:name w:val="Hyperlink"/>
    <w:basedOn w:val="a1"/>
    <w:uiPriority w:val="99"/>
    <w:semiHidden/>
    <w:unhideWhenUsed/>
    <w:rsid w:val="00400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3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166</cp:revision>
  <dcterms:created xsi:type="dcterms:W3CDTF">2018-09-04T00:59:00Z</dcterms:created>
  <dcterms:modified xsi:type="dcterms:W3CDTF">2018-09-07T07:00:00Z</dcterms:modified>
</cp:coreProperties>
</file>