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rFonts w:ascii="Cambria" w:cs="Cambria" w:eastAsia="Cambria" w:hAnsi="Cambria"/>
          <w:b w:val="1"/>
          <w:bCs w:val="1"/>
          <w:sz w:val="46"/>
          <w:szCs w:val="46"/>
        </w:rPr>
      </w:pPr>
      <w:bookmarkStart w:colFirst="0" w:colLast="0" w:name="_6rm6hddyue5z" w:id="0"/>
      <w:bookmarkEnd w:id="0"/>
      <w:r w:rsidDel="00000000" w:rsidR="00000000" w:rsidRPr="00000000">
        <w:rPr>
          <w:rFonts w:ascii="Cambria" w:cs="Cambria" w:eastAsia="Cambria" w:hAnsi="Cambria"/>
          <w:b w:val="1"/>
          <w:bCs w:val="1"/>
          <w:sz w:val="46"/>
          <w:szCs w:val="46"/>
          <w:rtl w:val="0"/>
        </w:rPr>
        <w:t xml:space="preserve">Multi-Agent Task Automation Platform</w:t>
      </w:r>
    </w:p>
    <w:p w:rsidR="00000000" w:rsidDel="00000000" w:rsidP="00000000" w:rsidRDefault="00000000" w:rsidRPr="00000000" w14:paraId="00000002">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Project Description:</w:t>
      </w:r>
    </w:p>
    <w:p w:rsidR="00000000" w:rsidDel="00000000" w:rsidP="00000000" w:rsidRDefault="00000000" w:rsidRPr="00000000" w14:paraId="0000000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Multi-Agent Task Automation Platform is an AI-driven system designed to automate complex tasks by breaking a user's high-level goal into smaller executable subtasks. Instead of relying on a single AI model, the platform uses a collaborative network of specialized AI agents where each agent performs a specific role in the task execution process. Built using Vibe Coding principles and LangGraph orchestration, the system focuses on intelligent automation, real-time execution tracking, and user-friendly interaction.</w:t>
      </w:r>
    </w:p>
    <w:p w:rsidR="00000000" w:rsidDel="00000000" w:rsidP="00000000" w:rsidRDefault="00000000" w:rsidRPr="00000000" w14:paraId="0000000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a user submits a goal, the system analyzes the objective, generates a structured task plan, assigns subtasks to appropriate agents, and monitors the execution lifecycle of each task in real time. The results from all agents are stored in a Neon PostgreSQL cloud database and aggregated to generate a final output summary report.</w:t>
      </w:r>
    </w:p>
    <w:p w:rsidR="00000000" w:rsidDel="00000000" w:rsidP="00000000" w:rsidRDefault="00000000" w:rsidRPr="00000000" w14:paraId="0000000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platform demonstrates the concept of agent orchestration using LangGraph, where multiple intelligent agents work together through a structured state graph to achieve a larger objective efficiently. With real-time streaming updates, live agent status cards, and a dynamic dashboard, the system showcases how modern agentic AI architectures can automate workflows, coordinate task execution, and maintain execution states across multiple agents.</w:t>
      </w:r>
    </w:p>
    <w:p w:rsidR="00000000" w:rsidDel="00000000" w:rsidP="00000000" w:rsidRDefault="00000000" w:rsidRPr="00000000" w14:paraId="0000000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1: Research Task Automation</w:t>
      </w:r>
    </w:p>
    <w:p w:rsidR="00000000" w:rsidDel="00000000" w:rsidP="00000000" w:rsidRDefault="00000000" w:rsidRPr="00000000" w14:paraId="0000000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user requests a research summary on a specific topic. The Planner Agent analyzes the goal and creates subtasks such as topic research, data extraction, and summarization. Executor Agents collect and process relevant information for each subtask through the Groq LLM. The Summary Agent compiles all findings into a structured report. The system stores all task outputs in the Neon database and provides the final research summary to the user through the Streamlit dashboard.</w:t>
      </w:r>
    </w:p>
    <w:p w:rsidR="00000000" w:rsidDel="00000000" w:rsidP="00000000" w:rsidRDefault="00000000" w:rsidRPr="00000000" w14:paraId="0000000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2: Content Creation Workflow</w:t>
      </w:r>
    </w:p>
    <w:p w:rsidR="00000000" w:rsidDel="00000000" w:rsidP="00000000" w:rsidRDefault="00000000" w:rsidRPr="00000000" w14:paraId="0000000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user asks the system to generate content for a blog post. The system decomposes the task into topic research, outline creation, content writing, and editing subtasks. Different Executor Agent calls handle each stage of the process through LangGraph's conditional routing. The Summary Agent reviews and compiles the generated content. The final blog content is generated, stored in the database, and displayed with a real-time progress log.</w:t>
      </w:r>
    </w:p>
    <w:p w:rsidR="00000000" w:rsidDel="00000000" w:rsidP="00000000" w:rsidRDefault="00000000" w:rsidRPr="00000000" w14:paraId="0000000A">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Scenario 3: Project Planning Assistant</w:t>
      </w:r>
    </w:p>
    <w:p w:rsidR="00000000" w:rsidDel="00000000" w:rsidP="00000000" w:rsidRDefault="00000000" w:rsidRPr="00000000" w14:paraId="0000000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user provides a project idea and asks the system to generate an execution plan. The Planner Agent breaks the project into tasks and milestones. The Executor Agents generate possible solutions and implementation steps for each subtask. The system tracks task status as pending, running, or completed in real time. The final project roadmap is presented to the user through the dashboard with full execution logs.</w:t>
      </w:r>
    </w:p>
    <w:p w:rsidR="00000000" w:rsidDel="00000000" w:rsidP="00000000" w:rsidRDefault="00000000" w:rsidRPr="00000000" w14:paraId="0000000C">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Architecture Diagram:</w:t>
      </w:r>
    </w:p>
    <w:p w:rsidR="00000000" w:rsidDel="00000000" w:rsidP="00000000" w:rsidRDefault="00000000" w:rsidRPr="00000000" w14:paraId="0000000D">
      <w:pPr>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3390900"/>
            <wp:effectExtent b="0" l="0" r="0" t="0"/>
            <wp:docPr id="22"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Entity Relationship (ER) Diagram:</w:t>
      </w:r>
    </w:p>
    <w:p w:rsidR="00000000" w:rsidDel="00000000" w:rsidP="00000000" w:rsidRDefault="00000000" w:rsidRPr="00000000" w14:paraId="0000000F">
      <w:pPr>
        <w:jc w:val="left"/>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114300" distT="114300" distL="114300" distR="114300">
            <wp:extent cx="5943600" cy="4292600"/>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Prerequisites:</w:t>
      </w:r>
    </w:p>
    <w:p w:rsidR="00000000" w:rsidDel="00000000" w:rsidP="00000000" w:rsidRDefault="00000000" w:rsidRPr="00000000" w14:paraId="00000011">
      <w:pPr>
        <w:numPr>
          <w:ilvl w:val="0"/>
          <w:numId w:val="10"/>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Visual Studio Code:</w:t>
      </w:r>
      <w:r w:rsidDel="00000000" w:rsidR="00000000" w:rsidRPr="00000000">
        <w:rPr>
          <w:rFonts w:ascii="Cambria" w:cs="Cambria" w:eastAsia="Cambria" w:hAnsi="Cambria"/>
          <w:sz w:val="24"/>
          <w:szCs w:val="24"/>
          <w:rtl w:val="0"/>
        </w:rPr>
        <w:t xml:space="preserve"> Use VS Code as the code editor for development.</w:t>
      </w:r>
      <w:hyperlink r:id="rId8">
        <w:r w:rsidDel="00000000" w:rsidR="00000000" w:rsidRPr="00000000">
          <w:rPr>
            <w:rFonts w:ascii="Cambria" w:cs="Cambria" w:eastAsia="Cambria" w:hAnsi="Cambria"/>
            <w:sz w:val="24"/>
            <w:szCs w:val="24"/>
            <w:rtl w:val="0"/>
          </w:rPr>
          <w:t xml:space="preserve"> </w:t>
        </w:r>
      </w:hyperlink>
      <w:hyperlink r:id="rId9">
        <w:r w:rsidDel="00000000" w:rsidR="00000000" w:rsidRPr="00000000">
          <w:rPr>
            <w:rFonts w:ascii="Cambria" w:cs="Cambria" w:eastAsia="Cambria" w:hAnsi="Cambria"/>
            <w:color w:val="1155cc"/>
            <w:sz w:val="24"/>
            <w:szCs w:val="24"/>
            <w:u w:val="single"/>
            <w:rtl w:val="0"/>
          </w:rPr>
          <w:t xml:space="preserve">https://code.visualstudio.com/</w:t>
        </w:r>
      </w:hyperlink>
      <w:r w:rsidDel="00000000" w:rsidR="00000000" w:rsidRPr="00000000">
        <w:rPr>
          <w:rtl w:val="0"/>
        </w:rPr>
      </w:r>
    </w:p>
    <w:p w:rsidR="00000000" w:rsidDel="00000000" w:rsidP="00000000" w:rsidRDefault="00000000" w:rsidRPr="00000000" w14:paraId="00000012">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Python Installation:</w:t>
      </w:r>
      <w:r w:rsidDel="00000000" w:rsidR="00000000" w:rsidRPr="00000000">
        <w:rPr>
          <w:rFonts w:ascii="Cambria" w:cs="Cambria" w:eastAsia="Cambria" w:hAnsi="Cambria"/>
          <w:sz w:val="24"/>
          <w:szCs w:val="24"/>
          <w:rtl w:val="0"/>
        </w:rPr>
        <w:t xml:space="preserve"> Install Python 3.10 or higher to run the backend and agent scripts.</w:t>
      </w:r>
      <w:hyperlink r:id="rId10">
        <w:r w:rsidDel="00000000" w:rsidR="00000000" w:rsidRPr="00000000">
          <w:rPr>
            <w:rFonts w:ascii="Cambria" w:cs="Cambria" w:eastAsia="Cambria" w:hAnsi="Cambria"/>
            <w:sz w:val="24"/>
            <w:szCs w:val="24"/>
            <w:rtl w:val="0"/>
          </w:rPr>
          <w:t xml:space="preserve"> </w:t>
        </w:r>
      </w:hyperlink>
      <w:hyperlink r:id="rId11">
        <w:r w:rsidDel="00000000" w:rsidR="00000000" w:rsidRPr="00000000">
          <w:rPr>
            <w:rFonts w:ascii="Cambria" w:cs="Cambria" w:eastAsia="Cambria" w:hAnsi="Cambria"/>
            <w:color w:val="1155cc"/>
            <w:sz w:val="24"/>
            <w:szCs w:val="24"/>
            <w:u w:val="single"/>
            <w:rtl w:val="0"/>
          </w:rPr>
          <w:t xml:space="preserve">https://www.python.org/downloads/</w:t>
        </w:r>
      </w:hyperlink>
      <w:r w:rsidDel="00000000" w:rsidR="00000000" w:rsidRPr="00000000">
        <w:rPr>
          <w:rtl w:val="0"/>
        </w:rPr>
      </w:r>
    </w:p>
    <w:p w:rsidR="00000000" w:rsidDel="00000000" w:rsidP="00000000" w:rsidRDefault="00000000" w:rsidRPr="00000000" w14:paraId="00000013">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Groq API Key:</w:t>
      </w:r>
      <w:r w:rsidDel="00000000" w:rsidR="00000000" w:rsidRPr="00000000">
        <w:rPr>
          <w:rFonts w:ascii="Cambria" w:cs="Cambria" w:eastAsia="Cambria" w:hAnsi="Cambria"/>
          <w:sz w:val="24"/>
          <w:szCs w:val="24"/>
          <w:rtl w:val="0"/>
        </w:rPr>
        <w:t xml:space="preserve"> Create a free Groq account and generate an API key to power the LLM agents.</w:t>
      </w:r>
      <w:hyperlink r:id="rId12">
        <w:r w:rsidDel="00000000" w:rsidR="00000000" w:rsidRPr="00000000">
          <w:rPr>
            <w:rFonts w:ascii="Cambria" w:cs="Cambria" w:eastAsia="Cambria" w:hAnsi="Cambria"/>
            <w:sz w:val="24"/>
            <w:szCs w:val="24"/>
            <w:rtl w:val="0"/>
          </w:rPr>
          <w:t xml:space="preserve"> </w:t>
        </w:r>
      </w:hyperlink>
      <w:hyperlink r:id="rId13">
        <w:r w:rsidDel="00000000" w:rsidR="00000000" w:rsidRPr="00000000">
          <w:rPr>
            <w:rFonts w:ascii="Cambria" w:cs="Cambria" w:eastAsia="Cambria" w:hAnsi="Cambria"/>
            <w:color w:val="1155cc"/>
            <w:sz w:val="24"/>
            <w:szCs w:val="24"/>
            <w:u w:val="single"/>
            <w:rtl w:val="0"/>
          </w:rPr>
          <w:t xml:space="preserve">https://console.groq.com/</w:t>
        </w:r>
      </w:hyperlink>
      <w:r w:rsidDel="00000000" w:rsidR="00000000" w:rsidRPr="00000000">
        <w:rPr>
          <w:rtl w:val="0"/>
        </w:rPr>
      </w:r>
    </w:p>
    <w:p w:rsidR="00000000" w:rsidDel="00000000" w:rsidP="00000000" w:rsidRDefault="00000000" w:rsidRPr="00000000" w14:paraId="00000014">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Neon Database Setup:</w:t>
      </w:r>
      <w:r w:rsidDel="00000000" w:rsidR="00000000" w:rsidRPr="00000000">
        <w:rPr>
          <w:rFonts w:ascii="Cambria" w:cs="Cambria" w:eastAsia="Cambria" w:hAnsi="Cambria"/>
          <w:sz w:val="24"/>
          <w:szCs w:val="24"/>
          <w:rtl w:val="0"/>
        </w:rPr>
        <w:t xml:space="preserve"> Create a free Neon account for cloud PostgreSQL database storage.</w:t>
      </w:r>
      <w:hyperlink r:id="rId14">
        <w:r w:rsidDel="00000000" w:rsidR="00000000" w:rsidRPr="00000000">
          <w:rPr>
            <w:rFonts w:ascii="Cambria" w:cs="Cambria" w:eastAsia="Cambria" w:hAnsi="Cambria"/>
            <w:sz w:val="24"/>
            <w:szCs w:val="24"/>
            <w:rtl w:val="0"/>
          </w:rPr>
          <w:t xml:space="preserve"> </w:t>
        </w:r>
      </w:hyperlink>
      <w:hyperlink r:id="rId15">
        <w:r w:rsidDel="00000000" w:rsidR="00000000" w:rsidRPr="00000000">
          <w:rPr>
            <w:rFonts w:ascii="Cambria" w:cs="Cambria" w:eastAsia="Cambria" w:hAnsi="Cambria"/>
            <w:color w:val="1155cc"/>
            <w:sz w:val="24"/>
            <w:szCs w:val="24"/>
            <w:u w:val="single"/>
            <w:rtl w:val="0"/>
          </w:rPr>
          <w:t xml:space="preserve">https://neon.tech/</w:t>
        </w:r>
      </w:hyperlink>
      <w:r w:rsidDel="00000000" w:rsidR="00000000" w:rsidRPr="00000000">
        <w:rPr>
          <w:rtl w:val="0"/>
        </w:rPr>
      </w:r>
    </w:p>
    <w:p w:rsidR="00000000" w:rsidDel="00000000" w:rsidP="00000000" w:rsidRDefault="00000000" w:rsidRPr="00000000" w14:paraId="00000015">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GitHub Version Control:</w:t>
      </w:r>
      <w:r w:rsidDel="00000000" w:rsidR="00000000" w:rsidRPr="00000000">
        <w:rPr>
          <w:rFonts w:ascii="Cambria" w:cs="Cambria" w:eastAsia="Cambria" w:hAnsi="Cambria"/>
          <w:sz w:val="24"/>
          <w:szCs w:val="24"/>
          <w:rtl w:val="0"/>
        </w:rPr>
        <w:t xml:space="preserve"> Use GitHub to manage source code, repositories, and collaboration.</w:t>
      </w:r>
      <w:hyperlink r:id="rId16">
        <w:r w:rsidDel="00000000" w:rsidR="00000000" w:rsidRPr="00000000">
          <w:rPr>
            <w:rFonts w:ascii="Cambria" w:cs="Cambria" w:eastAsia="Cambria" w:hAnsi="Cambria"/>
            <w:sz w:val="24"/>
            <w:szCs w:val="24"/>
            <w:rtl w:val="0"/>
          </w:rPr>
          <w:t xml:space="preserve"> </w:t>
        </w:r>
      </w:hyperlink>
      <w:hyperlink r:id="rId17">
        <w:r w:rsidDel="00000000" w:rsidR="00000000" w:rsidRPr="00000000">
          <w:rPr>
            <w:rFonts w:ascii="Cambria" w:cs="Cambria" w:eastAsia="Cambria" w:hAnsi="Cambria"/>
            <w:color w:val="1155cc"/>
            <w:sz w:val="24"/>
            <w:szCs w:val="24"/>
            <w:u w:val="single"/>
            <w:rtl w:val="0"/>
          </w:rPr>
          <w:t xml:space="preserve">https://github.com/</w:t>
        </w:r>
      </w:hyperlink>
      <w:r w:rsidDel="00000000" w:rsidR="00000000" w:rsidRPr="00000000">
        <w:rPr>
          <w:rtl w:val="0"/>
        </w:rPr>
      </w:r>
    </w:p>
    <w:p w:rsidR="00000000" w:rsidDel="00000000" w:rsidP="00000000" w:rsidRDefault="00000000" w:rsidRPr="00000000" w14:paraId="00000016">
      <w:pPr>
        <w:numPr>
          <w:ilvl w:val="0"/>
          <w:numId w:val="10"/>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FastAPI Framework:</w:t>
      </w:r>
      <w:r w:rsidDel="00000000" w:rsidR="00000000" w:rsidRPr="00000000">
        <w:rPr>
          <w:rFonts w:ascii="Cambria" w:cs="Cambria" w:eastAsia="Cambria" w:hAnsi="Cambria"/>
          <w:sz w:val="24"/>
          <w:szCs w:val="24"/>
          <w:rtl w:val="0"/>
        </w:rPr>
        <w:t xml:space="preserve"> FastAPI is used to build the RESTful backend API services.</w:t>
      </w:r>
      <w:hyperlink r:id="rId18">
        <w:r w:rsidDel="00000000" w:rsidR="00000000" w:rsidRPr="00000000">
          <w:rPr>
            <w:rFonts w:ascii="Cambria" w:cs="Cambria" w:eastAsia="Cambria" w:hAnsi="Cambria"/>
            <w:sz w:val="24"/>
            <w:szCs w:val="24"/>
            <w:rtl w:val="0"/>
          </w:rPr>
          <w:t xml:space="preserve"> </w:t>
        </w:r>
      </w:hyperlink>
      <w:hyperlink r:id="rId19">
        <w:r w:rsidDel="00000000" w:rsidR="00000000" w:rsidRPr="00000000">
          <w:rPr>
            <w:rFonts w:ascii="Cambria" w:cs="Cambria" w:eastAsia="Cambria" w:hAnsi="Cambria"/>
            <w:color w:val="1155cc"/>
            <w:sz w:val="24"/>
            <w:szCs w:val="24"/>
            <w:u w:val="single"/>
            <w:rtl w:val="0"/>
          </w:rPr>
          <w:t xml:space="preserve">https://fastapi.tiangolo.com/</w:t>
        </w:r>
      </w:hyperlink>
      <w:r w:rsidDel="00000000" w:rsidR="00000000" w:rsidRPr="00000000">
        <w:rPr>
          <w:rtl w:val="0"/>
        </w:rPr>
      </w:r>
    </w:p>
    <w:p w:rsidR="00000000" w:rsidDel="00000000" w:rsidP="00000000" w:rsidRDefault="00000000" w:rsidRPr="00000000" w14:paraId="00000017">
      <w:pPr>
        <w:numPr>
          <w:ilvl w:val="0"/>
          <w:numId w:val="10"/>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Streamlit Dashboard:</w:t>
      </w:r>
      <w:r w:rsidDel="00000000" w:rsidR="00000000" w:rsidRPr="00000000">
        <w:rPr>
          <w:rFonts w:ascii="Cambria" w:cs="Cambria" w:eastAsia="Cambria" w:hAnsi="Cambria"/>
          <w:sz w:val="24"/>
          <w:szCs w:val="24"/>
          <w:rtl w:val="0"/>
        </w:rPr>
        <w:t xml:space="preserve"> Streamlit powers the interactive frontend dashboard interface.</w:t>
      </w:r>
      <w:hyperlink r:id="rId20">
        <w:r w:rsidDel="00000000" w:rsidR="00000000" w:rsidRPr="00000000">
          <w:rPr>
            <w:rFonts w:ascii="Cambria" w:cs="Cambria" w:eastAsia="Cambria" w:hAnsi="Cambria"/>
            <w:sz w:val="24"/>
            <w:szCs w:val="24"/>
            <w:rtl w:val="0"/>
          </w:rPr>
          <w:t xml:space="preserve"> </w:t>
        </w:r>
      </w:hyperlink>
      <w:hyperlink r:id="rId21">
        <w:r w:rsidDel="00000000" w:rsidR="00000000" w:rsidRPr="00000000">
          <w:rPr>
            <w:rFonts w:ascii="Cambria" w:cs="Cambria" w:eastAsia="Cambria" w:hAnsi="Cambria"/>
            <w:color w:val="1155cc"/>
            <w:sz w:val="24"/>
            <w:szCs w:val="24"/>
            <w:u w:val="single"/>
            <w:rtl w:val="0"/>
          </w:rPr>
          <w:t xml:space="preserve">https://streamlit.io/</w:t>
        </w:r>
      </w:hyperlink>
      <w:r w:rsidDel="00000000" w:rsidR="00000000" w:rsidRPr="00000000">
        <w:rPr>
          <w:rtl w:val="0"/>
        </w:rPr>
      </w:r>
    </w:p>
    <w:p w:rsidR="00000000" w:rsidDel="00000000" w:rsidP="00000000" w:rsidRDefault="00000000" w:rsidRPr="00000000" w14:paraId="00000018">
      <w:pPr>
        <w:spacing w:after="240" w:before="240"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Project Workflow:</w:t>
      </w:r>
    </w:p>
    <w:p w:rsidR="00000000" w:rsidDel="00000000" w:rsidP="00000000" w:rsidRDefault="00000000" w:rsidRPr="00000000" w14:paraId="00000019">
      <w:pPr>
        <w:pStyle w:val="Heading2"/>
        <w:keepNext w:val="0"/>
        <w:keepLines w:val="0"/>
        <w:spacing w:after="80" w:lineRule="auto"/>
        <w:rPr>
          <w:rFonts w:ascii="Cambria" w:cs="Cambria" w:eastAsia="Cambria" w:hAnsi="Cambria"/>
          <w:b w:val="1"/>
          <w:bCs w:val="1"/>
          <w:sz w:val="34"/>
          <w:szCs w:val="34"/>
        </w:rPr>
      </w:pPr>
      <w:bookmarkStart w:colFirst="0" w:colLast="0" w:name="_8jjq8mty7q9c" w:id="1"/>
      <w:bookmarkEnd w:id="1"/>
      <w:r w:rsidDel="00000000" w:rsidR="00000000" w:rsidRPr="00000000">
        <w:rPr>
          <w:rFonts w:ascii="Cambria" w:cs="Cambria" w:eastAsia="Cambria" w:hAnsi="Cambria"/>
          <w:b w:val="1"/>
          <w:bCs w:val="1"/>
          <w:sz w:val="34"/>
          <w:szCs w:val="34"/>
          <w:rtl w:val="0"/>
        </w:rPr>
        <w:t xml:space="preserve">Milestone 1: Vibe Coding Environment Setup</w:t>
      </w:r>
    </w:p>
    <w:p w:rsidR="00000000" w:rsidDel="00000000" w:rsidP="00000000" w:rsidRDefault="00000000" w:rsidRPr="00000000" w14:paraId="0000001A">
      <w:pPr>
        <w:pStyle w:val="Heading3"/>
        <w:keepNext w:val="0"/>
        <w:keepLines w:val="0"/>
        <w:spacing w:before="280" w:lineRule="auto"/>
        <w:rPr>
          <w:rFonts w:ascii="Cambria" w:cs="Cambria" w:eastAsia="Cambria" w:hAnsi="Cambria"/>
          <w:color w:val="000000"/>
          <w:sz w:val="26"/>
          <w:szCs w:val="26"/>
        </w:rPr>
      </w:pPr>
      <w:bookmarkStart w:colFirst="0" w:colLast="0" w:name="_gd6l3paucajs" w:id="2"/>
      <w:bookmarkEnd w:id="2"/>
      <w:r w:rsidDel="00000000" w:rsidR="00000000" w:rsidRPr="00000000">
        <w:rPr>
          <w:rFonts w:ascii="Cambria" w:cs="Cambria" w:eastAsia="Cambria" w:hAnsi="Cambria"/>
          <w:color w:val="000000"/>
          <w:sz w:val="26"/>
          <w:szCs w:val="26"/>
          <w:rtl w:val="0"/>
        </w:rPr>
        <w:t xml:space="preserve">Activity 1.1: Install Python, VS Code, and Set Up GitHub Repo</w:t>
      </w:r>
    </w:p>
    <w:p w:rsidR="00000000" w:rsidDel="00000000" w:rsidP="00000000" w:rsidRDefault="00000000" w:rsidRPr="00000000" w14:paraId="0000001B">
      <w:pPr>
        <w:pStyle w:val="Heading3"/>
        <w:keepNext w:val="0"/>
        <w:keepLines w:val="0"/>
        <w:spacing w:before="280" w:lineRule="auto"/>
        <w:rPr>
          <w:rFonts w:ascii="Cambria" w:cs="Cambria" w:eastAsia="Cambria" w:hAnsi="Cambria"/>
          <w:color w:val="000000"/>
          <w:sz w:val="26"/>
          <w:szCs w:val="26"/>
        </w:rPr>
      </w:pPr>
      <w:bookmarkStart w:colFirst="0" w:colLast="0" w:name="_fqawkd6y16u0" w:id="3"/>
      <w:bookmarkEnd w:id="3"/>
      <w:r w:rsidDel="00000000" w:rsidR="00000000" w:rsidRPr="00000000">
        <w:rPr>
          <w:rFonts w:ascii="Cambria" w:cs="Cambria" w:eastAsia="Cambria" w:hAnsi="Cambria"/>
          <w:color w:val="000000"/>
          <w:sz w:val="26"/>
          <w:szCs w:val="26"/>
          <w:rtl w:val="0"/>
        </w:rPr>
        <w:t xml:space="preserve">Activity 1.2: Enable AI Coding Tools (Claude / ChatGPT Prompts)</w:t>
      </w:r>
    </w:p>
    <w:p w:rsidR="00000000" w:rsidDel="00000000" w:rsidP="00000000" w:rsidRDefault="00000000" w:rsidRPr="00000000" w14:paraId="0000001C">
      <w:pPr>
        <w:pStyle w:val="Heading3"/>
        <w:keepNext w:val="0"/>
        <w:keepLines w:val="0"/>
        <w:spacing w:before="280" w:lineRule="auto"/>
        <w:rPr>
          <w:rFonts w:ascii="Cambria" w:cs="Cambria" w:eastAsia="Cambria" w:hAnsi="Cambria"/>
          <w:color w:val="000000"/>
          <w:sz w:val="26"/>
          <w:szCs w:val="26"/>
        </w:rPr>
      </w:pPr>
      <w:bookmarkStart w:colFirst="0" w:colLast="0" w:name="_ka4lyx6ntbmv" w:id="4"/>
      <w:bookmarkEnd w:id="4"/>
      <w:r w:rsidDel="00000000" w:rsidR="00000000" w:rsidRPr="00000000">
        <w:rPr>
          <w:rFonts w:ascii="Cambria" w:cs="Cambria" w:eastAsia="Cambria" w:hAnsi="Cambria"/>
          <w:color w:val="000000"/>
          <w:sz w:val="26"/>
          <w:szCs w:val="26"/>
          <w:rtl w:val="0"/>
        </w:rPr>
        <w:t xml:space="preserve">Activity 1.3: Generate Folder Structure Using AI</w:t>
      </w:r>
    </w:p>
    <w:p w:rsidR="00000000" w:rsidDel="00000000" w:rsidP="00000000" w:rsidRDefault="00000000" w:rsidRPr="00000000" w14:paraId="0000001D">
      <w:pPr>
        <w:pStyle w:val="Heading2"/>
        <w:keepNext w:val="0"/>
        <w:keepLines w:val="0"/>
        <w:spacing w:after="80" w:lineRule="auto"/>
        <w:rPr>
          <w:rFonts w:ascii="Cambria" w:cs="Cambria" w:eastAsia="Cambria" w:hAnsi="Cambria"/>
          <w:b w:val="1"/>
          <w:bCs w:val="1"/>
          <w:sz w:val="34"/>
          <w:szCs w:val="34"/>
        </w:rPr>
      </w:pPr>
      <w:bookmarkStart w:colFirst="0" w:colLast="0" w:name="_caau38nnqaou" w:id="5"/>
      <w:bookmarkEnd w:id="5"/>
      <w:r w:rsidDel="00000000" w:rsidR="00000000" w:rsidRPr="00000000">
        <w:rPr>
          <w:rFonts w:ascii="Cambria" w:cs="Cambria" w:eastAsia="Cambria" w:hAnsi="Cambria"/>
          <w:b w:val="1"/>
          <w:bCs w:val="1"/>
          <w:sz w:val="34"/>
          <w:szCs w:val="34"/>
          <w:rtl w:val="0"/>
        </w:rPr>
        <w:t xml:space="preserve">Milestone 2: Neon Database Setup</w:t>
      </w:r>
    </w:p>
    <w:p w:rsidR="00000000" w:rsidDel="00000000" w:rsidP="00000000" w:rsidRDefault="00000000" w:rsidRPr="00000000" w14:paraId="0000001E">
      <w:pPr>
        <w:pStyle w:val="Heading3"/>
        <w:keepNext w:val="0"/>
        <w:keepLines w:val="0"/>
        <w:spacing w:before="280" w:lineRule="auto"/>
        <w:rPr>
          <w:rFonts w:ascii="Cambria" w:cs="Cambria" w:eastAsia="Cambria" w:hAnsi="Cambria"/>
          <w:color w:val="000000"/>
          <w:sz w:val="26"/>
          <w:szCs w:val="26"/>
        </w:rPr>
      </w:pPr>
      <w:bookmarkStart w:colFirst="0" w:colLast="0" w:name="_fozfaap1qebh" w:id="6"/>
      <w:bookmarkEnd w:id="6"/>
      <w:r w:rsidDel="00000000" w:rsidR="00000000" w:rsidRPr="00000000">
        <w:rPr>
          <w:rFonts w:ascii="Cambria" w:cs="Cambria" w:eastAsia="Cambria" w:hAnsi="Cambria"/>
          <w:color w:val="000000"/>
          <w:sz w:val="26"/>
          <w:szCs w:val="26"/>
          <w:rtl w:val="0"/>
        </w:rPr>
        <w:t xml:space="preserve">Activity 2.1: Create Neon Project</w:t>
      </w:r>
    </w:p>
    <w:p w:rsidR="00000000" w:rsidDel="00000000" w:rsidP="00000000" w:rsidRDefault="00000000" w:rsidRPr="00000000" w14:paraId="0000001F">
      <w:pPr>
        <w:pStyle w:val="Heading3"/>
        <w:keepNext w:val="0"/>
        <w:keepLines w:val="0"/>
        <w:spacing w:before="280" w:lineRule="auto"/>
        <w:rPr>
          <w:rFonts w:ascii="Cambria" w:cs="Cambria" w:eastAsia="Cambria" w:hAnsi="Cambria"/>
          <w:color w:val="000000"/>
          <w:sz w:val="26"/>
          <w:szCs w:val="26"/>
        </w:rPr>
      </w:pPr>
      <w:bookmarkStart w:colFirst="0" w:colLast="0" w:name="_u5dpf4z39sn2" w:id="7"/>
      <w:bookmarkEnd w:id="7"/>
      <w:r w:rsidDel="00000000" w:rsidR="00000000" w:rsidRPr="00000000">
        <w:rPr>
          <w:rFonts w:ascii="Cambria" w:cs="Cambria" w:eastAsia="Cambria" w:hAnsi="Cambria"/>
          <w:color w:val="000000"/>
          <w:sz w:val="26"/>
          <w:szCs w:val="26"/>
          <w:rtl w:val="0"/>
        </w:rPr>
        <w:t xml:space="preserve">Activity 2.2: Create Tasks Table via SQL Editor</w:t>
      </w:r>
    </w:p>
    <w:p w:rsidR="00000000" w:rsidDel="00000000" w:rsidP="00000000" w:rsidRDefault="00000000" w:rsidRPr="00000000" w14:paraId="00000020">
      <w:pPr>
        <w:pStyle w:val="Heading3"/>
        <w:keepNext w:val="0"/>
        <w:keepLines w:val="0"/>
        <w:spacing w:before="280" w:lineRule="auto"/>
        <w:rPr>
          <w:rFonts w:ascii="Cambria" w:cs="Cambria" w:eastAsia="Cambria" w:hAnsi="Cambria"/>
          <w:color w:val="000000"/>
          <w:sz w:val="26"/>
          <w:szCs w:val="26"/>
        </w:rPr>
      </w:pPr>
      <w:bookmarkStart w:colFirst="0" w:colLast="0" w:name="_46mvmndipw95" w:id="8"/>
      <w:bookmarkEnd w:id="8"/>
      <w:r w:rsidDel="00000000" w:rsidR="00000000" w:rsidRPr="00000000">
        <w:rPr>
          <w:rFonts w:ascii="Cambria" w:cs="Cambria" w:eastAsia="Cambria" w:hAnsi="Cambria"/>
          <w:color w:val="000000"/>
          <w:sz w:val="26"/>
          <w:szCs w:val="26"/>
          <w:rtl w:val="0"/>
        </w:rPr>
        <w:t xml:space="preserve">Activity 2.3: Store Database URL in .env</w:t>
      </w:r>
    </w:p>
    <w:p w:rsidR="00000000" w:rsidDel="00000000" w:rsidP="00000000" w:rsidRDefault="00000000" w:rsidRPr="00000000" w14:paraId="00000021">
      <w:pPr>
        <w:pStyle w:val="Heading3"/>
        <w:keepNext w:val="0"/>
        <w:keepLines w:val="0"/>
        <w:spacing w:before="280" w:lineRule="auto"/>
        <w:rPr>
          <w:rFonts w:ascii="Cambria" w:cs="Cambria" w:eastAsia="Cambria" w:hAnsi="Cambria"/>
          <w:color w:val="000000"/>
          <w:sz w:val="26"/>
          <w:szCs w:val="26"/>
        </w:rPr>
      </w:pPr>
      <w:bookmarkStart w:colFirst="0" w:colLast="0" w:name="_j6es6fdcivz2" w:id="9"/>
      <w:bookmarkEnd w:id="9"/>
      <w:r w:rsidDel="00000000" w:rsidR="00000000" w:rsidRPr="00000000">
        <w:rPr>
          <w:rFonts w:ascii="Cambria" w:cs="Cambria" w:eastAsia="Cambria" w:hAnsi="Cambria"/>
          <w:color w:val="000000"/>
          <w:sz w:val="26"/>
          <w:szCs w:val="26"/>
          <w:rtl w:val="0"/>
        </w:rPr>
        <w:t xml:space="preserve">Activity 2.4: Connect SQLAlchemy ORM to Neon</w:t>
      </w:r>
    </w:p>
    <w:p w:rsidR="00000000" w:rsidDel="00000000" w:rsidP="00000000" w:rsidRDefault="00000000" w:rsidRPr="00000000" w14:paraId="00000022">
      <w:pPr>
        <w:pStyle w:val="Heading2"/>
        <w:keepNext w:val="0"/>
        <w:keepLines w:val="0"/>
        <w:spacing w:after="80" w:lineRule="auto"/>
        <w:rPr>
          <w:rFonts w:ascii="Cambria" w:cs="Cambria" w:eastAsia="Cambria" w:hAnsi="Cambria"/>
          <w:b w:val="1"/>
          <w:bCs w:val="1"/>
          <w:sz w:val="34"/>
          <w:szCs w:val="34"/>
        </w:rPr>
      </w:pPr>
      <w:bookmarkStart w:colFirst="0" w:colLast="0" w:name="_jbtrysvuq9s0" w:id="10"/>
      <w:bookmarkEnd w:id="10"/>
      <w:r w:rsidDel="00000000" w:rsidR="00000000" w:rsidRPr="00000000">
        <w:rPr>
          <w:rFonts w:ascii="Cambria" w:cs="Cambria" w:eastAsia="Cambria" w:hAnsi="Cambria"/>
          <w:b w:val="1"/>
          <w:bCs w:val="1"/>
          <w:sz w:val="34"/>
          <w:szCs w:val="34"/>
          <w:rtl w:val="0"/>
        </w:rPr>
        <w:t xml:space="preserve">Milestone 3: Backend Development (FastAPI)</w:t>
      </w:r>
    </w:p>
    <w:p w:rsidR="00000000" w:rsidDel="00000000" w:rsidP="00000000" w:rsidRDefault="00000000" w:rsidRPr="00000000" w14:paraId="00000023">
      <w:pPr>
        <w:pStyle w:val="Heading3"/>
        <w:keepNext w:val="0"/>
        <w:keepLines w:val="0"/>
        <w:spacing w:before="280" w:lineRule="auto"/>
        <w:rPr>
          <w:rFonts w:ascii="Cambria" w:cs="Cambria" w:eastAsia="Cambria" w:hAnsi="Cambria"/>
          <w:color w:val="000000"/>
          <w:sz w:val="26"/>
          <w:szCs w:val="26"/>
        </w:rPr>
      </w:pPr>
      <w:bookmarkStart w:colFirst="0" w:colLast="0" w:name="_1n5dijevsl8e" w:id="11"/>
      <w:bookmarkEnd w:id="11"/>
      <w:r w:rsidDel="00000000" w:rsidR="00000000" w:rsidRPr="00000000">
        <w:rPr>
          <w:rFonts w:ascii="Cambria" w:cs="Cambria" w:eastAsia="Cambria" w:hAnsi="Cambria"/>
          <w:color w:val="000000"/>
          <w:sz w:val="26"/>
          <w:szCs w:val="26"/>
          <w:rtl w:val="0"/>
        </w:rPr>
        <w:t xml:space="preserve">Activity 3.1: Build Agent Modules (Planner, Executor, Summary)</w:t>
      </w:r>
    </w:p>
    <w:p w:rsidR="00000000" w:rsidDel="00000000" w:rsidP="00000000" w:rsidRDefault="00000000" w:rsidRPr="00000000" w14:paraId="00000024">
      <w:pPr>
        <w:pStyle w:val="Heading3"/>
        <w:keepNext w:val="0"/>
        <w:keepLines w:val="0"/>
        <w:spacing w:before="280" w:lineRule="auto"/>
        <w:rPr>
          <w:rFonts w:ascii="Cambria" w:cs="Cambria" w:eastAsia="Cambria" w:hAnsi="Cambria"/>
          <w:color w:val="000000"/>
          <w:sz w:val="26"/>
          <w:szCs w:val="26"/>
        </w:rPr>
      </w:pPr>
      <w:bookmarkStart w:colFirst="0" w:colLast="0" w:name="_mujeg98qg24g" w:id="12"/>
      <w:bookmarkEnd w:id="12"/>
      <w:r w:rsidDel="00000000" w:rsidR="00000000" w:rsidRPr="00000000">
        <w:rPr>
          <w:rFonts w:ascii="Cambria" w:cs="Cambria" w:eastAsia="Cambria" w:hAnsi="Cambria"/>
          <w:color w:val="000000"/>
          <w:sz w:val="26"/>
          <w:szCs w:val="26"/>
          <w:rtl w:val="0"/>
        </w:rPr>
        <w:t xml:space="preserve">Activity 3.2: Implement LangGraph State Graph Workflow</w:t>
      </w:r>
    </w:p>
    <w:p w:rsidR="00000000" w:rsidDel="00000000" w:rsidP="00000000" w:rsidRDefault="00000000" w:rsidRPr="00000000" w14:paraId="00000025">
      <w:pPr>
        <w:pStyle w:val="Heading3"/>
        <w:keepNext w:val="0"/>
        <w:keepLines w:val="0"/>
        <w:spacing w:before="280" w:lineRule="auto"/>
        <w:rPr>
          <w:rFonts w:ascii="Cambria" w:cs="Cambria" w:eastAsia="Cambria" w:hAnsi="Cambria"/>
          <w:color w:val="000000"/>
          <w:sz w:val="26"/>
          <w:szCs w:val="26"/>
        </w:rPr>
      </w:pPr>
      <w:bookmarkStart w:colFirst="0" w:colLast="0" w:name="_3ffml16jujrf" w:id="13"/>
      <w:bookmarkEnd w:id="13"/>
      <w:r w:rsidDel="00000000" w:rsidR="00000000" w:rsidRPr="00000000">
        <w:rPr>
          <w:rFonts w:ascii="Cambria" w:cs="Cambria" w:eastAsia="Cambria" w:hAnsi="Cambria"/>
          <w:color w:val="000000"/>
          <w:sz w:val="26"/>
          <w:szCs w:val="26"/>
          <w:rtl w:val="0"/>
        </w:rPr>
        <w:t xml:space="preserve">Activity 3.3: Develop API Routes (/run-task, /run-task-stream, /tasks)</w:t>
      </w:r>
    </w:p>
    <w:p w:rsidR="00000000" w:rsidDel="00000000" w:rsidP="00000000" w:rsidRDefault="00000000" w:rsidRPr="00000000" w14:paraId="00000026">
      <w:pPr>
        <w:pStyle w:val="Heading3"/>
        <w:keepNext w:val="0"/>
        <w:keepLines w:val="0"/>
        <w:spacing w:before="280" w:lineRule="auto"/>
        <w:rPr>
          <w:rFonts w:ascii="Cambria" w:cs="Cambria" w:eastAsia="Cambria" w:hAnsi="Cambria"/>
          <w:color w:val="000000"/>
          <w:sz w:val="26"/>
          <w:szCs w:val="26"/>
        </w:rPr>
      </w:pPr>
      <w:bookmarkStart w:colFirst="0" w:colLast="0" w:name="_qfotv9blq4q9" w:id="14"/>
      <w:bookmarkEnd w:id="14"/>
      <w:r w:rsidDel="00000000" w:rsidR="00000000" w:rsidRPr="00000000">
        <w:rPr>
          <w:rFonts w:ascii="Cambria" w:cs="Cambria" w:eastAsia="Cambria" w:hAnsi="Cambria"/>
          <w:color w:val="000000"/>
          <w:sz w:val="26"/>
          <w:szCs w:val="26"/>
          <w:rtl w:val="0"/>
        </w:rPr>
        <w:t xml:space="preserve">Activity 3.4: Test APIs Using FastAPI Docs (/docs)</w:t>
      </w:r>
    </w:p>
    <w:p w:rsidR="00000000" w:rsidDel="00000000" w:rsidP="00000000" w:rsidRDefault="00000000" w:rsidRPr="00000000" w14:paraId="00000027">
      <w:pPr>
        <w:pStyle w:val="Heading2"/>
        <w:keepNext w:val="0"/>
        <w:keepLines w:val="0"/>
        <w:spacing w:after="80" w:lineRule="auto"/>
        <w:rPr>
          <w:rFonts w:ascii="Cambria" w:cs="Cambria" w:eastAsia="Cambria" w:hAnsi="Cambria"/>
          <w:b w:val="1"/>
          <w:bCs w:val="1"/>
          <w:sz w:val="34"/>
          <w:szCs w:val="34"/>
        </w:rPr>
      </w:pPr>
      <w:bookmarkStart w:colFirst="0" w:colLast="0" w:name="_114ezsnyd2hl" w:id="15"/>
      <w:bookmarkEnd w:id="15"/>
      <w:r w:rsidDel="00000000" w:rsidR="00000000" w:rsidRPr="00000000">
        <w:rPr>
          <w:rFonts w:ascii="Cambria" w:cs="Cambria" w:eastAsia="Cambria" w:hAnsi="Cambria"/>
          <w:b w:val="1"/>
          <w:bCs w:val="1"/>
          <w:sz w:val="34"/>
          <w:szCs w:val="34"/>
          <w:rtl w:val="0"/>
        </w:rPr>
        <w:t xml:space="preserve">Milestone 4: Frontend Development (Streamlit)</w:t>
      </w:r>
    </w:p>
    <w:p w:rsidR="00000000" w:rsidDel="00000000" w:rsidP="00000000" w:rsidRDefault="00000000" w:rsidRPr="00000000" w14:paraId="00000028">
      <w:pPr>
        <w:pStyle w:val="Heading3"/>
        <w:keepNext w:val="0"/>
        <w:keepLines w:val="0"/>
        <w:spacing w:before="280" w:lineRule="auto"/>
        <w:rPr>
          <w:rFonts w:ascii="Cambria" w:cs="Cambria" w:eastAsia="Cambria" w:hAnsi="Cambria"/>
          <w:color w:val="000000"/>
          <w:sz w:val="26"/>
          <w:szCs w:val="26"/>
        </w:rPr>
      </w:pPr>
      <w:bookmarkStart w:colFirst="0" w:colLast="0" w:name="_sr1ln8xqsupy" w:id="16"/>
      <w:bookmarkEnd w:id="16"/>
      <w:r w:rsidDel="00000000" w:rsidR="00000000" w:rsidRPr="00000000">
        <w:rPr>
          <w:rFonts w:ascii="Cambria" w:cs="Cambria" w:eastAsia="Cambria" w:hAnsi="Cambria"/>
          <w:color w:val="000000"/>
          <w:sz w:val="26"/>
          <w:szCs w:val="26"/>
          <w:rtl w:val="0"/>
        </w:rPr>
        <w:t xml:space="preserve">Activity 4.1: Build Goal Submission Interface</w:t>
      </w:r>
    </w:p>
    <w:p w:rsidR="00000000" w:rsidDel="00000000" w:rsidP="00000000" w:rsidRDefault="00000000" w:rsidRPr="00000000" w14:paraId="00000029">
      <w:pPr>
        <w:pStyle w:val="Heading3"/>
        <w:keepNext w:val="0"/>
        <w:keepLines w:val="0"/>
        <w:spacing w:before="280" w:lineRule="auto"/>
        <w:rPr>
          <w:rFonts w:ascii="Cambria" w:cs="Cambria" w:eastAsia="Cambria" w:hAnsi="Cambria"/>
          <w:color w:val="000000"/>
          <w:sz w:val="26"/>
          <w:szCs w:val="26"/>
        </w:rPr>
      </w:pPr>
      <w:bookmarkStart w:colFirst="0" w:colLast="0" w:name="_yuv3qq571m3g" w:id="17"/>
      <w:bookmarkEnd w:id="17"/>
      <w:r w:rsidDel="00000000" w:rsidR="00000000" w:rsidRPr="00000000">
        <w:rPr>
          <w:rFonts w:ascii="Cambria" w:cs="Cambria" w:eastAsia="Cambria" w:hAnsi="Cambria"/>
          <w:color w:val="000000"/>
          <w:sz w:val="26"/>
          <w:szCs w:val="26"/>
          <w:rtl w:val="0"/>
        </w:rPr>
        <w:t xml:space="preserve">Activity 4.2: Implement Real-Time Streaming Progress UI</w:t>
      </w:r>
    </w:p>
    <w:p w:rsidR="00000000" w:rsidDel="00000000" w:rsidP="00000000" w:rsidRDefault="00000000" w:rsidRPr="00000000" w14:paraId="0000002A">
      <w:pPr>
        <w:pStyle w:val="Heading3"/>
        <w:keepNext w:val="0"/>
        <w:keepLines w:val="0"/>
        <w:spacing w:before="280" w:lineRule="auto"/>
        <w:rPr>
          <w:rFonts w:ascii="Cambria" w:cs="Cambria" w:eastAsia="Cambria" w:hAnsi="Cambria"/>
          <w:color w:val="000000"/>
          <w:sz w:val="26"/>
          <w:szCs w:val="26"/>
        </w:rPr>
      </w:pPr>
      <w:bookmarkStart w:colFirst="0" w:colLast="0" w:name="_b4tyzjpzzjuq" w:id="18"/>
      <w:bookmarkEnd w:id="18"/>
      <w:r w:rsidDel="00000000" w:rsidR="00000000" w:rsidRPr="00000000">
        <w:rPr>
          <w:rFonts w:ascii="Cambria" w:cs="Cambria" w:eastAsia="Cambria" w:hAnsi="Cambria"/>
          <w:color w:val="000000"/>
          <w:sz w:val="26"/>
          <w:szCs w:val="26"/>
          <w:rtl w:val="0"/>
        </w:rPr>
        <w:t xml:space="preserve">Activity 4.3: Build Live Agent Activity Cards</w:t>
      </w:r>
    </w:p>
    <w:p w:rsidR="00000000" w:rsidDel="00000000" w:rsidP="00000000" w:rsidRDefault="00000000" w:rsidRPr="00000000" w14:paraId="0000002B">
      <w:pPr>
        <w:pStyle w:val="Heading3"/>
        <w:keepNext w:val="0"/>
        <w:keepLines w:val="0"/>
        <w:spacing w:before="280" w:lineRule="auto"/>
        <w:rPr>
          <w:rFonts w:ascii="Cambria" w:cs="Cambria" w:eastAsia="Cambria" w:hAnsi="Cambria"/>
          <w:color w:val="000000"/>
          <w:sz w:val="26"/>
          <w:szCs w:val="26"/>
        </w:rPr>
      </w:pPr>
      <w:bookmarkStart w:colFirst="0" w:colLast="0" w:name="_7sy1bhombvn0" w:id="19"/>
      <w:bookmarkEnd w:id="19"/>
      <w:r w:rsidDel="00000000" w:rsidR="00000000" w:rsidRPr="00000000">
        <w:rPr>
          <w:rFonts w:ascii="Cambria" w:cs="Cambria" w:eastAsia="Cambria" w:hAnsi="Cambria"/>
          <w:color w:val="000000"/>
          <w:sz w:val="26"/>
          <w:szCs w:val="26"/>
          <w:rtl w:val="0"/>
        </w:rPr>
        <w:t xml:space="preserve">Activity 4.4: Build Task Execution Dashboard</w:t>
      </w:r>
    </w:p>
    <w:p w:rsidR="00000000" w:rsidDel="00000000" w:rsidP="00000000" w:rsidRDefault="00000000" w:rsidRPr="00000000" w14:paraId="0000002C">
      <w:pPr>
        <w:pStyle w:val="Heading2"/>
        <w:keepNext w:val="0"/>
        <w:keepLines w:val="0"/>
        <w:spacing w:after="80" w:lineRule="auto"/>
        <w:rPr>
          <w:rFonts w:ascii="Cambria" w:cs="Cambria" w:eastAsia="Cambria" w:hAnsi="Cambria"/>
          <w:b w:val="1"/>
          <w:bCs w:val="1"/>
          <w:sz w:val="34"/>
          <w:szCs w:val="34"/>
        </w:rPr>
      </w:pPr>
      <w:bookmarkStart w:colFirst="0" w:colLast="0" w:name="_849e8d7edw8h" w:id="20"/>
      <w:bookmarkEnd w:id="20"/>
      <w:r w:rsidDel="00000000" w:rsidR="00000000" w:rsidRPr="00000000">
        <w:rPr>
          <w:rFonts w:ascii="Cambria" w:cs="Cambria" w:eastAsia="Cambria" w:hAnsi="Cambria"/>
          <w:b w:val="1"/>
          <w:bCs w:val="1"/>
          <w:sz w:val="34"/>
          <w:szCs w:val="34"/>
          <w:rtl w:val="0"/>
        </w:rPr>
        <w:t xml:space="preserve">Milestone 5: LangGraph Advanced Integration</w:t>
      </w:r>
    </w:p>
    <w:p w:rsidR="00000000" w:rsidDel="00000000" w:rsidP="00000000" w:rsidRDefault="00000000" w:rsidRPr="00000000" w14:paraId="0000002D">
      <w:pPr>
        <w:pStyle w:val="Heading3"/>
        <w:keepNext w:val="0"/>
        <w:keepLines w:val="0"/>
        <w:spacing w:before="280" w:lineRule="auto"/>
        <w:rPr>
          <w:rFonts w:ascii="Cambria" w:cs="Cambria" w:eastAsia="Cambria" w:hAnsi="Cambria"/>
          <w:color w:val="000000"/>
          <w:sz w:val="26"/>
          <w:szCs w:val="26"/>
        </w:rPr>
      </w:pPr>
      <w:bookmarkStart w:colFirst="0" w:colLast="0" w:name="_dndrtd25z7o6" w:id="21"/>
      <w:bookmarkEnd w:id="21"/>
      <w:r w:rsidDel="00000000" w:rsidR="00000000" w:rsidRPr="00000000">
        <w:rPr>
          <w:rFonts w:ascii="Cambria" w:cs="Cambria" w:eastAsia="Cambria" w:hAnsi="Cambria"/>
          <w:color w:val="000000"/>
          <w:sz w:val="26"/>
          <w:szCs w:val="26"/>
          <w:rtl w:val="0"/>
        </w:rPr>
        <w:t xml:space="preserve">Activity 5.1: Implement LangGraph StateGraph with Conditional Routing</w:t>
      </w:r>
    </w:p>
    <w:p w:rsidR="00000000" w:rsidDel="00000000" w:rsidP="00000000" w:rsidRDefault="00000000" w:rsidRPr="00000000" w14:paraId="0000002E">
      <w:pPr>
        <w:pStyle w:val="Heading3"/>
        <w:keepNext w:val="0"/>
        <w:keepLines w:val="0"/>
        <w:spacing w:before="280" w:lineRule="auto"/>
        <w:rPr>
          <w:rFonts w:ascii="Cambria" w:cs="Cambria" w:eastAsia="Cambria" w:hAnsi="Cambria"/>
          <w:color w:val="000000"/>
          <w:sz w:val="26"/>
          <w:szCs w:val="26"/>
        </w:rPr>
      </w:pPr>
      <w:bookmarkStart w:colFirst="0" w:colLast="0" w:name="_i41dic9yx8qv" w:id="22"/>
      <w:bookmarkEnd w:id="22"/>
      <w:r w:rsidDel="00000000" w:rsidR="00000000" w:rsidRPr="00000000">
        <w:rPr>
          <w:rFonts w:ascii="Cambria" w:cs="Cambria" w:eastAsia="Cambria" w:hAnsi="Cambria"/>
          <w:color w:val="000000"/>
          <w:sz w:val="26"/>
          <w:szCs w:val="26"/>
          <w:rtl w:val="0"/>
        </w:rPr>
        <w:t xml:space="preserve">Activity 5.2: Add SSE Streaming to FastAPI Backend</w:t>
      </w:r>
    </w:p>
    <w:p w:rsidR="00000000" w:rsidDel="00000000" w:rsidP="00000000" w:rsidRDefault="00000000" w:rsidRPr="00000000" w14:paraId="0000002F">
      <w:pPr>
        <w:pStyle w:val="Heading3"/>
        <w:keepNext w:val="0"/>
        <w:keepLines w:val="0"/>
        <w:spacing w:before="280" w:lineRule="auto"/>
        <w:rPr>
          <w:rFonts w:ascii="Cambria" w:cs="Cambria" w:eastAsia="Cambria" w:hAnsi="Cambria"/>
          <w:color w:val="000000"/>
          <w:sz w:val="26"/>
          <w:szCs w:val="26"/>
        </w:rPr>
      </w:pPr>
      <w:bookmarkStart w:colFirst="0" w:colLast="0" w:name="_hgd0e0g3rjah" w:id="23"/>
      <w:bookmarkEnd w:id="23"/>
      <w:r w:rsidDel="00000000" w:rsidR="00000000" w:rsidRPr="00000000">
        <w:rPr>
          <w:rFonts w:ascii="Cambria" w:cs="Cambria" w:eastAsia="Cambria" w:hAnsi="Cambria"/>
          <w:color w:val="000000"/>
          <w:sz w:val="26"/>
          <w:szCs w:val="26"/>
          <w:rtl w:val="0"/>
        </w:rPr>
        <w:t xml:space="preserve">Activity 5.3: Connect Streaming to Streamlit Frontend</w:t>
      </w:r>
    </w:p>
    <w:p w:rsidR="00000000" w:rsidDel="00000000" w:rsidP="00000000" w:rsidRDefault="00000000" w:rsidRPr="00000000" w14:paraId="00000030">
      <w:pPr>
        <w:pStyle w:val="Heading2"/>
        <w:keepNext w:val="0"/>
        <w:keepLines w:val="0"/>
        <w:spacing w:after="80" w:lineRule="auto"/>
        <w:rPr>
          <w:rFonts w:ascii="Cambria" w:cs="Cambria" w:eastAsia="Cambria" w:hAnsi="Cambria"/>
          <w:b w:val="1"/>
          <w:bCs w:val="1"/>
          <w:sz w:val="34"/>
          <w:szCs w:val="34"/>
        </w:rPr>
      </w:pPr>
      <w:bookmarkStart w:colFirst="0" w:colLast="0" w:name="_6drolt9qeymx" w:id="24"/>
      <w:bookmarkEnd w:id="24"/>
      <w:r w:rsidDel="00000000" w:rsidR="00000000" w:rsidRPr="00000000">
        <w:rPr>
          <w:rFonts w:ascii="Cambria" w:cs="Cambria" w:eastAsia="Cambria" w:hAnsi="Cambria"/>
          <w:b w:val="1"/>
          <w:bCs w:val="1"/>
          <w:sz w:val="34"/>
          <w:szCs w:val="34"/>
          <w:rtl w:val="0"/>
        </w:rPr>
        <w:t xml:space="preserve">Milestone 6: Final Testing &amp; Documentation</w:t>
      </w:r>
    </w:p>
    <w:p w:rsidR="00000000" w:rsidDel="00000000" w:rsidP="00000000" w:rsidRDefault="00000000" w:rsidRPr="00000000" w14:paraId="00000031">
      <w:pPr>
        <w:pStyle w:val="Heading3"/>
        <w:keepNext w:val="0"/>
        <w:keepLines w:val="0"/>
        <w:spacing w:before="280" w:lineRule="auto"/>
        <w:rPr>
          <w:rFonts w:ascii="Cambria" w:cs="Cambria" w:eastAsia="Cambria" w:hAnsi="Cambria"/>
          <w:color w:val="000000"/>
          <w:sz w:val="26"/>
          <w:szCs w:val="26"/>
        </w:rPr>
      </w:pPr>
      <w:bookmarkStart w:colFirst="0" w:colLast="0" w:name="_841yeei001ii" w:id="25"/>
      <w:bookmarkEnd w:id="25"/>
      <w:r w:rsidDel="00000000" w:rsidR="00000000" w:rsidRPr="00000000">
        <w:rPr>
          <w:rFonts w:ascii="Cambria" w:cs="Cambria" w:eastAsia="Cambria" w:hAnsi="Cambria"/>
          <w:color w:val="000000"/>
          <w:sz w:val="26"/>
          <w:szCs w:val="26"/>
          <w:rtl w:val="0"/>
        </w:rPr>
        <w:t xml:space="preserve">Activity 6.1: Perform Functional Testing</w:t>
      </w:r>
    </w:p>
    <w:p w:rsidR="00000000" w:rsidDel="00000000" w:rsidP="00000000" w:rsidRDefault="00000000" w:rsidRPr="00000000" w14:paraId="00000032">
      <w:pPr>
        <w:pStyle w:val="Heading3"/>
        <w:keepNext w:val="0"/>
        <w:keepLines w:val="0"/>
        <w:spacing w:before="280" w:lineRule="auto"/>
        <w:rPr>
          <w:rFonts w:ascii="Cambria" w:cs="Cambria" w:eastAsia="Cambria" w:hAnsi="Cambria"/>
          <w:color w:val="000000"/>
          <w:sz w:val="26"/>
          <w:szCs w:val="26"/>
        </w:rPr>
      </w:pPr>
      <w:bookmarkStart w:colFirst="0" w:colLast="0" w:name="_t124mlij9hpz" w:id="26"/>
      <w:bookmarkEnd w:id="26"/>
      <w:r w:rsidDel="00000000" w:rsidR="00000000" w:rsidRPr="00000000">
        <w:rPr>
          <w:rFonts w:ascii="Cambria" w:cs="Cambria" w:eastAsia="Cambria" w:hAnsi="Cambria"/>
          <w:color w:val="000000"/>
          <w:sz w:val="26"/>
          <w:szCs w:val="26"/>
          <w:rtl w:val="0"/>
        </w:rPr>
        <w:t xml:space="preserve">Activity 6.2: Validate Database Records and Agent Outputs</w:t>
      </w:r>
    </w:p>
    <w:p w:rsidR="00000000" w:rsidDel="00000000" w:rsidP="00000000" w:rsidRDefault="00000000" w:rsidRPr="00000000" w14:paraId="00000033">
      <w:pPr>
        <w:pStyle w:val="Heading3"/>
        <w:keepNext w:val="0"/>
        <w:keepLines w:val="0"/>
        <w:spacing w:before="280" w:lineRule="auto"/>
        <w:rPr>
          <w:rFonts w:ascii="Cambria" w:cs="Cambria" w:eastAsia="Cambria" w:hAnsi="Cambria"/>
          <w:b w:val="1"/>
          <w:bCs w:val="1"/>
          <w:sz w:val="24"/>
          <w:szCs w:val="24"/>
        </w:rPr>
      </w:pPr>
      <w:bookmarkStart w:colFirst="0" w:colLast="0" w:name="_lqn1jzb6ifb9" w:id="27"/>
      <w:bookmarkEnd w:id="27"/>
      <w:r w:rsidDel="00000000" w:rsidR="00000000" w:rsidRPr="00000000">
        <w:rPr>
          <w:rFonts w:ascii="Cambria" w:cs="Cambria" w:eastAsia="Cambria" w:hAnsi="Cambria"/>
          <w:color w:val="000000"/>
          <w:sz w:val="26"/>
          <w:szCs w:val="26"/>
          <w:rtl w:val="0"/>
        </w:rPr>
        <w:t xml:space="preserve">Activity 6.3: Push to GitHub and Prepare Documentation</w:t>
      </w:r>
      <w:r w:rsidDel="00000000" w:rsidR="00000000" w:rsidRPr="00000000">
        <w:rPr>
          <w:rtl w:val="0"/>
        </w:rPr>
      </w:r>
    </w:p>
    <w:p w:rsidR="00000000" w:rsidDel="00000000" w:rsidP="00000000" w:rsidRDefault="00000000" w:rsidRPr="00000000" w14:paraId="00000034">
      <w:pPr>
        <w:spacing w:after="240" w:before="24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Key Functions and Modular Tools:</w:t>
      </w:r>
    </w:p>
    <w:p w:rsidR="00000000" w:rsidDel="00000000" w:rsidP="00000000" w:rsidRDefault="00000000" w:rsidRPr="00000000" w14:paraId="0000003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Goal Interpretation Module</w:t>
      </w:r>
      <w:r w:rsidDel="00000000" w:rsidR="00000000" w:rsidRPr="00000000">
        <w:rPr>
          <w:rFonts w:ascii="Cambria" w:cs="Cambria" w:eastAsia="Cambria" w:hAnsi="Cambria"/>
          <w:sz w:val="24"/>
          <w:szCs w:val="24"/>
          <w:rtl w:val="0"/>
        </w:rPr>
        <w:t xml:space="preserve"> — Processes user input from Streamlit and sends the goal to the Planner Agent via the FastAPI endpoint.</w:t>
      </w:r>
    </w:p>
    <w:p w:rsidR="00000000" w:rsidDel="00000000" w:rsidP="00000000" w:rsidRDefault="00000000" w:rsidRPr="00000000" w14:paraId="0000003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Task Decomposition Engine</w:t>
      </w:r>
      <w:r w:rsidDel="00000000" w:rsidR="00000000" w:rsidRPr="00000000">
        <w:rPr>
          <w:rFonts w:ascii="Cambria" w:cs="Cambria" w:eastAsia="Cambria" w:hAnsi="Cambria"/>
          <w:sz w:val="24"/>
          <w:szCs w:val="24"/>
          <w:rtl w:val="0"/>
        </w:rPr>
        <w:t xml:space="preserve"> — The Planner Agent calls the Groq LLM with a structured prompt to break the goal into a clean numbered list of 3 to 6 actionable subtasks.</w:t>
      </w:r>
    </w:p>
    <w:p w:rsidR="00000000" w:rsidDel="00000000" w:rsidP="00000000" w:rsidRDefault="00000000" w:rsidRPr="00000000" w14:paraId="0000003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LangGraph State Machine</w:t>
      </w:r>
      <w:r w:rsidDel="00000000" w:rsidR="00000000" w:rsidRPr="00000000">
        <w:rPr>
          <w:rFonts w:ascii="Cambria" w:cs="Cambria" w:eastAsia="Cambria" w:hAnsi="Cambria"/>
          <w:sz w:val="24"/>
          <w:szCs w:val="24"/>
          <w:rtl w:val="0"/>
        </w:rPr>
        <w:t xml:space="preserve"> — Manages the AgentState object that carries goal, subtasks, current index, results, status, and final summary across all agent nodes.</w:t>
      </w:r>
    </w:p>
    <w:p w:rsidR="00000000" w:rsidDel="00000000" w:rsidP="00000000" w:rsidRDefault="00000000" w:rsidRPr="00000000" w14:paraId="0000003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Conditional Router</w:t>
      </w:r>
      <w:r w:rsidDel="00000000" w:rsidR="00000000" w:rsidRPr="00000000">
        <w:rPr>
          <w:rFonts w:ascii="Cambria" w:cs="Cambria" w:eastAsia="Cambria" w:hAnsi="Cambria"/>
          <w:sz w:val="24"/>
          <w:szCs w:val="24"/>
          <w:rtl w:val="0"/>
        </w:rPr>
        <w:t xml:space="preserve"> — Checks if current_index is less than total subtasks to loop the executor, or routes to the summary node when all subtasks are complete.</w:t>
      </w:r>
    </w:p>
    <w:p w:rsidR="00000000" w:rsidDel="00000000" w:rsidP="00000000" w:rsidRDefault="00000000" w:rsidRPr="00000000" w14:paraId="0000003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Execution State Manager</w:t>
      </w:r>
      <w:r w:rsidDel="00000000" w:rsidR="00000000" w:rsidRPr="00000000">
        <w:rPr>
          <w:rFonts w:ascii="Cambria" w:cs="Cambria" w:eastAsia="Cambria" w:hAnsi="Cambria"/>
          <w:sz w:val="24"/>
          <w:szCs w:val="24"/>
          <w:rtl w:val="0"/>
        </w:rPr>
        <w:t xml:space="preserve"> — Tracks each subtask lifecycle in Neon DB from pending to running to completed or failed using SQLAlchemy ORM.</w:t>
      </w:r>
    </w:p>
    <w:p w:rsidR="00000000" w:rsidDel="00000000" w:rsidP="00000000" w:rsidRDefault="00000000" w:rsidRPr="00000000" w14:paraId="0000003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Result Aggregation Module</w:t>
      </w:r>
      <w:r w:rsidDel="00000000" w:rsidR="00000000" w:rsidRPr="00000000">
        <w:rPr>
          <w:rFonts w:ascii="Cambria" w:cs="Cambria" w:eastAsia="Cambria" w:hAnsi="Cambria"/>
          <w:sz w:val="24"/>
          <w:szCs w:val="24"/>
          <w:rtl w:val="0"/>
        </w:rPr>
        <w:t xml:space="preserve"> — The Summary Agent collects all subtask results from the LangGraph state and generates a final professional report using the Groq LLM.</w:t>
      </w:r>
    </w:p>
    <w:p w:rsidR="00000000" w:rsidDel="00000000" w:rsidP="00000000" w:rsidRDefault="00000000" w:rsidRPr="00000000" w14:paraId="0000003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Real-Time Streaming Layer</w:t>
      </w:r>
      <w:r w:rsidDel="00000000" w:rsidR="00000000" w:rsidRPr="00000000">
        <w:rPr>
          <w:rFonts w:ascii="Cambria" w:cs="Cambria" w:eastAsia="Cambria" w:hAnsi="Cambria"/>
          <w:sz w:val="24"/>
          <w:szCs w:val="24"/>
          <w:rtl w:val="0"/>
        </w:rPr>
        <w:t xml:space="preserve"> — FastAPI StreamingResponse sends Server-Sent Events to Streamlit for each agent transition, subtask start, and subtask completion event.</w:t>
      </w:r>
    </w:p>
    <w:p w:rsidR="00000000" w:rsidDel="00000000" w:rsidP="00000000" w:rsidRDefault="00000000" w:rsidRPr="00000000" w14:paraId="0000003C">
      <w:pPr>
        <w:spacing w:after="240" w:before="24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Advanced System Features:</w:t>
      </w:r>
    </w:p>
    <w:p w:rsidR="00000000" w:rsidDel="00000000" w:rsidP="00000000" w:rsidRDefault="00000000" w:rsidRPr="00000000" w14:paraId="0000003D">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LangGraph Agent Orchestration</w:t>
      </w:r>
      <w:r w:rsidDel="00000000" w:rsidR="00000000" w:rsidRPr="00000000">
        <w:rPr>
          <w:rFonts w:ascii="Cambria" w:cs="Cambria" w:eastAsia="Cambria" w:hAnsi="Cambria"/>
          <w:sz w:val="24"/>
          <w:szCs w:val="24"/>
          <w:rtl w:val="0"/>
        </w:rPr>
        <w:t xml:space="preserve"> — Replaces simple sequential loops with a proper state graph that manages agent communication, conditional routing, and execution flow using the LangGraph framework.</w:t>
      </w:r>
    </w:p>
    <w:p w:rsidR="00000000" w:rsidDel="00000000" w:rsidP="00000000" w:rsidRDefault="00000000" w:rsidRPr="00000000" w14:paraId="0000003E">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Streaming Execution Updates</w:t>
      </w:r>
      <w:r w:rsidDel="00000000" w:rsidR="00000000" w:rsidRPr="00000000">
        <w:rPr>
          <w:rFonts w:ascii="Cambria" w:cs="Cambria" w:eastAsia="Cambria" w:hAnsi="Cambria"/>
          <w:sz w:val="24"/>
          <w:szCs w:val="24"/>
          <w:rtl w:val="0"/>
        </w:rPr>
        <w:t xml:space="preserve"> — The FastAPI backend streams live updates to the Streamlit frontend using Server-Sent Events, allowing users to see each subtask complete in real time without page refresh.</w:t>
      </w:r>
    </w:p>
    <w:p w:rsidR="00000000" w:rsidDel="00000000" w:rsidP="00000000" w:rsidRDefault="00000000" w:rsidRPr="00000000" w14:paraId="0000003F">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Live Agent Status Cards</w:t>
      </w:r>
      <w:r w:rsidDel="00000000" w:rsidR="00000000" w:rsidRPr="00000000">
        <w:rPr>
          <w:rFonts w:ascii="Cambria" w:cs="Cambria" w:eastAsia="Cambria" w:hAnsi="Cambria"/>
          <w:sz w:val="24"/>
          <w:szCs w:val="24"/>
          <w:rtl w:val="0"/>
        </w:rPr>
        <w:t xml:space="preserve"> — Three dedicated UI cards display the current working status of the Planner Agent, Executor Agent, and Summary Agent with color-coded indicators — blue for waiting, yellow for running, and green for completed.</w:t>
      </w:r>
    </w:p>
    <w:p w:rsidR="00000000" w:rsidDel="00000000" w:rsidP="00000000" w:rsidRDefault="00000000" w:rsidRPr="00000000" w14:paraId="00000040">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Execution State Tracking</w:t>
      </w:r>
      <w:r w:rsidDel="00000000" w:rsidR="00000000" w:rsidRPr="00000000">
        <w:rPr>
          <w:rFonts w:ascii="Cambria" w:cs="Cambria" w:eastAsia="Cambria" w:hAnsi="Cambria"/>
          <w:sz w:val="24"/>
          <w:szCs w:val="24"/>
          <w:rtl w:val="0"/>
        </w:rPr>
        <w:t xml:space="preserve"> — Every subtask is saved to the Neon cloud database with a full lifecycle status from pending through running to completed or failed, enabling full audit trails.</w:t>
      </w:r>
    </w:p>
    <w:p w:rsidR="00000000" w:rsidDel="00000000" w:rsidP="00000000" w:rsidRDefault="00000000" w:rsidRPr="00000000" w14:paraId="00000041">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Failure Handling</w:t>
      </w:r>
      <w:r w:rsidDel="00000000" w:rsidR="00000000" w:rsidRPr="00000000">
        <w:rPr>
          <w:rFonts w:ascii="Cambria" w:cs="Cambria" w:eastAsia="Cambria" w:hAnsi="Cambria"/>
          <w:sz w:val="24"/>
          <w:szCs w:val="24"/>
          <w:rtl w:val="0"/>
        </w:rPr>
        <w:t xml:space="preserve"> — The executor agent wraps LLM calls in try-except blocks and marks failed subtasks in the database while continuing workflow execution without crashing.</w:t>
      </w:r>
    </w:p>
    <w:p w:rsidR="00000000" w:rsidDel="00000000" w:rsidP="00000000" w:rsidRDefault="00000000" w:rsidRPr="00000000" w14:paraId="00000042">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Separate Environment Isolation</w:t>
      </w:r>
      <w:r w:rsidDel="00000000" w:rsidR="00000000" w:rsidRPr="00000000">
        <w:rPr>
          <w:rFonts w:ascii="Cambria" w:cs="Cambria" w:eastAsia="Cambria" w:hAnsi="Cambria"/>
          <w:sz w:val="24"/>
          <w:szCs w:val="24"/>
          <w:rtl w:val="0"/>
        </w:rPr>
        <w:t xml:space="preserve"> — The advanced version uses a dedicated tasks_advanced table in Neon DB, completely isolated from the basic version's tasks table, preventing any data interference.</w:t>
      </w:r>
    </w:p>
    <w:p w:rsidR="00000000" w:rsidDel="00000000" w:rsidP="00000000" w:rsidRDefault="00000000" w:rsidRPr="00000000" w14:paraId="00000043">
      <w:pPr>
        <w:spacing w:after="240" w:before="240" w:lineRule="auto"/>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Tools and Technologies Used:</w:t>
      </w:r>
    </w:p>
    <w:p w:rsidR="00000000" w:rsidDel="00000000" w:rsidP="00000000" w:rsidRDefault="00000000" w:rsidRPr="00000000" w14:paraId="00000044">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Programming Language: </w:t>
      </w:r>
      <w:r w:rsidDel="00000000" w:rsidR="00000000" w:rsidRPr="00000000">
        <w:rPr>
          <w:rFonts w:ascii="Cambria" w:cs="Cambria" w:eastAsia="Cambria" w:hAnsi="Cambria"/>
          <w:sz w:val="24"/>
          <w:szCs w:val="24"/>
          <w:rtl w:val="0"/>
        </w:rPr>
        <w:t xml:space="preserve">Python 3.10+</w:t>
      </w:r>
    </w:p>
    <w:p w:rsidR="00000000" w:rsidDel="00000000" w:rsidP="00000000" w:rsidRDefault="00000000" w:rsidRPr="00000000" w14:paraId="00000045">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Agent Orchestration Framework: </w:t>
      </w:r>
      <w:r w:rsidDel="00000000" w:rsidR="00000000" w:rsidRPr="00000000">
        <w:rPr>
          <w:rFonts w:ascii="Cambria" w:cs="Cambria" w:eastAsia="Cambria" w:hAnsi="Cambria"/>
          <w:sz w:val="24"/>
          <w:szCs w:val="24"/>
          <w:rtl w:val="0"/>
        </w:rPr>
        <w:t xml:space="preserve">LangGraph</w:t>
      </w:r>
    </w:p>
    <w:p w:rsidR="00000000" w:rsidDel="00000000" w:rsidP="00000000" w:rsidRDefault="00000000" w:rsidRPr="00000000" w14:paraId="00000046">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Large Language Model Provider: </w:t>
      </w:r>
      <w:r w:rsidDel="00000000" w:rsidR="00000000" w:rsidRPr="00000000">
        <w:rPr>
          <w:rFonts w:ascii="Cambria" w:cs="Cambria" w:eastAsia="Cambria" w:hAnsi="Cambria"/>
          <w:sz w:val="24"/>
          <w:szCs w:val="24"/>
          <w:rtl w:val="0"/>
        </w:rPr>
        <w:t xml:space="preserve">Groq API (llama-3.3-70b-versatile)</w:t>
      </w:r>
    </w:p>
    <w:p w:rsidR="00000000" w:rsidDel="00000000" w:rsidP="00000000" w:rsidRDefault="00000000" w:rsidRPr="00000000" w14:paraId="00000047">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Database: </w:t>
      </w:r>
      <w:r w:rsidDel="00000000" w:rsidR="00000000" w:rsidRPr="00000000">
        <w:rPr>
          <w:rFonts w:ascii="Cambria" w:cs="Cambria" w:eastAsia="Cambria" w:hAnsi="Cambria"/>
          <w:sz w:val="24"/>
          <w:szCs w:val="24"/>
          <w:rtl w:val="0"/>
        </w:rPr>
        <w:t xml:space="preserve">Neon PostgreSQL (Serverless Cloud)</w:t>
      </w:r>
    </w:p>
    <w:p w:rsidR="00000000" w:rsidDel="00000000" w:rsidP="00000000" w:rsidRDefault="00000000" w:rsidRPr="00000000" w14:paraId="00000048">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API Framework: </w:t>
      </w:r>
      <w:r w:rsidDel="00000000" w:rsidR="00000000" w:rsidRPr="00000000">
        <w:rPr>
          <w:rFonts w:ascii="Cambria" w:cs="Cambria" w:eastAsia="Cambria" w:hAnsi="Cambria"/>
          <w:sz w:val="24"/>
          <w:szCs w:val="24"/>
          <w:rtl w:val="0"/>
        </w:rPr>
        <w:t xml:space="preserve">FastAPI with StreamingResponse (SSE)</w:t>
      </w:r>
    </w:p>
    <w:p w:rsidR="00000000" w:rsidDel="00000000" w:rsidP="00000000" w:rsidRDefault="00000000" w:rsidRPr="00000000" w14:paraId="00000049">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Dashboard Interface: </w:t>
      </w:r>
      <w:r w:rsidDel="00000000" w:rsidR="00000000" w:rsidRPr="00000000">
        <w:rPr>
          <w:rFonts w:ascii="Cambria" w:cs="Cambria" w:eastAsia="Cambria" w:hAnsi="Cambria"/>
          <w:sz w:val="24"/>
          <w:szCs w:val="24"/>
          <w:rtl w:val="0"/>
        </w:rPr>
        <w:t xml:space="preserve">Streamlit</w:t>
      </w:r>
    </w:p>
    <w:p w:rsidR="00000000" w:rsidDel="00000000" w:rsidP="00000000" w:rsidRDefault="00000000" w:rsidRPr="00000000" w14:paraId="0000004A">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ORM: </w:t>
      </w:r>
      <w:r w:rsidDel="00000000" w:rsidR="00000000" w:rsidRPr="00000000">
        <w:rPr>
          <w:rFonts w:ascii="Cambria" w:cs="Cambria" w:eastAsia="Cambria" w:hAnsi="Cambria"/>
          <w:sz w:val="24"/>
          <w:szCs w:val="24"/>
          <w:rtl w:val="0"/>
        </w:rPr>
        <w:t xml:space="preserve">SQLAlchemy</w:t>
      </w:r>
    </w:p>
    <w:p w:rsidR="00000000" w:rsidDel="00000000" w:rsidP="00000000" w:rsidRDefault="00000000" w:rsidRPr="00000000" w14:paraId="0000004B">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Database Driver: </w:t>
      </w:r>
      <w:r w:rsidDel="00000000" w:rsidR="00000000" w:rsidRPr="00000000">
        <w:rPr>
          <w:rFonts w:ascii="Cambria" w:cs="Cambria" w:eastAsia="Cambria" w:hAnsi="Cambria"/>
          <w:sz w:val="24"/>
          <w:szCs w:val="24"/>
          <w:rtl w:val="0"/>
        </w:rPr>
        <w:t xml:space="preserve">psycopg2-binary</w:t>
      </w:r>
    </w:p>
    <w:p w:rsidR="00000000" w:rsidDel="00000000" w:rsidP="00000000" w:rsidRDefault="00000000" w:rsidRPr="00000000" w14:paraId="0000004C">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Environment Management: </w:t>
      </w:r>
      <w:r w:rsidDel="00000000" w:rsidR="00000000" w:rsidRPr="00000000">
        <w:rPr>
          <w:rFonts w:ascii="Cambria" w:cs="Cambria" w:eastAsia="Cambria" w:hAnsi="Cambria"/>
          <w:sz w:val="24"/>
          <w:szCs w:val="24"/>
          <w:rtl w:val="0"/>
        </w:rPr>
        <w:t xml:space="preserve">python-dotenv</w:t>
      </w:r>
    </w:p>
    <w:p w:rsidR="00000000" w:rsidDel="00000000" w:rsidP="00000000" w:rsidRDefault="00000000" w:rsidRPr="00000000" w14:paraId="0000004D">
      <w:pPr>
        <w:spacing w:after="60" w:before="60" w:lineRule="auto"/>
        <w:ind w:left="108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r w:rsidDel="00000000" w:rsidR="00000000" w:rsidRPr="00000000">
        <w:rPr>
          <w:rFonts w:ascii="Cambria" w:cs="Cambria" w:eastAsia="Cambria" w:hAnsi="Cambria"/>
          <w:sz w:val="14"/>
          <w:szCs w:val="14"/>
          <w:rtl w:val="0"/>
        </w:rPr>
        <w:t xml:space="preserve">       </w:t>
      </w:r>
      <w:r w:rsidDel="00000000" w:rsidR="00000000" w:rsidRPr="00000000">
        <w:rPr>
          <w:rFonts w:ascii="Cambria" w:cs="Cambria" w:eastAsia="Cambria" w:hAnsi="Cambria"/>
          <w:b w:val="1"/>
          <w:bCs w:val="1"/>
          <w:sz w:val="24"/>
          <w:szCs w:val="24"/>
          <w:rtl w:val="0"/>
        </w:rPr>
        <w:t xml:space="preserve">Version Control: </w:t>
      </w:r>
      <w:r w:rsidDel="00000000" w:rsidR="00000000" w:rsidRPr="00000000">
        <w:rPr>
          <w:rFonts w:ascii="Cambria" w:cs="Cambria" w:eastAsia="Cambria" w:hAnsi="Cambria"/>
          <w:sz w:val="24"/>
          <w:szCs w:val="24"/>
          <w:rtl w:val="0"/>
        </w:rPr>
        <w:t xml:space="preserve">GitHub</w:t>
      </w:r>
    </w:p>
    <w:p w:rsidR="00000000" w:rsidDel="00000000" w:rsidP="00000000" w:rsidRDefault="00000000" w:rsidRPr="00000000" w14:paraId="0000004E">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Cambria" w:cs="Cambria" w:eastAsia="Cambria" w:hAnsi="Cambria"/>
          <w:b w:val="1"/>
          <w:bCs w:val="1"/>
          <w:sz w:val="34"/>
          <w:szCs w:val="34"/>
        </w:rPr>
      </w:pPr>
      <w:bookmarkStart w:colFirst="0" w:colLast="0" w:name="_byxg5f8xfzkj" w:id="28"/>
      <w:bookmarkEnd w:id="28"/>
      <w:r w:rsidDel="00000000" w:rsidR="00000000" w:rsidRPr="00000000">
        <w:rPr>
          <w:rFonts w:ascii="Cambria" w:cs="Cambria" w:eastAsia="Cambria" w:hAnsi="Cambria"/>
          <w:b w:val="1"/>
          <w:bCs w:val="1"/>
          <w:sz w:val="34"/>
          <w:szCs w:val="34"/>
          <w:rtl w:val="0"/>
        </w:rPr>
        <w:t xml:space="preserve">Milestone 1: Vibe Coding Environment Setup</w:t>
      </w:r>
    </w:p>
    <w:p w:rsidR="00000000" w:rsidDel="00000000" w:rsidP="00000000" w:rsidRDefault="00000000" w:rsidRPr="00000000" w14:paraId="00000050">
      <w:pPr>
        <w:pStyle w:val="Heading3"/>
        <w:keepNext w:val="0"/>
        <w:keepLines w:val="0"/>
        <w:spacing w:before="280" w:lineRule="auto"/>
        <w:rPr>
          <w:rFonts w:ascii="Cambria" w:cs="Cambria" w:eastAsia="Cambria" w:hAnsi="Cambria"/>
          <w:b w:val="1"/>
          <w:bCs w:val="1"/>
          <w:color w:val="000000"/>
          <w:sz w:val="26"/>
          <w:szCs w:val="26"/>
        </w:rPr>
      </w:pPr>
      <w:bookmarkStart w:colFirst="0" w:colLast="0" w:name="_7fc3phgb0zu3" w:id="29"/>
      <w:bookmarkEnd w:id="29"/>
      <w:r w:rsidDel="00000000" w:rsidR="00000000" w:rsidRPr="00000000">
        <w:rPr>
          <w:rFonts w:ascii="Cambria" w:cs="Cambria" w:eastAsia="Cambria" w:hAnsi="Cambria"/>
          <w:b w:val="1"/>
          <w:bCs w:val="1"/>
          <w:color w:val="000000"/>
          <w:sz w:val="26"/>
          <w:szCs w:val="26"/>
          <w:rtl w:val="0"/>
        </w:rPr>
        <w:t xml:space="preserve">Activity 1.1: Install Python, VS Code, and Set Up GitHub Repo</w:t>
      </w:r>
    </w:p>
    <w:p w:rsidR="00000000" w:rsidDel="00000000" w:rsidP="00000000" w:rsidRDefault="00000000" w:rsidRPr="00000000" w14:paraId="0000005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this phase, the development environment is prepared by installing Python 3.11+ and Visual Studio Code. A GitHub repository is created to manage version control and maintain project history. Once the environment is ready, the basic folder structure is initialized and the project is synced with GitHub.</w:t>
      </w:r>
    </w:p>
    <w:p w:rsidR="00000000" w:rsidDel="00000000" w:rsidP="00000000" w:rsidRDefault="00000000" w:rsidRPr="00000000" w14:paraId="0000005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 Python Installation</w:t>
      </w:r>
    </w:p>
    <w:p w:rsidR="00000000" w:rsidDel="00000000" w:rsidP="00000000" w:rsidRDefault="00000000" w:rsidRPr="00000000" w14:paraId="0000005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 the official Python website and download Python 3.11+. During installation on Windows, ensure you check </w:t>
      </w:r>
      <w:r w:rsidDel="00000000" w:rsidR="00000000" w:rsidRPr="00000000">
        <w:rPr>
          <w:rFonts w:ascii="Cambria" w:cs="Cambria" w:eastAsia="Cambria" w:hAnsi="Cambria"/>
          <w:b w:val="1"/>
          <w:bCs w:val="1"/>
          <w:sz w:val="24"/>
          <w:szCs w:val="24"/>
          <w:rtl w:val="0"/>
        </w:rPr>
        <w:t xml:space="preserve">"Add Python to PATH"</w:t>
      </w:r>
      <w:r w:rsidDel="00000000" w:rsidR="00000000" w:rsidRPr="00000000">
        <w:rPr>
          <w:rFonts w:ascii="Cambria" w:cs="Cambria" w:eastAsia="Cambria" w:hAnsi="Cambria"/>
          <w:sz w:val="24"/>
          <w:szCs w:val="24"/>
          <w:rtl w:val="0"/>
        </w:rPr>
        <w:t xml:space="preserve"> before clicking Install. After installation, verify using: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--version</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pip --version</w:t>
            </w:r>
          </w:p>
        </w:tc>
      </w:tr>
    </w:tbl>
    <w:p w:rsidR="00000000" w:rsidDel="00000000" w:rsidP="00000000" w:rsidRDefault="00000000" w:rsidRPr="00000000" w14:paraId="00000056">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 Visual Studio Code</w:t>
      </w:r>
    </w:p>
    <w:p w:rsidR="00000000" w:rsidDel="00000000" w:rsidP="00000000" w:rsidRDefault="00000000" w:rsidRPr="00000000" w14:paraId="0000005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Download and install VS Code from</w:t>
      </w:r>
      <w:hyperlink r:id="rId22">
        <w:r w:rsidDel="00000000" w:rsidR="00000000" w:rsidRPr="00000000">
          <w:rPr>
            <w:rFonts w:ascii="Cambria" w:cs="Cambria" w:eastAsia="Cambria" w:hAnsi="Cambria"/>
            <w:sz w:val="24"/>
            <w:szCs w:val="24"/>
            <w:rtl w:val="0"/>
          </w:rPr>
          <w:t xml:space="preserve"> </w:t>
        </w:r>
      </w:hyperlink>
      <w:hyperlink r:id="rId23">
        <w:r w:rsidDel="00000000" w:rsidR="00000000" w:rsidRPr="00000000">
          <w:rPr>
            <w:rFonts w:ascii="Cambria" w:cs="Cambria" w:eastAsia="Cambria" w:hAnsi="Cambria"/>
            <w:color w:val="1155cc"/>
            <w:sz w:val="24"/>
            <w:szCs w:val="24"/>
            <w:u w:val="single"/>
            <w:rtl w:val="0"/>
          </w:rPr>
          <w:t xml:space="preserve">https://code.visualstudio.com/</w:t>
        </w:r>
      </w:hyperlink>
      <w:r w:rsidDel="00000000" w:rsidR="00000000" w:rsidRPr="00000000">
        <w:rPr>
          <w:rFonts w:ascii="Cambria" w:cs="Cambria" w:eastAsia="Cambria" w:hAnsi="Cambria"/>
          <w:sz w:val="24"/>
          <w:szCs w:val="24"/>
          <w:rtl w:val="0"/>
        </w:rPr>
        <w:t xml:space="preserve">. Install the Python extension from the VS Code marketplace for syntax highlighting and IntelliSense support.</w:t>
      </w:r>
    </w:p>
    <w:p w:rsidR="00000000" w:rsidDel="00000000" w:rsidP="00000000" w:rsidRDefault="00000000" w:rsidRPr="00000000" w14:paraId="0000005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 GitHub Repository</w:t>
      </w:r>
    </w:p>
    <w:p w:rsidR="00000000" w:rsidDel="00000000" w:rsidP="00000000" w:rsidRDefault="00000000" w:rsidRPr="00000000" w14:paraId="0000005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Navigate to</w:t>
      </w:r>
      <w:hyperlink r:id="rId24">
        <w:r w:rsidDel="00000000" w:rsidR="00000000" w:rsidRPr="00000000">
          <w:rPr>
            <w:rFonts w:ascii="Cambria" w:cs="Cambria" w:eastAsia="Cambria" w:hAnsi="Cambria"/>
            <w:sz w:val="24"/>
            <w:szCs w:val="24"/>
            <w:rtl w:val="0"/>
          </w:rPr>
          <w:t xml:space="preserve"> </w:t>
        </w:r>
      </w:hyperlink>
      <w:hyperlink r:id="rId25">
        <w:r w:rsidDel="00000000" w:rsidR="00000000" w:rsidRPr="00000000">
          <w:rPr>
            <w:rFonts w:ascii="Cambria" w:cs="Cambria" w:eastAsia="Cambria" w:hAnsi="Cambria"/>
            <w:color w:val="1155cc"/>
            <w:sz w:val="24"/>
            <w:szCs w:val="24"/>
            <w:u w:val="single"/>
            <w:rtl w:val="0"/>
          </w:rPr>
          <w:t xml:space="preserve">https://github.com/</w:t>
        </w:r>
      </w:hyperlink>
      <w:r w:rsidDel="00000000" w:rsidR="00000000" w:rsidRPr="00000000">
        <w:rPr>
          <w:rFonts w:ascii="Cambria" w:cs="Cambria" w:eastAsia="Cambria" w:hAnsi="Cambria"/>
          <w:sz w:val="24"/>
          <w:szCs w:val="24"/>
          <w:rtl w:val="0"/>
        </w:rPr>
        <w:t xml:space="preserve">, sign in, and create a new repository named </w:t>
      </w:r>
      <w:r w:rsidDel="00000000" w:rsidR="00000000" w:rsidRPr="00000000">
        <w:rPr>
          <w:rFonts w:ascii="Roboto Mono" w:cs="Roboto Mono" w:eastAsia="Roboto Mono" w:hAnsi="Roboto Mono"/>
          <w:sz w:val="24"/>
          <w:szCs w:val="24"/>
          <w:rtl w:val="0"/>
        </w:rPr>
        <w:t xml:space="preserve">Your Repo Name</w:t>
      </w:r>
      <w:r w:rsidDel="00000000" w:rsidR="00000000" w:rsidRPr="00000000">
        <w:rPr>
          <w:rFonts w:ascii="Cambria" w:cs="Cambria" w:eastAsia="Cambria" w:hAnsi="Cambria"/>
          <w:sz w:val="24"/>
          <w:szCs w:val="24"/>
          <w:rtl w:val="0"/>
        </w:rPr>
        <w:t xml:space="preserve">. Set visibility to Public, do not initialize with README (you'll push from local). Copy the repository HTTPS URL for later use.</w:t>
      </w:r>
    </w:p>
    <w:p w:rsidR="00000000" w:rsidDel="00000000" w:rsidP="00000000" w:rsidRDefault="00000000" w:rsidRPr="00000000" w14:paraId="0000005A">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B">
      <w:pPr>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Activity 1.2: Generate Folder Structure Using AI</w:t>
      </w:r>
    </w:p>
    <w:p w:rsidR="00000000" w:rsidDel="00000000" w:rsidP="00000000" w:rsidRDefault="00000000" w:rsidRPr="00000000" w14:paraId="0000005C">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project folder structure is generated and organized using AI prompts, ensuring clean and scalable architecture. The final structure is:</w:t>
      </w:r>
    </w:p>
    <w:p w:rsidR="00000000" w:rsidDel="00000000" w:rsidP="00000000" w:rsidRDefault="00000000" w:rsidRPr="00000000" w14:paraId="0000005D">
      <w:pPr>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252663" cy="5716242"/>
            <wp:effectExtent b="0" l="0" r="0" t="0"/>
            <wp:docPr id="21"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252663" cy="5716242"/>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rFonts w:ascii="Cambria" w:cs="Cambria" w:eastAsia="Cambria" w:hAnsi="Cambria"/>
          <w:b w:val="1"/>
          <w:bCs w:val="1"/>
          <w:color w:val="000000"/>
          <w:sz w:val="26"/>
          <w:szCs w:val="26"/>
        </w:rPr>
      </w:pPr>
      <w:bookmarkStart w:colFirst="0" w:colLast="0" w:name="_lkrcuz80gp4h" w:id="30"/>
      <w:bookmarkEnd w:id="30"/>
      <w:r w:rsidDel="00000000" w:rsidR="00000000" w:rsidRPr="00000000">
        <w:rPr>
          <w:rFonts w:ascii="Cambria" w:cs="Cambria" w:eastAsia="Cambria" w:hAnsi="Cambria"/>
          <w:b w:val="1"/>
          <w:bCs w:val="1"/>
          <w:color w:val="000000"/>
          <w:sz w:val="26"/>
          <w:szCs w:val="26"/>
          <w:rtl w:val="0"/>
        </w:rPr>
        <w:t xml:space="preserve">Conclusion</w:t>
      </w:r>
    </w:p>
    <w:p w:rsidR="00000000" w:rsidDel="00000000" w:rsidP="00000000" w:rsidRDefault="00000000" w:rsidRPr="00000000" w14:paraId="0000005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Milestone 1, the foundational Vibe Coding environment was successfully prepared by installing Python 3.11+, Visual Studio Code, and configuring a virtual environment with all required dependencies. A GitHub repository was created and linked to the local project for version control. AI-assisted development tools including Claude and ChatGPT were enabled to accelerate coding efficiency. Finally, the project folder structure was generated and organized using AI prompts, ensuring a clean, modular, and scalable foundation for the entire Multi-Agent Task Automation Platform.</w:t>
      </w:r>
    </w:p>
    <w:p w:rsidR="00000000" w:rsidDel="00000000" w:rsidP="00000000" w:rsidRDefault="00000000" w:rsidRPr="00000000" w14:paraId="00000060">
      <w:pPr>
        <w:pStyle w:val="Heading2"/>
        <w:keepNext w:val="0"/>
        <w:keepLines w:val="0"/>
        <w:spacing w:after="80" w:lineRule="auto"/>
        <w:rPr>
          <w:rFonts w:ascii="Cambria" w:cs="Cambria" w:eastAsia="Cambria" w:hAnsi="Cambria"/>
          <w:sz w:val="24"/>
          <w:szCs w:val="24"/>
        </w:rPr>
      </w:pPr>
      <w:bookmarkStart w:colFirst="0" w:colLast="0" w:name="_i3wznmp4wahn" w:id="31"/>
      <w:bookmarkEnd w:id="31"/>
      <w:r w:rsidDel="00000000" w:rsidR="00000000" w:rsidRPr="00000000">
        <w:rPr>
          <w:rFonts w:ascii="Cambria" w:cs="Cambria" w:eastAsia="Cambria" w:hAnsi="Cambria"/>
          <w:b w:val="1"/>
          <w:bCs w:val="1"/>
          <w:sz w:val="34"/>
          <w:szCs w:val="34"/>
          <w:rtl w:val="0"/>
        </w:rPr>
        <w:t xml:space="preserve">Milestone 2: Neon Database Setup</w:t>
      </w:r>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Cambria" w:cs="Cambria" w:eastAsia="Cambria" w:hAnsi="Cambria"/>
          <w:b w:val="1"/>
          <w:bCs w:val="1"/>
          <w:color w:val="000000"/>
          <w:sz w:val="26"/>
          <w:szCs w:val="26"/>
        </w:rPr>
      </w:pPr>
      <w:bookmarkStart w:colFirst="0" w:colLast="0" w:name="_xs7h6en3wqar" w:id="32"/>
      <w:bookmarkEnd w:id="32"/>
      <w:r w:rsidDel="00000000" w:rsidR="00000000" w:rsidRPr="00000000">
        <w:rPr>
          <w:rFonts w:ascii="Cambria" w:cs="Cambria" w:eastAsia="Cambria" w:hAnsi="Cambria"/>
          <w:b w:val="1"/>
          <w:bCs w:val="1"/>
          <w:color w:val="000000"/>
          <w:sz w:val="26"/>
          <w:szCs w:val="26"/>
          <w:rtl w:val="0"/>
        </w:rPr>
        <w:t xml:space="preserve">Activity 2.1: Create Neon Project</w:t>
      </w:r>
    </w:p>
    <w:p w:rsidR="00000000" w:rsidDel="00000000" w:rsidP="00000000" w:rsidRDefault="00000000" w:rsidRPr="00000000" w14:paraId="000000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new Neon PostgreSQL instance is created from the dashboard and configured with a project name and region. The system generates a database connection URL which is later used by the SQLAlchemy ORM to connect the backend to the cloud database.</w:t>
      </w:r>
    </w:p>
    <w:p w:rsidR="00000000" w:rsidDel="00000000" w:rsidP="00000000" w:rsidRDefault="00000000" w:rsidRPr="00000000" w14:paraId="00000063">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1: Create Neon Account</w:t>
      </w:r>
    </w:p>
    <w:p w:rsidR="00000000" w:rsidDel="00000000" w:rsidP="00000000" w:rsidRDefault="00000000" w:rsidRPr="00000000" w14:paraId="0000006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w:t>
      </w:r>
      <w:hyperlink r:id="rId27">
        <w:r w:rsidDel="00000000" w:rsidR="00000000" w:rsidRPr="00000000">
          <w:rPr>
            <w:rFonts w:ascii="Cambria" w:cs="Cambria" w:eastAsia="Cambria" w:hAnsi="Cambria"/>
            <w:sz w:val="24"/>
            <w:szCs w:val="24"/>
            <w:rtl w:val="0"/>
          </w:rPr>
          <w:t xml:space="preserve"> </w:t>
        </w:r>
      </w:hyperlink>
      <w:hyperlink r:id="rId28">
        <w:r w:rsidDel="00000000" w:rsidR="00000000" w:rsidRPr="00000000">
          <w:rPr>
            <w:rFonts w:ascii="Cambria" w:cs="Cambria" w:eastAsia="Cambria" w:hAnsi="Cambria"/>
            <w:b w:val="1"/>
            <w:bCs w:val="1"/>
            <w:color w:val="1155cc"/>
            <w:sz w:val="24"/>
            <w:szCs w:val="24"/>
            <w:u w:val="single"/>
            <w:rtl w:val="0"/>
          </w:rPr>
          <w:t xml:space="preserve">https://neon.tech/</w:t>
        </w:r>
      </w:hyperlink>
      <w:r w:rsidDel="00000000" w:rsidR="00000000" w:rsidRPr="00000000">
        <w:rPr>
          <w:rFonts w:ascii="Cambria" w:cs="Cambria" w:eastAsia="Cambria" w:hAnsi="Cambria"/>
          <w:sz w:val="24"/>
          <w:szCs w:val="24"/>
          <w:rtl w:val="0"/>
        </w:rPr>
        <w:t xml:space="preserve"> and click </w:t>
      </w:r>
      <w:r w:rsidDel="00000000" w:rsidR="00000000" w:rsidRPr="00000000">
        <w:rPr>
          <w:rFonts w:ascii="Cambria" w:cs="Cambria" w:eastAsia="Cambria" w:hAnsi="Cambria"/>
          <w:b w:val="1"/>
          <w:bCs w:val="1"/>
          <w:sz w:val="24"/>
          <w:szCs w:val="24"/>
          <w:rtl w:val="0"/>
        </w:rPr>
        <w:t xml:space="preserve">"Sign Up"</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65">
      <w:pPr>
        <w:numPr>
          <w:ilvl w:val="0"/>
          <w:numId w:val="8"/>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 up using GitHub, Google, or email</w:t>
      </w:r>
    </w:p>
    <w:p w:rsidR="00000000" w:rsidDel="00000000" w:rsidP="00000000" w:rsidRDefault="00000000" w:rsidRPr="00000000" w14:paraId="00000066">
      <w:pPr>
        <w:numPr>
          <w:ilvl w:val="0"/>
          <w:numId w:val="8"/>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your email if required</w:t>
      </w:r>
    </w:p>
    <w:p w:rsidR="00000000" w:rsidDel="00000000" w:rsidP="00000000" w:rsidRDefault="00000000" w:rsidRPr="00000000" w14:paraId="00000067">
      <w:pPr>
        <w:numPr>
          <w:ilvl w:val="0"/>
          <w:numId w:val="8"/>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You will be redirected to the Neon dashboard</w:t>
      </w:r>
    </w:p>
    <w:p w:rsidR="00000000" w:rsidDel="00000000" w:rsidP="00000000" w:rsidRDefault="00000000" w:rsidRPr="00000000" w14:paraId="0000006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2: Create New Project</w:t>
      </w:r>
    </w:p>
    <w:p w:rsidR="00000000" w:rsidDel="00000000" w:rsidP="00000000" w:rsidRDefault="00000000" w:rsidRPr="00000000" w14:paraId="0000006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From the Neon dashboard:</w:t>
      </w:r>
    </w:p>
    <w:p w:rsidR="00000000" w:rsidDel="00000000" w:rsidP="00000000" w:rsidRDefault="00000000" w:rsidRPr="00000000" w14:paraId="0000006A">
      <w:pPr>
        <w:numPr>
          <w:ilvl w:val="0"/>
          <w:numId w:val="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"New Project"</w:t>
      </w:r>
    </w:p>
    <w:p w:rsidR="00000000" w:rsidDel="00000000" w:rsidP="00000000" w:rsidRDefault="00000000" w:rsidRPr="00000000" w14:paraId="0000006B">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Fill in the details:</w:t>
      </w:r>
    </w:p>
    <w:p w:rsidR="00000000" w:rsidDel="00000000" w:rsidP="00000000" w:rsidRDefault="00000000" w:rsidRPr="00000000" w14:paraId="0000006C">
      <w:pPr>
        <w:numPr>
          <w:ilvl w:val="1"/>
          <w:numId w:val="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Name:</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multi-agent-platform</w:t>
      </w:r>
    </w:p>
    <w:p w:rsidR="00000000" w:rsidDel="00000000" w:rsidP="00000000" w:rsidRDefault="00000000" w:rsidRPr="00000000" w14:paraId="0000006D">
      <w:pPr>
        <w:numPr>
          <w:ilvl w:val="1"/>
          <w:numId w:val="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Region:</w:t>
      </w:r>
      <w:r w:rsidDel="00000000" w:rsidR="00000000" w:rsidRPr="00000000">
        <w:rPr>
          <w:rFonts w:ascii="Cambria" w:cs="Cambria" w:eastAsia="Cambria" w:hAnsi="Cambria"/>
          <w:sz w:val="24"/>
          <w:szCs w:val="24"/>
          <w:rtl w:val="0"/>
        </w:rPr>
        <w:t xml:space="preserve"> Choose closest to you (e.g., US East — AWS)</w:t>
      </w:r>
    </w:p>
    <w:p w:rsidR="00000000" w:rsidDel="00000000" w:rsidP="00000000" w:rsidRDefault="00000000" w:rsidRPr="00000000" w14:paraId="0000006E">
      <w:pPr>
        <w:numPr>
          <w:ilvl w:val="1"/>
          <w:numId w:val="3"/>
        </w:numPr>
        <w:spacing w:after="0" w:afterAutospacing="0" w:before="0" w:beforeAutospacing="0" w:lineRule="auto"/>
        <w:ind w:left="144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Plan:</w:t>
      </w:r>
      <w:r w:rsidDel="00000000" w:rsidR="00000000" w:rsidRPr="00000000">
        <w:rPr>
          <w:rFonts w:ascii="Cambria" w:cs="Cambria" w:eastAsia="Cambria" w:hAnsi="Cambria"/>
          <w:sz w:val="24"/>
          <w:szCs w:val="24"/>
          <w:rtl w:val="0"/>
        </w:rPr>
        <w:t xml:space="preserve"> Free</w:t>
      </w:r>
    </w:p>
    <w:p w:rsidR="00000000" w:rsidDel="00000000" w:rsidP="00000000" w:rsidRDefault="00000000" w:rsidRPr="00000000" w14:paraId="0000006F">
      <w:pPr>
        <w:numPr>
          <w:ilvl w:val="0"/>
          <w:numId w:val="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"Create Project"</w:t>
      </w:r>
    </w:p>
    <w:p w:rsidR="00000000" w:rsidDel="00000000" w:rsidP="00000000" w:rsidRDefault="00000000" w:rsidRPr="00000000" w14:paraId="00000070">
      <w:pPr>
        <w:numPr>
          <w:ilvl w:val="0"/>
          <w:numId w:val="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Wait approximately 30 seconds for the project to initialize</w:t>
      </w:r>
    </w:p>
    <w:p w:rsidR="00000000" w:rsidDel="00000000" w:rsidP="00000000" w:rsidRDefault="00000000" w:rsidRPr="00000000" w14:paraId="00000071">
      <w:pPr>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1498600"/>
            <wp:effectExtent b="0" l="0" r="0" t="0"/>
            <wp:docPr id="16"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3: Copy the Connection String</w:t>
      </w:r>
    </w:p>
    <w:p w:rsidR="00000000" w:rsidDel="00000000" w:rsidP="00000000" w:rsidRDefault="00000000" w:rsidRPr="00000000" w14:paraId="0000007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After the project is created:</w:t>
      </w:r>
    </w:p>
    <w:p w:rsidR="00000000" w:rsidDel="00000000" w:rsidP="00000000" w:rsidRDefault="00000000" w:rsidRPr="00000000" w14:paraId="00000074">
      <w:pPr>
        <w:numPr>
          <w:ilvl w:val="0"/>
          <w:numId w:val="4"/>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"Connection Details"</w:t>
      </w:r>
      <w:r w:rsidDel="00000000" w:rsidR="00000000" w:rsidRPr="00000000">
        <w:rPr>
          <w:rFonts w:ascii="Cambria" w:cs="Cambria" w:eastAsia="Cambria" w:hAnsi="Cambria"/>
          <w:sz w:val="24"/>
          <w:szCs w:val="24"/>
          <w:rtl w:val="0"/>
        </w:rPr>
        <w:t xml:space="preserve"> or </w:t>
      </w:r>
      <w:r w:rsidDel="00000000" w:rsidR="00000000" w:rsidRPr="00000000">
        <w:rPr>
          <w:rFonts w:ascii="Cambria" w:cs="Cambria" w:eastAsia="Cambria" w:hAnsi="Cambria"/>
          <w:b w:val="1"/>
          <w:bCs w:val="1"/>
          <w:sz w:val="24"/>
          <w:szCs w:val="24"/>
          <w:rtl w:val="0"/>
        </w:rPr>
        <w:t xml:space="preserve">"Connect"</w:t>
      </w:r>
    </w:p>
    <w:p w:rsidR="00000000" w:rsidDel="00000000" w:rsidP="00000000" w:rsidRDefault="00000000" w:rsidRPr="00000000" w14:paraId="00000075">
      <w:pPr>
        <w:numPr>
          <w:ilvl w:val="0"/>
          <w:numId w:val="4"/>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Select </w:t>
      </w:r>
      <w:r w:rsidDel="00000000" w:rsidR="00000000" w:rsidRPr="00000000">
        <w:rPr>
          <w:rFonts w:ascii="Cambria" w:cs="Cambria" w:eastAsia="Cambria" w:hAnsi="Cambria"/>
          <w:b w:val="1"/>
          <w:bCs w:val="1"/>
          <w:sz w:val="24"/>
          <w:szCs w:val="24"/>
          <w:rtl w:val="0"/>
        </w:rPr>
        <w:t xml:space="preserve">"Connection String"</w:t>
      </w:r>
      <w:r w:rsidDel="00000000" w:rsidR="00000000" w:rsidRPr="00000000">
        <w:rPr>
          <w:rFonts w:ascii="Cambria" w:cs="Cambria" w:eastAsia="Cambria" w:hAnsi="Cambria"/>
          <w:sz w:val="24"/>
          <w:szCs w:val="24"/>
          <w:rtl w:val="0"/>
        </w:rPr>
        <w:t xml:space="preserve"> tab</w:t>
      </w:r>
    </w:p>
    <w:p w:rsidR="00000000" w:rsidDel="00000000" w:rsidP="00000000" w:rsidRDefault="00000000" w:rsidRPr="00000000" w14:paraId="00000076">
      <w:pPr>
        <w:numPr>
          <w:ilvl w:val="0"/>
          <w:numId w:val="4"/>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Copy the full PostgreSQL URL — it looks like:</w:t>
      </w:r>
    </w:p>
    <w:p w:rsidR="00000000" w:rsidDel="00000000" w:rsidP="00000000" w:rsidRDefault="00000000" w:rsidRPr="00000000" w14:paraId="00000077">
      <w:pPr>
        <w:jc w:val="left"/>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postgresql://neondb_owner:</w:t>
      </w:r>
      <w:hyperlink r:id="rId30">
        <w:r w:rsidDel="00000000" w:rsidR="00000000" w:rsidRPr="00000000">
          <w:rPr>
            <w:rFonts w:ascii="Cambria" w:cs="Cambria" w:eastAsia="Cambria" w:hAnsi="Cambria"/>
            <w:color w:val="1155cc"/>
            <w:sz w:val="24"/>
            <w:szCs w:val="24"/>
            <w:u w:val="single"/>
            <w:rtl w:val="0"/>
          </w:rPr>
          <w:t xml:space="preserve">password@ep-xxx-pooler.us-east-1.aws.neon.tech</w:t>
        </w:r>
      </w:hyperlink>
      <w:r w:rsidDel="00000000" w:rsidR="00000000" w:rsidRPr="00000000">
        <w:rPr>
          <w:rFonts w:ascii="Cambria" w:cs="Cambria" w:eastAsia="Cambria" w:hAnsi="Cambria"/>
          <w:sz w:val="24"/>
          <w:szCs w:val="24"/>
          <w:rtl w:val="0"/>
        </w:rPr>
        <w:t xml:space="preserve">/neondb?sslmode=require&amp;channel_binding=require</w:t>
      </w:r>
    </w:p>
    <w:p w:rsidR="00000000" w:rsidDel="00000000" w:rsidP="00000000" w:rsidRDefault="00000000" w:rsidRPr="00000000" w14:paraId="00000078">
      <w:pPr>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9">
      <w:pPr>
        <w:numPr>
          <w:ilvl w:val="0"/>
          <w:numId w:val="9"/>
        </w:numPr>
        <w:ind w:left="720" w:hanging="360"/>
        <w:jc w:val="left"/>
        <w:rPr>
          <w:sz w:val="24"/>
          <w:szCs w:val="24"/>
          <w:u w:val="none"/>
        </w:rPr>
      </w:pPr>
      <w:r w:rsidDel="00000000" w:rsidR="00000000" w:rsidRPr="00000000">
        <w:rPr>
          <w:rFonts w:ascii="Cambria" w:cs="Cambria" w:eastAsia="Cambria" w:hAnsi="Cambria"/>
          <w:sz w:val="24"/>
          <w:szCs w:val="24"/>
          <w:rtl w:val="0"/>
        </w:rPr>
        <w:t xml:space="preserve">Save this URL — you will need it in the </w:t>
      </w:r>
      <w:r w:rsidDel="00000000" w:rsidR="00000000" w:rsidRPr="00000000">
        <w:rPr>
          <w:rFonts w:ascii="Roboto Mono" w:cs="Roboto Mono" w:eastAsia="Roboto Mono" w:hAnsi="Roboto Mono"/>
          <w:sz w:val="24"/>
          <w:szCs w:val="24"/>
          <w:rtl w:val="0"/>
        </w:rPr>
        <w:t xml:space="preserve">.env</w:t>
      </w:r>
      <w:r w:rsidDel="00000000" w:rsidR="00000000" w:rsidRPr="00000000">
        <w:rPr>
          <w:rFonts w:ascii="Cambria" w:cs="Cambria" w:eastAsia="Cambria" w:hAnsi="Cambria"/>
          <w:sz w:val="24"/>
          <w:szCs w:val="24"/>
          <w:rtl w:val="0"/>
        </w:rPr>
        <w:t xml:space="preserve"> file</w:t>
      </w:r>
    </w:p>
    <w:p w:rsidR="00000000" w:rsidDel="00000000" w:rsidP="00000000" w:rsidRDefault="00000000" w:rsidRPr="00000000" w14:paraId="0000007A">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Cambria" w:cs="Cambria" w:eastAsia="Cambria" w:hAnsi="Cambria"/>
          <w:b w:val="1"/>
          <w:bCs w:val="1"/>
          <w:color w:val="000000"/>
          <w:sz w:val="26"/>
          <w:szCs w:val="26"/>
        </w:rPr>
      </w:pPr>
      <w:bookmarkStart w:colFirst="0" w:colLast="0" w:name="_rhagm9l3iwzq" w:id="33"/>
      <w:bookmarkEnd w:id="33"/>
      <w:r w:rsidDel="00000000" w:rsidR="00000000" w:rsidRPr="00000000">
        <w:rPr>
          <w:rFonts w:ascii="Cambria" w:cs="Cambria" w:eastAsia="Cambria" w:hAnsi="Cambria"/>
          <w:b w:val="1"/>
          <w:bCs w:val="1"/>
          <w:color w:val="000000"/>
          <w:sz w:val="26"/>
          <w:szCs w:val="26"/>
          <w:rtl w:val="0"/>
        </w:rPr>
        <w:t xml:space="preserve">Activity 2.2: Create Tasks Table via SQL Editor</w:t>
      </w:r>
    </w:p>
    <w:p w:rsidR="00000000" w:rsidDel="00000000" w:rsidP="00000000" w:rsidRDefault="00000000" w:rsidRPr="00000000" w14:paraId="0000007C">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1: Open SQL Editor</w:t>
      </w:r>
    </w:p>
    <w:p w:rsidR="00000000" w:rsidDel="00000000" w:rsidP="00000000" w:rsidRDefault="00000000" w:rsidRPr="00000000" w14:paraId="0000007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your Neon project dashboard:</w:t>
      </w:r>
    </w:p>
    <w:p w:rsidR="00000000" w:rsidDel="00000000" w:rsidP="00000000" w:rsidRDefault="00000000" w:rsidRPr="00000000" w14:paraId="0000007E">
      <w:pPr>
        <w:numPr>
          <w:ilvl w:val="0"/>
          <w:numId w:val="5"/>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"SQL Editor"</w:t>
      </w:r>
      <w:r w:rsidDel="00000000" w:rsidR="00000000" w:rsidRPr="00000000">
        <w:rPr>
          <w:rFonts w:ascii="Cambria" w:cs="Cambria" w:eastAsia="Cambria" w:hAnsi="Cambria"/>
          <w:sz w:val="24"/>
          <w:szCs w:val="24"/>
          <w:rtl w:val="0"/>
        </w:rPr>
        <w:t xml:space="preserve"> in the left sidebar</w:t>
      </w:r>
    </w:p>
    <w:p w:rsidR="00000000" w:rsidDel="00000000" w:rsidP="00000000" w:rsidRDefault="00000000" w:rsidRPr="00000000" w14:paraId="0000007F">
      <w:pPr>
        <w:numPr>
          <w:ilvl w:val="0"/>
          <w:numId w:val="5"/>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"New Query"</w:t>
      </w:r>
    </w:p>
    <w:p w:rsidR="00000000" w:rsidDel="00000000" w:rsidP="00000000" w:rsidRDefault="00000000" w:rsidRPr="00000000" w14:paraId="00000080">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2438400"/>
            <wp:effectExtent b="0" l="0" r="0" t="0"/>
            <wp:docPr id="8" name="image25.png"/>
            <a:graphic>
              <a:graphicData uri="http://schemas.openxmlformats.org/drawingml/2006/picture">
                <pic:pic>
                  <pic:nvPicPr>
                    <pic:cNvPr id="0" name="image25.png"/>
                    <pic:cNvPicPr preferRelativeResize="0"/>
                  </pic:nvPicPr>
                  <pic:blipFill>
                    <a:blip r:embed="rId3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2: Create the Table</w:t>
      </w:r>
    </w:p>
    <w:p w:rsidR="00000000" w:rsidDel="00000000" w:rsidP="00000000" w:rsidRDefault="00000000" w:rsidRPr="00000000" w14:paraId="0000008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Paste and run the following SQL:</w:t>
      </w:r>
    </w:p>
    <w:p w:rsidR="00000000" w:rsidDel="00000000" w:rsidP="00000000" w:rsidRDefault="00000000" w:rsidRPr="00000000" w14:paraId="00000083">
      <w:pPr>
        <w:ind w:left="0" w:firstLine="0"/>
        <w:jc w:val="left"/>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2501900"/>
            <wp:effectExtent b="0" l="0" r="0" t="0"/>
            <wp:docPr id="20"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spacing w:before="280" w:lineRule="auto"/>
        <w:rPr>
          <w:rFonts w:ascii="Cambria" w:cs="Cambria" w:eastAsia="Cambria" w:hAnsi="Cambria"/>
          <w:b w:val="1"/>
          <w:bCs w:val="1"/>
          <w:color w:val="000000"/>
          <w:sz w:val="26"/>
          <w:szCs w:val="26"/>
        </w:rPr>
      </w:pPr>
      <w:bookmarkStart w:colFirst="0" w:colLast="0" w:name="_vgaj2iukm0rn" w:id="34"/>
      <w:bookmarkEnd w:id="34"/>
      <w:r w:rsidDel="00000000" w:rsidR="00000000" w:rsidRPr="00000000">
        <w:rPr>
          <w:rFonts w:ascii="Cambria" w:cs="Cambria" w:eastAsia="Cambria" w:hAnsi="Cambria"/>
          <w:b w:val="1"/>
          <w:bCs w:val="1"/>
          <w:color w:val="000000"/>
          <w:sz w:val="26"/>
          <w:szCs w:val="26"/>
          <w:rtl w:val="0"/>
        </w:rPr>
        <w:t xml:space="preserve">Activity 2.3: Store Database URL in .env</w:t>
      </w:r>
    </w:p>
    <w:p w:rsidR="00000000" w:rsidDel="00000000" w:rsidP="00000000" w:rsidRDefault="00000000" w:rsidRPr="00000000" w14:paraId="00000085">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1: Create .env File</w:t>
      </w:r>
    </w:p>
    <w:p w:rsidR="00000000" w:rsidDel="00000000" w:rsidP="00000000" w:rsidRDefault="00000000" w:rsidRPr="00000000" w14:paraId="0000008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In your project root folder, create a new file named exactly </w:t>
      </w:r>
      <w:r w:rsidDel="00000000" w:rsidR="00000000" w:rsidRPr="00000000">
        <w:rPr>
          <w:rFonts w:ascii="Roboto Mono" w:cs="Roboto Mono" w:eastAsia="Roboto Mono" w:hAnsi="Roboto Mono"/>
          <w:sz w:val="24"/>
          <w:szCs w:val="24"/>
          <w:rtl w:val="0"/>
        </w:rPr>
        <w:t xml:space="preserve">.env</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7">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1308100"/>
            <wp:effectExtent b="0" l="0" r="0" t="0"/>
            <wp:docPr id="6"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5943600" cy="1308100"/>
                    </a:xfrm>
                    <a:prstGeom prst="rect"/>
                    <a:ln/>
                  </pic:spPr>
                </pic:pic>
              </a:graphicData>
            </a:graphic>
          </wp:inline>
        </w:drawing>
      </w:r>
      <w:r w:rsidDel="00000000" w:rsidR="00000000" w:rsidRPr="00000000">
        <w:rPr>
          <w:rFonts w:ascii="Cambria" w:cs="Cambria" w:eastAsia="Cambria" w:hAnsi="Cambria"/>
          <w:sz w:val="24"/>
          <w:szCs w:val="24"/>
          <w:rtl w:val="0"/>
        </w:rPr>
        <w:t xml:space="preserve">Replace the values with your actual Neon connection string and Groq API key</w:t>
      </w:r>
    </w:p>
    <w:p w:rsidR="00000000" w:rsidDel="00000000" w:rsidP="00000000" w:rsidRDefault="00000000" w:rsidRPr="00000000" w14:paraId="0000008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2: Get Groq API Key</w:t>
      </w:r>
    </w:p>
    <w:p w:rsidR="00000000" w:rsidDel="00000000" w:rsidP="00000000" w:rsidRDefault="00000000" w:rsidRPr="00000000" w14:paraId="00000089">
      <w:pPr>
        <w:numPr>
          <w:ilvl w:val="0"/>
          <w:numId w:val="13"/>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Visit</w:t>
      </w:r>
      <w:hyperlink r:id="rId34">
        <w:r w:rsidDel="00000000" w:rsidR="00000000" w:rsidRPr="00000000">
          <w:rPr>
            <w:rFonts w:ascii="Cambria" w:cs="Cambria" w:eastAsia="Cambria" w:hAnsi="Cambria"/>
            <w:sz w:val="24"/>
            <w:szCs w:val="24"/>
            <w:rtl w:val="0"/>
          </w:rPr>
          <w:t xml:space="preserve"> </w:t>
        </w:r>
      </w:hyperlink>
      <w:hyperlink r:id="rId35">
        <w:r w:rsidDel="00000000" w:rsidR="00000000" w:rsidRPr="00000000">
          <w:rPr>
            <w:rFonts w:ascii="Cambria" w:cs="Cambria" w:eastAsia="Cambria" w:hAnsi="Cambria"/>
            <w:b w:val="1"/>
            <w:bCs w:val="1"/>
            <w:color w:val="1155cc"/>
            <w:sz w:val="24"/>
            <w:szCs w:val="24"/>
            <w:u w:val="single"/>
            <w:rtl w:val="0"/>
          </w:rPr>
          <w:t xml:space="preserve">https://console.groq.com/</w:t>
        </w:r>
      </w:hyperlink>
      <w:r w:rsidDel="00000000" w:rsidR="00000000" w:rsidRPr="00000000">
        <w:rPr>
          <w:rtl w:val="0"/>
        </w:rPr>
      </w:r>
    </w:p>
    <w:p w:rsidR="00000000" w:rsidDel="00000000" w:rsidP="00000000" w:rsidRDefault="00000000" w:rsidRPr="00000000" w14:paraId="0000008A">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 up or sign in</w:t>
      </w:r>
    </w:p>
    <w:p w:rsidR="00000000" w:rsidDel="00000000" w:rsidP="00000000" w:rsidRDefault="00000000" w:rsidRPr="00000000" w14:paraId="0000008B">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"API Keys"</w:t>
      </w:r>
      <w:r w:rsidDel="00000000" w:rsidR="00000000" w:rsidRPr="00000000">
        <w:rPr>
          <w:rFonts w:ascii="Cambria" w:cs="Cambria" w:eastAsia="Cambria" w:hAnsi="Cambria"/>
          <w:sz w:val="24"/>
          <w:szCs w:val="24"/>
          <w:rtl w:val="0"/>
        </w:rPr>
        <w:t xml:space="preserve"> in the left sidebar</w:t>
      </w:r>
    </w:p>
    <w:p w:rsidR="00000000" w:rsidDel="00000000" w:rsidP="00000000" w:rsidRDefault="00000000" w:rsidRPr="00000000" w14:paraId="0000008C">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"Create API Key"</w:t>
      </w:r>
    </w:p>
    <w:p w:rsidR="00000000" w:rsidDel="00000000" w:rsidP="00000000" w:rsidRDefault="00000000" w:rsidRPr="00000000" w14:paraId="0000008D">
      <w:pPr>
        <w:numPr>
          <w:ilvl w:val="0"/>
          <w:numId w:val="13"/>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Copy the key (starts with </w:t>
      </w:r>
      <w:r w:rsidDel="00000000" w:rsidR="00000000" w:rsidRPr="00000000">
        <w:rPr>
          <w:rFonts w:ascii="Roboto Mono" w:cs="Roboto Mono" w:eastAsia="Roboto Mono" w:hAnsi="Roboto Mono"/>
          <w:sz w:val="24"/>
          <w:szCs w:val="24"/>
          <w:rtl w:val="0"/>
        </w:rPr>
        <w:t xml:space="preserve">gsk_</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8E">
      <w:pPr>
        <w:numPr>
          <w:ilvl w:val="0"/>
          <w:numId w:val="13"/>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Paste it as </w:t>
      </w:r>
      <w:r w:rsidDel="00000000" w:rsidR="00000000" w:rsidRPr="00000000">
        <w:rPr>
          <w:rFonts w:ascii="Roboto Mono" w:cs="Roboto Mono" w:eastAsia="Roboto Mono" w:hAnsi="Roboto Mono"/>
          <w:sz w:val="24"/>
          <w:szCs w:val="24"/>
          <w:rtl w:val="0"/>
        </w:rPr>
        <w:t xml:space="preserve">GROQ_API_KEY</w:t>
      </w:r>
      <w:r w:rsidDel="00000000" w:rsidR="00000000" w:rsidRPr="00000000">
        <w:rPr>
          <w:rFonts w:ascii="Cambria" w:cs="Cambria" w:eastAsia="Cambria" w:hAnsi="Cambria"/>
          <w:sz w:val="24"/>
          <w:szCs w:val="24"/>
          <w:rtl w:val="0"/>
        </w:rPr>
        <w:t xml:space="preserve"> in your </w:t>
      </w:r>
      <w:r w:rsidDel="00000000" w:rsidR="00000000" w:rsidRPr="00000000">
        <w:rPr>
          <w:rFonts w:ascii="Roboto Mono" w:cs="Roboto Mono" w:eastAsia="Roboto Mono" w:hAnsi="Roboto Mono"/>
          <w:sz w:val="24"/>
          <w:szCs w:val="24"/>
          <w:rtl w:val="0"/>
        </w:rPr>
        <w:t xml:space="preserve">.env</w:t>
      </w:r>
      <w:r w:rsidDel="00000000" w:rsidR="00000000" w:rsidRPr="00000000">
        <w:rPr>
          <w:rFonts w:ascii="Cambria" w:cs="Cambria" w:eastAsia="Cambria" w:hAnsi="Cambria"/>
          <w:sz w:val="24"/>
          <w:szCs w:val="24"/>
          <w:rtl w:val="0"/>
        </w:rPr>
        <w:t xml:space="preserve"> file</w:t>
      </w:r>
    </w:p>
    <w:p w:rsidR="00000000" w:rsidDel="00000000" w:rsidP="00000000" w:rsidRDefault="00000000" w:rsidRPr="00000000" w14:paraId="0000008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1054100"/>
            <wp:effectExtent b="0" l="0" r="0" t="0"/>
            <wp:docPr id="7"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Step 3: Create .gitignore</w:t>
      </w:r>
    </w:p>
    <w:p w:rsidR="00000000" w:rsidDel="00000000" w:rsidP="00000000" w:rsidRDefault="00000000" w:rsidRPr="00000000" w14:paraId="0000009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Create a </w:t>
      </w:r>
      <w:r w:rsidDel="00000000" w:rsidR="00000000" w:rsidRPr="00000000">
        <w:rPr>
          <w:rFonts w:ascii="Roboto Mono" w:cs="Roboto Mono" w:eastAsia="Roboto Mono" w:hAnsi="Roboto Mono"/>
          <w:sz w:val="24"/>
          <w:szCs w:val="24"/>
          <w:rtl w:val="0"/>
        </w:rPr>
        <w:t xml:space="preserve">.gitignore</w:t>
      </w:r>
      <w:r w:rsidDel="00000000" w:rsidR="00000000" w:rsidRPr="00000000">
        <w:rPr>
          <w:rFonts w:ascii="Cambria" w:cs="Cambria" w:eastAsia="Cambria" w:hAnsi="Cambria"/>
          <w:sz w:val="24"/>
          <w:szCs w:val="24"/>
          <w:rtl w:val="0"/>
        </w:rPr>
        <w:t xml:space="preserve"> file in your project root to prevent credentials from being pushed to GitHub:</w:t>
      </w:r>
    </w:p>
    <w:p w:rsidR="00000000" w:rsidDel="00000000" w:rsidP="00000000" w:rsidRDefault="00000000" w:rsidRPr="00000000" w14:paraId="0000009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2771775" cy="2028825"/>
            <wp:effectExtent b="0" l="0" r="0" t="0"/>
            <wp:docPr id="10"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2771775"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rFonts w:ascii="Cambria" w:cs="Cambria" w:eastAsia="Cambria" w:hAnsi="Cambria"/>
          <w:b w:val="1"/>
          <w:bCs w:val="1"/>
          <w:color w:val="000000"/>
          <w:sz w:val="26"/>
          <w:szCs w:val="26"/>
        </w:rPr>
      </w:pPr>
      <w:bookmarkStart w:colFirst="0" w:colLast="0" w:name="_1svrxh93jq3m" w:id="35"/>
      <w:bookmarkEnd w:id="35"/>
      <w:r w:rsidDel="00000000" w:rsidR="00000000" w:rsidRPr="00000000">
        <w:rPr>
          <w:rFonts w:ascii="Cambria" w:cs="Cambria" w:eastAsia="Cambria" w:hAnsi="Cambria"/>
          <w:b w:val="1"/>
          <w:bCs w:val="1"/>
          <w:color w:val="000000"/>
          <w:sz w:val="26"/>
          <w:szCs w:val="26"/>
          <w:rtl w:val="0"/>
        </w:rPr>
        <w:t xml:space="preserve">Activity 2.4: Connect SQLAlchemy ORM to Neon</w:t>
      </w:r>
    </w:p>
    <w:p w:rsidR="00000000" w:rsidDel="00000000" w:rsidP="00000000" w:rsidRDefault="00000000" w:rsidRPr="00000000" w14:paraId="00000094">
      <w:pPr>
        <w:numPr>
          <w:ilvl w:val="0"/>
          <w:numId w:val="14"/>
        </w:numPr>
        <w:spacing w:after="0" w:afterAutospacing="0" w:before="240" w:lineRule="auto"/>
        <w:ind w:left="720" w:hanging="360"/>
        <w:rPr>
          <w:sz w:val="24"/>
          <w:szCs w:val="24"/>
          <w:u w:val="none"/>
        </w:rPr>
      </w:pPr>
      <w:r w:rsidDel="00000000" w:rsidR="00000000" w:rsidRPr="00000000">
        <w:rPr>
          <w:rFonts w:ascii="Roboto Mono" w:cs="Roboto Mono" w:eastAsia="Roboto Mono" w:hAnsi="Roboto Mono"/>
          <w:b w:val="1"/>
          <w:bCs w:val="1"/>
          <w:sz w:val="24"/>
          <w:szCs w:val="24"/>
          <w:rtl w:val="0"/>
        </w:rPr>
        <w:t xml:space="preserve">database/db.py</w:t>
      </w:r>
      <w:r w:rsidDel="00000000" w:rsidR="00000000" w:rsidRPr="00000000">
        <w:rPr>
          <w:rFonts w:ascii="Cambria" w:cs="Cambria" w:eastAsia="Cambria" w:hAnsi="Cambria"/>
          <w:sz w:val="24"/>
          <w:szCs w:val="24"/>
          <w:rtl w:val="0"/>
        </w:rPr>
        <w:t xml:space="preserve"> — loads the connection string and creates the SQLAlchemy engine</w:t>
      </w:r>
    </w:p>
    <w:p w:rsidR="00000000" w:rsidDel="00000000" w:rsidP="00000000" w:rsidRDefault="00000000" w:rsidRPr="00000000" w14:paraId="00000095">
      <w:pPr>
        <w:numPr>
          <w:ilvl w:val="0"/>
          <w:numId w:val="14"/>
        </w:numPr>
        <w:spacing w:after="0" w:afterAutospacing="0" w:before="0" w:beforeAutospacing="0" w:lineRule="auto"/>
        <w:ind w:left="720" w:hanging="360"/>
        <w:rPr>
          <w:sz w:val="24"/>
          <w:szCs w:val="24"/>
          <w:u w:val="none"/>
        </w:rPr>
      </w:pPr>
      <w:r w:rsidDel="00000000" w:rsidR="00000000" w:rsidRPr="00000000">
        <w:rPr>
          <w:rFonts w:ascii="Roboto Mono" w:cs="Roboto Mono" w:eastAsia="Roboto Mono" w:hAnsi="Roboto Mono"/>
          <w:b w:val="1"/>
          <w:bCs w:val="1"/>
          <w:sz w:val="24"/>
          <w:szCs w:val="24"/>
          <w:rtl w:val="0"/>
        </w:rPr>
        <w:t xml:space="preserve">database/models.py</w:t>
      </w:r>
      <w:r w:rsidDel="00000000" w:rsidR="00000000" w:rsidRPr="00000000">
        <w:rPr>
          <w:rFonts w:ascii="Cambria" w:cs="Cambria" w:eastAsia="Cambria" w:hAnsi="Cambria"/>
          <w:sz w:val="24"/>
          <w:szCs w:val="24"/>
          <w:rtl w:val="0"/>
        </w:rPr>
        <w:t xml:space="preserve"> — defines the Task ORM model mapping to the database table</w:t>
      </w:r>
    </w:p>
    <w:p w:rsidR="00000000" w:rsidDel="00000000" w:rsidP="00000000" w:rsidRDefault="00000000" w:rsidRPr="00000000" w14:paraId="00000096">
      <w:pPr>
        <w:numPr>
          <w:ilvl w:val="0"/>
          <w:numId w:val="14"/>
        </w:numPr>
        <w:spacing w:after="240" w:before="0" w:beforeAutospacing="0" w:lineRule="auto"/>
        <w:ind w:left="720" w:hanging="360"/>
        <w:rPr>
          <w:sz w:val="24"/>
          <w:szCs w:val="24"/>
          <w:u w:val="none"/>
        </w:rPr>
      </w:pPr>
      <w:r w:rsidDel="00000000" w:rsidR="00000000" w:rsidRPr="00000000">
        <w:rPr>
          <w:rFonts w:ascii="Roboto Mono" w:cs="Roboto Mono" w:eastAsia="Roboto Mono" w:hAnsi="Roboto Mono"/>
          <w:b w:val="1"/>
          <w:bCs w:val="1"/>
          <w:sz w:val="24"/>
          <w:szCs w:val="24"/>
          <w:rtl w:val="0"/>
        </w:rPr>
        <w:t xml:space="preserve">setup_db.py</w:t>
      </w:r>
      <w:r w:rsidDel="00000000" w:rsidR="00000000" w:rsidRPr="00000000">
        <w:rPr>
          <w:rFonts w:ascii="Cambria" w:cs="Cambria" w:eastAsia="Cambria" w:hAnsi="Cambria"/>
          <w:sz w:val="24"/>
          <w:szCs w:val="24"/>
          <w:rtl w:val="0"/>
        </w:rPr>
        <w:t xml:space="preserve"> — run once to auto-create tables from the ORM model</w:t>
      </w:r>
    </w:p>
    <w:p w:rsidR="00000000" w:rsidDel="00000000" w:rsidP="00000000" w:rsidRDefault="00000000" w:rsidRPr="00000000" w14:paraId="00000097">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rFonts w:ascii="Cambria" w:cs="Cambria" w:eastAsia="Cambria" w:hAnsi="Cambria"/>
          <w:b w:val="1"/>
          <w:bCs w:val="1"/>
          <w:color w:val="000000"/>
          <w:sz w:val="26"/>
          <w:szCs w:val="26"/>
        </w:rPr>
      </w:pPr>
      <w:bookmarkStart w:colFirst="0" w:colLast="0" w:name="_rmr8aqjob035" w:id="36"/>
      <w:bookmarkEnd w:id="36"/>
      <w:r w:rsidDel="00000000" w:rsidR="00000000" w:rsidRPr="00000000">
        <w:rPr>
          <w:rFonts w:ascii="Cambria" w:cs="Cambria" w:eastAsia="Cambria" w:hAnsi="Cambria"/>
          <w:b w:val="1"/>
          <w:bCs w:val="1"/>
          <w:color w:val="000000"/>
          <w:sz w:val="26"/>
          <w:szCs w:val="26"/>
          <w:rtl w:val="0"/>
        </w:rPr>
        <w:t xml:space="preserve">Conclusion</w:t>
      </w:r>
    </w:p>
    <w:p w:rsidR="00000000" w:rsidDel="00000000" w:rsidP="00000000" w:rsidRDefault="00000000" w:rsidRPr="00000000" w14:paraId="00000099">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Milestone 2 successfully established the cloud database layer for the Multi-Agent Task Automation Platform using Neon PostgreSQL. Two separate tables were created — </w:t>
      </w:r>
      <w:r w:rsidDel="00000000" w:rsidR="00000000" w:rsidRPr="00000000">
        <w:rPr>
          <w:rFonts w:ascii="Roboto Mono" w:cs="Roboto Mono" w:eastAsia="Roboto Mono" w:hAnsi="Roboto Mono"/>
          <w:sz w:val="24"/>
          <w:szCs w:val="24"/>
          <w:rtl w:val="0"/>
        </w:rPr>
        <w:t xml:space="preserve">tasks</w:t>
      </w:r>
      <w:r w:rsidDel="00000000" w:rsidR="00000000" w:rsidRPr="00000000">
        <w:rPr>
          <w:rFonts w:ascii="Cambria" w:cs="Cambria" w:eastAsia="Cambria" w:hAnsi="Cambria"/>
          <w:sz w:val="24"/>
          <w:szCs w:val="24"/>
          <w:rtl w:val="0"/>
        </w:rPr>
        <w:t xml:space="preserve"> for the basic version and </w:t>
      </w:r>
      <w:r w:rsidDel="00000000" w:rsidR="00000000" w:rsidRPr="00000000">
        <w:rPr>
          <w:rFonts w:ascii="Roboto Mono" w:cs="Roboto Mono" w:eastAsia="Roboto Mono" w:hAnsi="Roboto Mono"/>
          <w:sz w:val="24"/>
          <w:szCs w:val="24"/>
          <w:rtl w:val="0"/>
        </w:rPr>
        <w:t xml:space="preserve">tasks_advanced</w:t>
      </w:r>
      <w:r w:rsidDel="00000000" w:rsidR="00000000" w:rsidRPr="00000000">
        <w:rPr>
          <w:rFonts w:ascii="Cambria" w:cs="Cambria" w:eastAsia="Cambria" w:hAnsi="Cambria"/>
          <w:sz w:val="24"/>
          <w:szCs w:val="24"/>
          <w:rtl w:val="0"/>
        </w:rPr>
        <w:t xml:space="preserve"> for the advanced LangGraph version — ensuring complete isolation between both project versions. Database credentials and API keys were securely stored in a </w:t>
      </w:r>
      <w:r w:rsidDel="00000000" w:rsidR="00000000" w:rsidRPr="00000000">
        <w:rPr>
          <w:rFonts w:ascii="Roboto Mono" w:cs="Roboto Mono" w:eastAsia="Roboto Mono" w:hAnsi="Roboto Mono"/>
          <w:sz w:val="24"/>
          <w:szCs w:val="24"/>
          <w:rtl w:val="0"/>
        </w:rPr>
        <w:t xml:space="preserve">.env</w:t>
      </w:r>
      <w:r w:rsidDel="00000000" w:rsidR="00000000" w:rsidRPr="00000000">
        <w:rPr>
          <w:rFonts w:ascii="Cambria" w:cs="Cambria" w:eastAsia="Cambria" w:hAnsi="Cambria"/>
          <w:sz w:val="24"/>
          <w:szCs w:val="24"/>
          <w:rtl w:val="0"/>
        </w:rPr>
        <w:t xml:space="preserve"> file and protected from GitHub exposure using </w:t>
      </w:r>
      <w:r w:rsidDel="00000000" w:rsidR="00000000" w:rsidRPr="00000000">
        <w:rPr>
          <w:rFonts w:ascii="Roboto Mono" w:cs="Roboto Mono" w:eastAsia="Roboto Mono" w:hAnsi="Roboto Mono"/>
          <w:sz w:val="24"/>
          <w:szCs w:val="24"/>
          <w:rtl w:val="0"/>
        </w:rPr>
        <w:t xml:space="preserve">.gitignore</w:t>
      </w:r>
      <w:r w:rsidDel="00000000" w:rsidR="00000000" w:rsidRPr="00000000">
        <w:rPr>
          <w:rFonts w:ascii="Cambria" w:cs="Cambria" w:eastAsia="Cambria" w:hAnsi="Cambria"/>
          <w:sz w:val="24"/>
          <w:szCs w:val="24"/>
          <w:rtl w:val="0"/>
        </w:rPr>
        <w:t xml:space="preserve">. The SQLAlchemy ORM was connected to Neon and verified with a successful test connection, making the data layer fully ready to support agent execution, status tracking, and dashboard visualization in the upcoming milestones.</w:t>
      </w:r>
    </w:p>
    <w:p w:rsidR="00000000" w:rsidDel="00000000" w:rsidP="00000000" w:rsidRDefault="00000000" w:rsidRPr="00000000" w14:paraId="0000009A">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B">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C">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E">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F">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0">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2">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3">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4">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A">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C">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D">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0">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Cambria" w:cs="Cambria" w:eastAsia="Cambria" w:hAnsi="Cambria"/>
          <w:sz w:val="24"/>
          <w:szCs w:val="24"/>
        </w:rPr>
      </w:pPr>
      <w:bookmarkStart w:colFirst="0" w:colLast="0" w:name="_g9r2h3jxyy6f" w:id="37"/>
      <w:bookmarkEnd w:id="37"/>
      <w:r w:rsidDel="00000000" w:rsidR="00000000" w:rsidRPr="00000000">
        <w:rPr>
          <w:rFonts w:ascii="Cambria" w:cs="Cambria" w:eastAsia="Cambria" w:hAnsi="Cambria"/>
          <w:b w:val="1"/>
          <w:bCs w:val="1"/>
          <w:sz w:val="34"/>
          <w:szCs w:val="34"/>
          <w:rtl w:val="0"/>
        </w:rPr>
        <w:t xml:space="preserve">Milestone 3: Backend Development (FastAPI)</w: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rFonts w:ascii="Cambria" w:cs="Cambria" w:eastAsia="Cambria" w:hAnsi="Cambria"/>
          <w:b w:val="1"/>
          <w:bCs w:val="1"/>
          <w:color w:val="000000"/>
          <w:sz w:val="26"/>
          <w:szCs w:val="26"/>
        </w:rPr>
      </w:pPr>
      <w:bookmarkStart w:colFirst="0" w:colLast="0" w:name="_cvcztctzua5j" w:id="38"/>
      <w:bookmarkEnd w:id="38"/>
      <w:r w:rsidDel="00000000" w:rsidR="00000000" w:rsidRPr="00000000">
        <w:rPr>
          <w:rFonts w:ascii="Cambria" w:cs="Cambria" w:eastAsia="Cambria" w:hAnsi="Cambria"/>
          <w:b w:val="1"/>
          <w:bCs w:val="1"/>
          <w:color w:val="000000"/>
          <w:sz w:val="26"/>
          <w:szCs w:val="26"/>
          <w:rtl w:val="0"/>
        </w:rPr>
        <w:t xml:space="preserve">Activity 3.1: Build Agent Modules (Planner, Executor, Summary)</w:t>
      </w:r>
    </w:p>
    <w:p w:rsidR="00000000" w:rsidDel="00000000" w:rsidP="00000000" w:rsidRDefault="00000000" w:rsidRPr="00000000" w14:paraId="000000B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backend is built by creating three specialized AI agent modules, each with a distinct role in the workflow. Every agent receives the shared LangGraph </w:t>
      </w:r>
      <w:r w:rsidDel="00000000" w:rsidR="00000000" w:rsidRPr="00000000">
        <w:rPr>
          <w:rFonts w:ascii="Roboto Mono" w:cs="Roboto Mono" w:eastAsia="Roboto Mono" w:hAnsi="Roboto Mono"/>
          <w:sz w:val="24"/>
          <w:szCs w:val="24"/>
          <w:rtl w:val="0"/>
        </w:rPr>
        <w:t xml:space="preserve">AgentState</w:t>
      </w:r>
      <w:r w:rsidDel="00000000" w:rsidR="00000000" w:rsidRPr="00000000">
        <w:rPr>
          <w:rFonts w:ascii="Cambria" w:cs="Cambria" w:eastAsia="Cambria" w:hAnsi="Cambria"/>
          <w:sz w:val="24"/>
          <w:szCs w:val="24"/>
          <w:rtl w:val="0"/>
        </w:rPr>
        <w:t xml:space="preserve"> dictionary, processes it, and returns the updated state. All agents call the </w:t>
      </w:r>
      <w:r w:rsidDel="00000000" w:rsidR="00000000" w:rsidRPr="00000000">
        <w:rPr>
          <w:rFonts w:ascii="Cambria" w:cs="Cambria" w:eastAsia="Cambria" w:hAnsi="Cambria"/>
          <w:b w:val="1"/>
          <w:bCs w:val="1"/>
          <w:sz w:val="24"/>
          <w:szCs w:val="24"/>
          <w:rtl w:val="0"/>
        </w:rPr>
        <w:t xml:space="preserve">Groq LLM</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llama-3.3-70b-versatile</w:t>
      </w:r>
      <w:r w:rsidDel="00000000" w:rsidR="00000000" w:rsidRPr="00000000">
        <w:rPr>
          <w:rFonts w:ascii="Cambria" w:cs="Cambria" w:eastAsia="Cambria" w:hAnsi="Cambria"/>
          <w:sz w:val="24"/>
          <w:szCs w:val="24"/>
          <w:rtl w:val="0"/>
        </w:rPr>
        <w:t xml:space="preserve">) via the official Groq Python SDK.</w:t>
      </w:r>
    </w:p>
    <w:p w:rsidR="00000000" w:rsidDel="00000000" w:rsidP="00000000" w:rsidRDefault="00000000" w:rsidRPr="00000000" w14:paraId="000000BF">
      <w:pPr>
        <w:numPr>
          <w:ilvl w:val="0"/>
          <w:numId w:val="2"/>
        </w:numPr>
        <w:spacing w:after="240" w:before="240" w:lineRule="auto"/>
        <w:ind w:left="720" w:hanging="360"/>
        <w:rPr>
          <w:rFonts w:ascii="Roboto Mono" w:cs="Roboto Mono" w:eastAsia="Roboto Mono" w:hAnsi="Roboto Mono"/>
          <w:b w:val="1"/>
          <w:bCs w:val="1"/>
          <w:sz w:val="24"/>
          <w:szCs w:val="24"/>
          <w:u w:val="none"/>
        </w:rPr>
      </w:pPr>
      <w:r w:rsidDel="00000000" w:rsidR="00000000" w:rsidRPr="00000000">
        <w:rPr>
          <w:rFonts w:ascii="Roboto Mono" w:cs="Roboto Mono" w:eastAsia="Roboto Mono" w:hAnsi="Roboto Mono"/>
          <w:b w:val="1"/>
          <w:bCs w:val="1"/>
          <w:sz w:val="24"/>
          <w:szCs w:val="24"/>
          <w:rtl w:val="0"/>
        </w:rPr>
        <w:t xml:space="preserve">agents/planner_agent.py</w:t>
      </w:r>
    </w:p>
    <w:p w:rsidR="00000000" w:rsidDel="00000000" w:rsidP="00000000" w:rsidRDefault="00000000" w:rsidRPr="00000000" w14:paraId="000000C0">
      <w:pPr>
        <w:spacing w:after="240" w:befor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Planner Agent receives the user's goal, sends a structured prompt to Groq requesting a numbered task list, parses the response into a clean Python list, and adds the subtasks to the shared state.</w:t>
      </w:r>
    </w:p>
    <w:p w:rsidR="00000000" w:rsidDel="00000000" w:rsidP="00000000" w:rsidRDefault="00000000" w:rsidRPr="00000000" w14:paraId="000000C1">
      <w:pPr>
        <w:numPr>
          <w:ilvl w:val="0"/>
          <w:numId w:val="2"/>
        </w:numPr>
        <w:spacing w:after="240" w:before="240" w:lineRule="auto"/>
        <w:ind w:left="720" w:hanging="360"/>
        <w:rPr>
          <w:rFonts w:ascii="Roboto Mono" w:cs="Roboto Mono" w:eastAsia="Roboto Mono" w:hAnsi="Roboto Mono"/>
          <w:b w:val="1"/>
          <w:bCs w:val="1"/>
          <w:sz w:val="24"/>
          <w:szCs w:val="24"/>
          <w:u w:val="none"/>
        </w:rPr>
      </w:pPr>
      <w:r w:rsidDel="00000000" w:rsidR="00000000" w:rsidRPr="00000000">
        <w:rPr>
          <w:rFonts w:ascii="Roboto Mono" w:cs="Roboto Mono" w:eastAsia="Roboto Mono" w:hAnsi="Roboto Mono"/>
          <w:b w:val="1"/>
          <w:bCs w:val="1"/>
          <w:sz w:val="24"/>
          <w:szCs w:val="24"/>
          <w:rtl w:val="0"/>
        </w:rPr>
        <w:t xml:space="preserve">agents/executor_agent.py</w:t>
      </w:r>
    </w:p>
    <w:p w:rsidR="00000000" w:rsidDel="00000000" w:rsidP="00000000" w:rsidRDefault="00000000" w:rsidRPr="00000000" w14:paraId="000000C2">
      <w:pPr>
        <w:spacing w:after="240" w:befor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Executor Agent picks up the current subtask from the state by index, saves it to Neon DB as </w:t>
      </w:r>
      <w:r w:rsidDel="00000000" w:rsidR="00000000" w:rsidRPr="00000000">
        <w:rPr>
          <w:rFonts w:ascii="Roboto Mono" w:cs="Roboto Mono" w:eastAsia="Roboto Mono" w:hAnsi="Roboto Mono"/>
          <w:sz w:val="24"/>
          <w:szCs w:val="24"/>
          <w:rtl w:val="0"/>
        </w:rPr>
        <w:t xml:space="preserve">pending</w:t>
      </w:r>
      <w:r w:rsidDel="00000000" w:rsidR="00000000" w:rsidRPr="00000000">
        <w:rPr>
          <w:rFonts w:ascii="Cambria" w:cs="Cambria" w:eastAsia="Cambria" w:hAnsi="Cambria"/>
          <w:sz w:val="24"/>
          <w:szCs w:val="24"/>
          <w:rtl w:val="0"/>
        </w:rPr>
        <w:t xml:space="preserve"> → </w:t>
      </w:r>
      <w:r w:rsidDel="00000000" w:rsidR="00000000" w:rsidRPr="00000000">
        <w:rPr>
          <w:rFonts w:ascii="Roboto Mono" w:cs="Roboto Mono" w:eastAsia="Roboto Mono" w:hAnsi="Roboto Mono"/>
          <w:sz w:val="24"/>
          <w:szCs w:val="24"/>
          <w:rtl w:val="0"/>
        </w:rPr>
        <w:t xml:space="preserve">running</w:t>
      </w:r>
      <w:r w:rsidDel="00000000" w:rsidR="00000000" w:rsidRPr="00000000">
        <w:rPr>
          <w:rFonts w:ascii="Cambria" w:cs="Cambria" w:eastAsia="Cambria" w:hAnsi="Cambria"/>
          <w:sz w:val="24"/>
          <w:szCs w:val="24"/>
          <w:rtl w:val="0"/>
        </w:rPr>
        <w:t xml:space="preserve">, calls Groq LLM to execute it, saves the result as </w:t>
      </w:r>
      <w:r w:rsidDel="00000000" w:rsidR="00000000" w:rsidRPr="00000000">
        <w:rPr>
          <w:rFonts w:ascii="Roboto Mono" w:cs="Roboto Mono" w:eastAsia="Roboto Mono" w:hAnsi="Roboto Mono"/>
          <w:sz w:val="24"/>
          <w:szCs w:val="24"/>
          <w:rtl w:val="0"/>
        </w:rPr>
        <w:t xml:space="preserve">completed</w:t>
      </w:r>
      <w:r w:rsidDel="00000000" w:rsidR="00000000" w:rsidRPr="00000000">
        <w:rPr>
          <w:rFonts w:ascii="Cambria" w:cs="Cambria" w:eastAsia="Cambria" w:hAnsi="Cambria"/>
          <w:sz w:val="24"/>
          <w:szCs w:val="24"/>
          <w:rtl w:val="0"/>
        </w:rPr>
        <w:t xml:space="preserve"> or </w:t>
      </w:r>
      <w:r w:rsidDel="00000000" w:rsidR="00000000" w:rsidRPr="00000000">
        <w:rPr>
          <w:rFonts w:ascii="Roboto Mono" w:cs="Roboto Mono" w:eastAsia="Roboto Mono" w:hAnsi="Roboto Mono"/>
          <w:sz w:val="24"/>
          <w:szCs w:val="24"/>
          <w:rtl w:val="0"/>
        </w:rPr>
        <w:t xml:space="preserve">failed</w:t>
      </w:r>
      <w:r w:rsidDel="00000000" w:rsidR="00000000" w:rsidRPr="00000000">
        <w:rPr>
          <w:rFonts w:ascii="Cambria" w:cs="Cambria" w:eastAsia="Cambria" w:hAnsi="Cambria"/>
          <w:sz w:val="24"/>
          <w:szCs w:val="24"/>
          <w:rtl w:val="0"/>
        </w:rPr>
        <w:t xml:space="preserve">, and advances the index for the next iteration.</w:t>
      </w:r>
    </w:p>
    <w:p w:rsidR="00000000" w:rsidDel="00000000" w:rsidP="00000000" w:rsidRDefault="00000000" w:rsidRPr="00000000" w14:paraId="000000C3">
      <w:pPr>
        <w:numPr>
          <w:ilvl w:val="0"/>
          <w:numId w:val="2"/>
        </w:numPr>
        <w:spacing w:after="240" w:before="240" w:lineRule="auto"/>
        <w:ind w:left="720" w:hanging="360"/>
        <w:rPr>
          <w:rFonts w:ascii="Roboto Mono" w:cs="Roboto Mono" w:eastAsia="Roboto Mono" w:hAnsi="Roboto Mono"/>
          <w:b w:val="1"/>
          <w:bCs w:val="1"/>
          <w:sz w:val="24"/>
          <w:szCs w:val="24"/>
          <w:u w:val="none"/>
        </w:rPr>
      </w:pPr>
      <w:r w:rsidDel="00000000" w:rsidR="00000000" w:rsidRPr="00000000">
        <w:rPr>
          <w:rFonts w:ascii="Roboto Mono" w:cs="Roboto Mono" w:eastAsia="Roboto Mono" w:hAnsi="Roboto Mono"/>
          <w:b w:val="1"/>
          <w:bCs w:val="1"/>
          <w:sz w:val="24"/>
          <w:szCs w:val="24"/>
          <w:rtl w:val="0"/>
        </w:rPr>
        <w:t xml:space="preserve">agents/summary_agent.py</w:t>
      </w:r>
    </w:p>
    <w:p w:rsidR="00000000" w:rsidDel="00000000" w:rsidP="00000000" w:rsidRDefault="00000000" w:rsidRPr="00000000" w14:paraId="000000C4">
      <w:pPr>
        <w:spacing w:after="240" w:before="240" w:lineRule="auto"/>
        <w:ind w:left="72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Summary Agent receives all subtask results from the state, sends a synthesis prompt to Groq, and returns a professionally structured final report as the </w:t>
      </w:r>
      <w:r w:rsidDel="00000000" w:rsidR="00000000" w:rsidRPr="00000000">
        <w:rPr>
          <w:rFonts w:ascii="Roboto Mono" w:cs="Roboto Mono" w:eastAsia="Roboto Mono" w:hAnsi="Roboto Mono"/>
          <w:sz w:val="24"/>
          <w:szCs w:val="24"/>
          <w:rtl w:val="0"/>
        </w:rPr>
        <w:t xml:space="preserve">final_summary</w:t>
      </w:r>
      <w:r w:rsidDel="00000000" w:rsidR="00000000" w:rsidRPr="00000000">
        <w:rPr>
          <w:rFonts w:ascii="Cambria" w:cs="Cambria" w:eastAsia="Cambria" w:hAnsi="Cambria"/>
          <w:sz w:val="24"/>
          <w:szCs w:val="24"/>
          <w:rtl w:val="0"/>
        </w:rPr>
        <w:t xml:space="preserve"> field in the state.</w:t>
      </w:r>
    </w:p>
    <w:p w:rsidR="00000000" w:rsidDel="00000000" w:rsidP="00000000" w:rsidRDefault="00000000" w:rsidRPr="00000000" w14:paraId="000000C5">
      <w:pPr>
        <w:pStyle w:val="Heading3"/>
        <w:keepNext w:val="0"/>
        <w:keepLines w:val="0"/>
        <w:spacing w:before="280" w:lineRule="auto"/>
        <w:rPr>
          <w:rFonts w:ascii="Cambria" w:cs="Cambria" w:eastAsia="Cambria" w:hAnsi="Cambria"/>
          <w:b w:val="1"/>
          <w:bCs w:val="1"/>
          <w:color w:val="000000"/>
          <w:sz w:val="26"/>
          <w:szCs w:val="26"/>
        </w:rPr>
      </w:pPr>
      <w:bookmarkStart w:colFirst="0" w:colLast="0" w:name="_y8pisgw768nh" w:id="39"/>
      <w:bookmarkEnd w:id="39"/>
      <w:r w:rsidDel="00000000" w:rsidR="00000000" w:rsidRPr="00000000">
        <w:rPr>
          <w:rFonts w:ascii="Cambria" w:cs="Cambria" w:eastAsia="Cambria" w:hAnsi="Cambria"/>
          <w:b w:val="1"/>
          <w:bCs w:val="1"/>
          <w:color w:val="000000"/>
          <w:sz w:val="26"/>
          <w:szCs w:val="26"/>
          <w:rtl w:val="0"/>
        </w:rPr>
        <w:t xml:space="preserve">Activity 3.2: Implement LangGraph State Graph Workflow</w:t>
      </w:r>
    </w:p>
    <w:p w:rsidR="00000000" w:rsidDel="00000000" w:rsidP="00000000" w:rsidRDefault="00000000" w:rsidRPr="00000000" w14:paraId="000000C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Roboto Mono" w:cs="Roboto Mono" w:eastAsia="Roboto Mono" w:hAnsi="Roboto Mono"/>
          <w:sz w:val="24"/>
          <w:szCs w:val="24"/>
          <w:rtl w:val="0"/>
        </w:rPr>
        <w:t xml:space="preserve">workflows/agent_workflow.py</w:t>
      </w:r>
      <w:r w:rsidDel="00000000" w:rsidR="00000000" w:rsidRPr="00000000">
        <w:rPr>
          <w:rFonts w:ascii="Cambria" w:cs="Cambria" w:eastAsia="Cambria" w:hAnsi="Cambria"/>
          <w:sz w:val="24"/>
          <w:szCs w:val="24"/>
          <w:rtl w:val="0"/>
        </w:rPr>
        <w:t xml:space="preserve"> builds the LangGraph directed state graph — the core of the advanced platform. The </w:t>
      </w:r>
      <w:r w:rsidDel="00000000" w:rsidR="00000000" w:rsidRPr="00000000">
        <w:rPr>
          <w:rFonts w:ascii="Roboto Mono" w:cs="Roboto Mono" w:eastAsia="Roboto Mono" w:hAnsi="Roboto Mono"/>
          <w:sz w:val="24"/>
          <w:szCs w:val="24"/>
          <w:rtl w:val="0"/>
        </w:rPr>
        <w:t xml:space="preserve">AgentState</w:t>
      </w:r>
      <w:r w:rsidDel="00000000" w:rsidR="00000000" w:rsidRPr="00000000">
        <w:rPr>
          <w:rFonts w:ascii="Cambria" w:cs="Cambria" w:eastAsia="Cambria" w:hAnsi="Cambria"/>
          <w:sz w:val="24"/>
          <w:szCs w:val="24"/>
          <w:rtl w:val="0"/>
        </w:rPr>
        <w:t xml:space="preserve"> TypedDict defines the shared state passed between all nodes.</w:t>
      </w:r>
    </w:p>
    <w:p w:rsidR="00000000" w:rsidDel="00000000" w:rsidP="00000000" w:rsidRDefault="00000000" w:rsidRPr="00000000" w14:paraId="000000C7">
      <w:pPr>
        <w:pStyle w:val="Heading3"/>
        <w:keepNext w:val="0"/>
        <w:keepLines w:val="0"/>
        <w:spacing w:before="280" w:lineRule="auto"/>
        <w:rPr>
          <w:rFonts w:ascii="Cambria" w:cs="Cambria" w:eastAsia="Cambria" w:hAnsi="Cambria"/>
          <w:b w:val="1"/>
          <w:bCs w:val="1"/>
          <w:color w:val="000000"/>
          <w:sz w:val="26"/>
          <w:szCs w:val="26"/>
        </w:rPr>
      </w:pPr>
      <w:bookmarkStart w:colFirst="0" w:colLast="0" w:name="_783pl4hfteza" w:id="40"/>
      <w:bookmarkEnd w:id="40"/>
      <w:r w:rsidDel="00000000" w:rsidR="00000000" w:rsidRPr="00000000">
        <w:rPr>
          <w:rFonts w:ascii="Cambria" w:cs="Cambria" w:eastAsia="Cambria" w:hAnsi="Cambria"/>
          <w:b w:val="1"/>
          <w:bCs w:val="1"/>
          <w:color w:val="000000"/>
          <w:sz w:val="26"/>
          <w:szCs w:val="26"/>
          <w:rtl w:val="0"/>
        </w:rPr>
        <w:t xml:space="preserve">Activity 3.3: Develop API Routes</w:t>
      </w:r>
    </w:p>
    <w:p w:rsidR="00000000" w:rsidDel="00000000" w:rsidP="00000000" w:rsidRDefault="00000000" w:rsidRPr="00000000" w14:paraId="000000C8">
      <w:pPr>
        <w:spacing w:after="240" w:before="240" w:lineRule="auto"/>
        <w:rPr>
          <w:rFonts w:ascii="Cambria" w:cs="Cambria" w:eastAsia="Cambria" w:hAnsi="Cambria"/>
          <w:sz w:val="24"/>
          <w:szCs w:val="24"/>
        </w:rPr>
      </w:pPr>
      <w:r w:rsidDel="00000000" w:rsidR="00000000" w:rsidRPr="00000000">
        <w:rPr>
          <w:rFonts w:ascii="Roboto Mono" w:cs="Roboto Mono" w:eastAsia="Roboto Mono" w:hAnsi="Roboto Mono"/>
          <w:sz w:val="24"/>
          <w:szCs w:val="24"/>
          <w:rtl w:val="0"/>
        </w:rPr>
        <w:t xml:space="preserve">api/routes.py</w:t>
      </w:r>
      <w:r w:rsidDel="00000000" w:rsidR="00000000" w:rsidRPr="00000000">
        <w:rPr>
          <w:rFonts w:ascii="Cambria" w:cs="Cambria" w:eastAsia="Cambria" w:hAnsi="Cambria"/>
          <w:sz w:val="24"/>
          <w:szCs w:val="24"/>
          <w:rtl w:val="0"/>
        </w:rPr>
        <w:t xml:space="preserve"> exposes three endpoints — standard run, streaming run, and task fetch</w:t>
      </w:r>
    </w:p>
    <w:p w:rsidR="00000000" w:rsidDel="00000000" w:rsidP="00000000" w:rsidRDefault="00000000" w:rsidRPr="00000000" w14:paraId="000000C9">
      <w:pPr>
        <w:spacing w:after="240" w:before="240" w:lineRule="auto"/>
        <w:ind w:left="0" w:firstLine="0"/>
        <w:rPr>
          <w:rFonts w:ascii="Cambria" w:cs="Cambria" w:eastAsia="Cambria" w:hAnsi="Cambria"/>
          <w:sz w:val="24"/>
          <w:szCs w:val="24"/>
        </w:rPr>
      </w:pPr>
      <w:r w:rsidDel="00000000" w:rsidR="00000000" w:rsidRPr="00000000">
        <w:rPr>
          <w:rFonts w:ascii="Roboto Mono" w:cs="Roboto Mono" w:eastAsia="Roboto Mono" w:hAnsi="Roboto Mono"/>
          <w:b w:val="1"/>
          <w:bCs w:val="1"/>
          <w:sz w:val="24"/>
          <w:szCs w:val="24"/>
          <w:rtl w:val="0"/>
        </w:rPr>
        <w:t xml:space="preserve">main.py</w:t>
      </w:r>
      <w:r w:rsidDel="00000000" w:rsidR="00000000" w:rsidRPr="00000000">
        <w:rPr>
          <w:rFonts w:ascii="Cambria" w:cs="Cambria" w:eastAsia="Cambria" w:hAnsi="Cambria"/>
          <w:sz w:val="24"/>
          <w:szCs w:val="24"/>
          <w:rtl w:val="0"/>
        </w:rPr>
        <w:t xml:space="preserve"> — FastAPI app entry point, registers the router and auto-creates DB tables on startup</w:t>
      </w:r>
    </w:p>
    <w:p w:rsidR="00000000" w:rsidDel="00000000" w:rsidP="00000000" w:rsidRDefault="00000000" w:rsidRPr="00000000" w14:paraId="000000CA">
      <w:pPr>
        <w:pStyle w:val="Heading3"/>
        <w:keepNext w:val="0"/>
        <w:keepLines w:val="0"/>
        <w:spacing w:before="280" w:lineRule="auto"/>
        <w:rPr>
          <w:rFonts w:ascii="Cambria" w:cs="Cambria" w:eastAsia="Cambria" w:hAnsi="Cambria"/>
          <w:b w:val="1"/>
          <w:bCs w:val="1"/>
          <w:color w:val="000000"/>
          <w:sz w:val="26"/>
          <w:szCs w:val="26"/>
        </w:rPr>
      </w:pPr>
      <w:bookmarkStart w:colFirst="0" w:colLast="0" w:name="_crjvrmm6a8sz" w:id="41"/>
      <w:bookmarkEnd w:id="41"/>
      <w:r w:rsidDel="00000000" w:rsidR="00000000" w:rsidRPr="00000000">
        <w:rPr>
          <w:rFonts w:ascii="Cambria" w:cs="Cambria" w:eastAsia="Cambria" w:hAnsi="Cambria"/>
          <w:b w:val="1"/>
          <w:bCs w:val="1"/>
          <w:color w:val="000000"/>
          <w:sz w:val="26"/>
          <w:szCs w:val="26"/>
          <w:rtl w:val="0"/>
        </w:rPr>
        <w:t xml:space="preserve">Activity 3.4: Test APIs Using FastAPI Docs</w:t>
      </w:r>
    </w:p>
    <w:p w:rsidR="00000000" w:rsidDel="00000000" w:rsidP="00000000" w:rsidRDefault="00000000" w:rsidRPr="00000000" w14:paraId="000000CB">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Start the FastAPI server:</w:t>
      </w:r>
    </w:p>
    <w:p w:rsidR="00000000" w:rsidDel="00000000" w:rsidP="00000000" w:rsidRDefault="00000000" w:rsidRPr="00000000" w14:paraId="000000C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uvicorn main:app --reload</w:t>
      </w:r>
    </w:p>
    <w:p w:rsidR="00000000" w:rsidDel="00000000" w:rsidP="00000000" w:rsidRDefault="00000000" w:rsidRPr="00000000" w14:paraId="000000C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Navigate to</w:t>
      </w:r>
      <w:hyperlink r:id="rId38">
        <w:r w:rsidDel="00000000" w:rsidR="00000000" w:rsidRPr="00000000">
          <w:rPr>
            <w:rFonts w:ascii="Cambria" w:cs="Cambria" w:eastAsia="Cambria" w:hAnsi="Cambria"/>
            <w:sz w:val="24"/>
            <w:szCs w:val="24"/>
            <w:rtl w:val="0"/>
          </w:rPr>
          <w:t xml:space="preserve"> </w:t>
        </w:r>
      </w:hyperlink>
      <w:hyperlink r:id="rId39">
        <w:r w:rsidDel="00000000" w:rsidR="00000000" w:rsidRPr="00000000">
          <w:rPr>
            <w:rFonts w:ascii="Cambria" w:cs="Cambria" w:eastAsia="Cambria" w:hAnsi="Cambria"/>
            <w:b w:val="1"/>
            <w:bCs w:val="1"/>
            <w:color w:val="1155cc"/>
            <w:sz w:val="24"/>
            <w:szCs w:val="24"/>
            <w:u w:val="single"/>
            <w:rtl w:val="0"/>
          </w:rPr>
          <w:t xml:space="preserve">http://127.0.0.1:8000/docs</w:t>
        </w:r>
      </w:hyperlink>
      <w:r w:rsidDel="00000000" w:rsidR="00000000" w:rsidRPr="00000000">
        <w:rPr>
          <w:rFonts w:ascii="Cambria" w:cs="Cambria" w:eastAsia="Cambria" w:hAnsi="Cambria"/>
          <w:sz w:val="24"/>
          <w:szCs w:val="24"/>
          <w:rtl w:val="0"/>
        </w:rPr>
        <w:t xml:space="preserve"> in your browser. FastAPI auto-generates a Swagger UI showing all available endpoints.</w:t>
      </w:r>
    </w:p>
    <w:p w:rsidR="00000000" w:rsidDel="00000000" w:rsidP="00000000" w:rsidRDefault="00000000" w:rsidRPr="00000000" w14:paraId="000000CE">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w:t>
      </w:r>
      <w:r w:rsidDel="00000000" w:rsidR="00000000" w:rsidRPr="00000000">
        <w:rPr>
          <w:rFonts w:ascii="Roboto Mono" w:cs="Roboto Mono" w:eastAsia="Roboto Mono" w:hAnsi="Roboto Mono"/>
          <w:b w:val="1"/>
          <w:bCs w:val="1"/>
          <w:sz w:val="24"/>
          <w:szCs w:val="24"/>
          <w:rtl w:val="0"/>
        </w:rPr>
        <w:t xml:space="preserve">/run-task</w:t>
      </w:r>
      <w:r w:rsidDel="00000000" w:rsidR="00000000" w:rsidRPr="00000000">
        <w:rPr>
          <w:rFonts w:ascii="Cambria" w:cs="Cambria" w:eastAsia="Cambria" w:hAnsi="Cambria"/>
          <w:b w:val="1"/>
          <w:bCs w:val="1"/>
          <w:sz w:val="24"/>
          <w:szCs w:val="24"/>
          <w:rtl w:val="0"/>
        </w:rPr>
        <w:t xml:space="preserve"> endpoint:</w:t>
      </w:r>
    </w:p>
    <w:p w:rsidR="00000000" w:rsidDel="00000000" w:rsidP="00000000" w:rsidRDefault="00000000" w:rsidRPr="00000000" w14:paraId="000000CF">
      <w:pPr>
        <w:numPr>
          <w:ilvl w:val="0"/>
          <w:numId w:val="1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on </w:t>
      </w:r>
      <w:r w:rsidDel="00000000" w:rsidR="00000000" w:rsidRPr="00000000">
        <w:rPr>
          <w:rFonts w:ascii="Roboto Mono" w:cs="Roboto Mono" w:eastAsia="Roboto Mono" w:hAnsi="Roboto Mono"/>
          <w:sz w:val="24"/>
          <w:szCs w:val="24"/>
          <w:rtl w:val="0"/>
        </w:rPr>
        <w:t xml:space="preserve">POST /run-task</w:t>
      </w:r>
    </w:p>
    <w:p w:rsidR="00000000" w:rsidDel="00000000" w:rsidP="00000000" w:rsidRDefault="00000000" w:rsidRPr="00000000" w14:paraId="000000D0">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"Try it out"</w:t>
      </w:r>
    </w:p>
    <w:p w:rsidR="00000000" w:rsidDel="00000000" w:rsidP="00000000" w:rsidRDefault="00000000" w:rsidRPr="00000000" w14:paraId="000000D1">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Enter goal: </w:t>
      </w:r>
      <w:r w:rsidDel="00000000" w:rsidR="00000000" w:rsidRPr="00000000">
        <w:rPr>
          <w:rFonts w:ascii="Roboto Mono" w:cs="Roboto Mono" w:eastAsia="Roboto Mono" w:hAnsi="Roboto Mono"/>
          <w:sz w:val="24"/>
          <w:szCs w:val="24"/>
          <w:rtl w:val="0"/>
        </w:rPr>
        <w:t xml:space="preserve">Explain machine learning</w:t>
      </w:r>
    </w:p>
    <w:p w:rsidR="00000000" w:rsidDel="00000000" w:rsidP="00000000" w:rsidRDefault="00000000" w:rsidRPr="00000000" w14:paraId="000000D2">
      <w:pPr>
        <w:numPr>
          <w:ilvl w:val="0"/>
          <w:numId w:val="1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"Execute"</w:t>
      </w:r>
    </w:p>
    <w:p w:rsidR="00000000" w:rsidDel="00000000" w:rsidP="00000000" w:rsidRDefault="00000000" w:rsidRPr="00000000" w14:paraId="000000D3">
      <w:pPr>
        <w:numPr>
          <w:ilvl w:val="0"/>
          <w:numId w:val="1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response:</w:t>
      </w:r>
    </w:p>
    <w:p w:rsidR="00000000" w:rsidDel="00000000" w:rsidP="00000000" w:rsidRDefault="00000000" w:rsidRPr="00000000" w14:paraId="000000D4">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Test </w:t>
      </w:r>
      <w:r w:rsidDel="00000000" w:rsidR="00000000" w:rsidRPr="00000000">
        <w:rPr>
          <w:rFonts w:ascii="Roboto Mono" w:cs="Roboto Mono" w:eastAsia="Roboto Mono" w:hAnsi="Roboto Mono"/>
          <w:b w:val="1"/>
          <w:bCs w:val="1"/>
          <w:sz w:val="24"/>
          <w:szCs w:val="24"/>
          <w:rtl w:val="0"/>
        </w:rPr>
        <w:t xml:space="preserve">/tasks</w:t>
      </w:r>
      <w:r w:rsidDel="00000000" w:rsidR="00000000" w:rsidRPr="00000000">
        <w:rPr>
          <w:rFonts w:ascii="Cambria" w:cs="Cambria" w:eastAsia="Cambria" w:hAnsi="Cambria"/>
          <w:b w:val="1"/>
          <w:bCs w:val="1"/>
          <w:sz w:val="24"/>
          <w:szCs w:val="24"/>
          <w:rtl w:val="0"/>
        </w:rPr>
        <w:t xml:space="preserve"> endpoint:</w:t>
      </w:r>
    </w:p>
    <w:p w:rsidR="00000000" w:rsidDel="00000000" w:rsidP="00000000" w:rsidRDefault="00000000" w:rsidRPr="00000000" w14:paraId="000000D5">
      <w:pPr>
        <w:numPr>
          <w:ilvl w:val="0"/>
          <w:numId w:val="7"/>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on </w:t>
      </w:r>
      <w:r w:rsidDel="00000000" w:rsidR="00000000" w:rsidRPr="00000000">
        <w:rPr>
          <w:rFonts w:ascii="Roboto Mono" w:cs="Roboto Mono" w:eastAsia="Roboto Mono" w:hAnsi="Roboto Mono"/>
          <w:sz w:val="24"/>
          <w:szCs w:val="24"/>
          <w:rtl w:val="0"/>
        </w:rPr>
        <w:t xml:space="preserve">GET /tasks</w:t>
      </w:r>
    </w:p>
    <w:p w:rsidR="00000000" w:rsidDel="00000000" w:rsidP="00000000" w:rsidRDefault="00000000" w:rsidRPr="00000000" w14:paraId="000000D6">
      <w:pPr>
        <w:numPr>
          <w:ilvl w:val="0"/>
          <w:numId w:val="7"/>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Click </w:t>
      </w:r>
      <w:r w:rsidDel="00000000" w:rsidR="00000000" w:rsidRPr="00000000">
        <w:rPr>
          <w:rFonts w:ascii="Cambria" w:cs="Cambria" w:eastAsia="Cambria" w:hAnsi="Cambria"/>
          <w:b w:val="1"/>
          <w:bCs w:val="1"/>
          <w:sz w:val="24"/>
          <w:szCs w:val="24"/>
          <w:rtl w:val="0"/>
        </w:rPr>
        <w:t xml:space="preserve">"Try it out"</w:t>
      </w:r>
      <w:r w:rsidDel="00000000" w:rsidR="00000000" w:rsidRPr="00000000">
        <w:rPr>
          <w:rFonts w:ascii="Cambria" w:cs="Cambria" w:eastAsia="Cambria" w:hAnsi="Cambria"/>
          <w:sz w:val="24"/>
          <w:szCs w:val="24"/>
          <w:rtl w:val="0"/>
        </w:rPr>
        <w:t xml:space="preserve"> → </w:t>
      </w:r>
      <w:r w:rsidDel="00000000" w:rsidR="00000000" w:rsidRPr="00000000">
        <w:rPr>
          <w:rFonts w:ascii="Cambria" w:cs="Cambria" w:eastAsia="Cambria" w:hAnsi="Cambria"/>
          <w:b w:val="1"/>
          <w:bCs w:val="1"/>
          <w:sz w:val="24"/>
          <w:szCs w:val="24"/>
          <w:rtl w:val="0"/>
        </w:rPr>
        <w:t xml:space="preserve">"Execute"</w:t>
      </w:r>
    </w:p>
    <w:p w:rsidR="00000000" w:rsidDel="00000000" w:rsidP="00000000" w:rsidRDefault="00000000" w:rsidRPr="00000000" w14:paraId="000000D7">
      <w:pPr>
        <w:numPr>
          <w:ilvl w:val="0"/>
          <w:numId w:val="7"/>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Verify all task records are returned with correct fields</w:t>
      </w:r>
    </w:p>
    <w:p w:rsidR="00000000" w:rsidDel="00000000" w:rsidP="00000000" w:rsidRDefault="00000000" w:rsidRPr="00000000" w14:paraId="000000D8">
      <w:pPr>
        <w:spacing w:after="240" w:befor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Run Agent Unit Tests: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python test_agents.py</w:t>
            </w:r>
          </w:p>
          <w:p w:rsidR="00000000" w:rsidDel="00000000" w:rsidP="00000000" w:rsidRDefault="00000000" w:rsidRPr="00000000" w14:paraId="000000D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B">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C">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Expected output:</w:t>
            </w:r>
          </w:p>
          <w:p w:rsidR="00000000" w:rsidDel="00000000" w:rsidP="00000000" w:rsidRDefault="00000000" w:rsidRPr="00000000" w14:paraId="000000DD">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E">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DF">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Testing Planner Agent...</w:t>
            </w:r>
          </w:p>
          <w:p w:rsidR="00000000" w:rsidDel="00000000" w:rsidP="00000000" w:rsidRDefault="00000000" w:rsidRPr="00000000" w14:paraId="000000E0">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Subtasks generated: 5</w:t>
            </w:r>
          </w:p>
          <w:p w:rsidR="00000000" w:rsidDel="00000000" w:rsidP="00000000" w:rsidRDefault="00000000" w:rsidRPr="00000000" w14:paraId="000000E1">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1. Define machine learning</w:t>
            </w:r>
          </w:p>
          <w:p w:rsidR="00000000" w:rsidDel="00000000" w:rsidP="00000000" w:rsidRDefault="00000000" w:rsidRPr="00000000" w14:paraId="000000E2">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2. Research key algorithms</w:t>
            </w:r>
          </w:p>
          <w:p w:rsidR="00000000" w:rsidDel="00000000" w:rsidP="00000000" w:rsidRDefault="00000000" w:rsidRPr="00000000" w14:paraId="000000E3">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E4">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5">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Testing Executor Agent...</w:t>
            </w:r>
          </w:p>
          <w:p w:rsidR="00000000" w:rsidDel="00000000" w:rsidP="00000000" w:rsidRDefault="00000000" w:rsidRPr="00000000" w14:paraId="000000E6">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Result preview: Machine learning is...</w:t>
            </w:r>
          </w:p>
          <w:p w:rsidR="00000000" w:rsidDel="00000000" w:rsidP="00000000" w:rsidRDefault="00000000" w:rsidRPr="00000000" w14:paraId="000000E7">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E8">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Testing Summary Agent...</w:t>
            </w:r>
          </w:p>
          <w:p w:rsidR="00000000" w:rsidDel="00000000" w:rsidP="00000000" w:rsidRDefault="00000000" w:rsidRPr="00000000" w14:paraId="000000E9">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Summary preview: In summary...</w:t>
            </w:r>
          </w:p>
          <w:p w:rsidR="00000000" w:rsidDel="00000000" w:rsidP="00000000" w:rsidRDefault="00000000" w:rsidRPr="00000000" w14:paraId="000000EA">
            <w:pPr>
              <w:widowControl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All agents working!</w:t>
            </w:r>
          </w:p>
        </w:tc>
      </w:tr>
    </w:tbl>
    <w:p w:rsidR="00000000" w:rsidDel="00000000" w:rsidP="00000000" w:rsidRDefault="00000000" w:rsidRPr="00000000" w14:paraId="000000EB">
      <w:pPr>
        <w:pStyle w:val="Heading3"/>
        <w:keepNext w:val="0"/>
        <w:keepLines w:val="0"/>
        <w:spacing w:before="280" w:lineRule="auto"/>
        <w:rPr>
          <w:rFonts w:ascii="Cambria" w:cs="Cambria" w:eastAsia="Cambria" w:hAnsi="Cambria"/>
          <w:b w:val="1"/>
          <w:bCs w:val="1"/>
          <w:color w:val="000000"/>
          <w:sz w:val="26"/>
          <w:szCs w:val="26"/>
        </w:rPr>
      </w:pPr>
      <w:bookmarkStart w:colFirst="0" w:colLast="0" w:name="_knv12w3ooojy" w:id="42"/>
      <w:bookmarkEnd w:id="42"/>
      <w:r w:rsidDel="00000000" w:rsidR="00000000" w:rsidRPr="00000000">
        <w:rPr>
          <w:rFonts w:ascii="Cambria" w:cs="Cambria" w:eastAsia="Cambria" w:hAnsi="Cambria"/>
          <w:b w:val="1"/>
          <w:bCs w:val="1"/>
          <w:color w:val="000000"/>
          <w:sz w:val="26"/>
          <w:szCs w:val="26"/>
          <w:rtl w:val="0"/>
        </w:rPr>
        <w:t xml:space="preserve">Conclusion</w:t>
      </w:r>
    </w:p>
    <w:p w:rsidR="00000000" w:rsidDel="00000000" w:rsidP="00000000" w:rsidRDefault="00000000" w:rsidRPr="00000000" w14:paraId="000000E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Milestone 3 successfully established the complete backend of the Multi-Agent Task Automation Platform. Three specialized LangGraph agent nodes were implemented — Planner, Executor, and Summary — each calling the Groq LLM with role-specific prompts. The LangGraph StateGraph was built with conditional routing, enabling the Executor to loop autonomously through all subtasks before advancing to the Summary node. FastAPI routes were developed to support both standard and SSE streaming execution, with all task records persisted to Neon PostgreSQL. API testing via FastAPI Swagger docs and the test_agents.py script confirmed that all agents and endpoints operate correctly and reliably.</w:t>
      </w:r>
    </w:p>
    <w:p w:rsidR="00000000" w:rsidDel="00000000" w:rsidP="00000000" w:rsidRDefault="00000000" w:rsidRPr="00000000" w14:paraId="000000ED">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4">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6">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8">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9">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A">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B">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Cambria" w:cs="Cambria" w:eastAsia="Cambria" w:hAnsi="Cambria"/>
          <w:sz w:val="24"/>
          <w:szCs w:val="24"/>
        </w:rPr>
      </w:pPr>
      <w:bookmarkStart w:colFirst="0" w:colLast="0" w:name="_dak2bq8yn5c" w:id="43"/>
      <w:bookmarkEnd w:id="43"/>
      <w:r w:rsidDel="00000000" w:rsidR="00000000" w:rsidRPr="00000000">
        <w:rPr>
          <w:rFonts w:ascii="Cambria" w:cs="Cambria" w:eastAsia="Cambria" w:hAnsi="Cambria"/>
          <w:b w:val="1"/>
          <w:bCs w:val="1"/>
          <w:sz w:val="34"/>
          <w:szCs w:val="34"/>
          <w:rtl w:val="0"/>
        </w:rPr>
        <w:t xml:space="preserve">Milestone 4: Frontend Development (Streamlit)</w:t>
      </w:r>
      <w:r w:rsidDel="00000000" w:rsidR="00000000" w:rsidRPr="00000000">
        <w:rPr>
          <w:rtl w:val="0"/>
        </w:rPr>
      </w:r>
    </w:p>
    <w:p w:rsidR="00000000" w:rsidDel="00000000" w:rsidP="00000000" w:rsidRDefault="00000000" w:rsidRPr="00000000" w14:paraId="000000FD">
      <w:pPr>
        <w:pStyle w:val="Heading3"/>
        <w:keepNext w:val="0"/>
        <w:keepLines w:val="0"/>
        <w:spacing w:before="280" w:lineRule="auto"/>
        <w:rPr>
          <w:rFonts w:ascii="Cambria" w:cs="Cambria" w:eastAsia="Cambria" w:hAnsi="Cambria"/>
          <w:b w:val="1"/>
          <w:bCs w:val="1"/>
          <w:color w:val="000000"/>
          <w:sz w:val="26"/>
          <w:szCs w:val="26"/>
        </w:rPr>
      </w:pPr>
      <w:bookmarkStart w:colFirst="0" w:colLast="0" w:name="_8uuxp7l6xyio" w:id="44"/>
      <w:bookmarkEnd w:id="44"/>
      <w:r w:rsidDel="00000000" w:rsidR="00000000" w:rsidRPr="00000000">
        <w:rPr>
          <w:rFonts w:ascii="Cambria" w:cs="Cambria" w:eastAsia="Cambria" w:hAnsi="Cambria"/>
          <w:b w:val="1"/>
          <w:bCs w:val="1"/>
          <w:color w:val="000000"/>
          <w:sz w:val="26"/>
          <w:szCs w:val="26"/>
          <w:rtl w:val="0"/>
        </w:rPr>
        <w:t xml:space="preserve">Activity 4.1: Build Goal Submission Interface</w:t>
      </w:r>
    </w:p>
    <w:p w:rsidR="00000000" w:rsidDel="00000000" w:rsidP="00000000" w:rsidRDefault="00000000" w:rsidRPr="00000000" w14:paraId="000000F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frontend is built using Streamlit, a Python-based framework that allows rapid development of interactive web applications without requiring separate HTML, CSS, or JavaScript. The main interface file </w:t>
      </w:r>
      <w:r w:rsidDel="00000000" w:rsidR="00000000" w:rsidRPr="00000000">
        <w:rPr>
          <w:rFonts w:ascii="Roboto Mono" w:cs="Roboto Mono" w:eastAsia="Roboto Mono" w:hAnsi="Roboto Mono"/>
          <w:sz w:val="24"/>
          <w:szCs w:val="24"/>
          <w:rtl w:val="0"/>
        </w:rPr>
        <w:t xml:space="preserve">dashboard/app.py</w:t>
      </w:r>
      <w:r w:rsidDel="00000000" w:rsidR="00000000" w:rsidRPr="00000000">
        <w:rPr>
          <w:rFonts w:ascii="Cambria" w:cs="Cambria" w:eastAsia="Cambria" w:hAnsi="Cambria"/>
          <w:sz w:val="24"/>
          <w:szCs w:val="24"/>
          <w:rtl w:val="0"/>
        </w:rPr>
        <w:t xml:space="preserve"> serves as the complete UI for the platform.</w:t>
      </w:r>
    </w:p>
    <w:p w:rsidR="00000000" w:rsidDel="00000000" w:rsidP="00000000" w:rsidRDefault="00000000" w:rsidRPr="00000000" w14:paraId="000000F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page is configured with a title, icon, and wide layout to maximize screen space. A clear heading identifies the platform and a caption credits the underlying technologies. The goal submission section presents users with a text area where they can type any goal they want the agents to automate. A prominently styled </w:t>
      </w:r>
      <w:r w:rsidDel="00000000" w:rsidR="00000000" w:rsidRPr="00000000">
        <w:rPr>
          <w:rFonts w:ascii="Cambria" w:cs="Cambria" w:eastAsia="Cambria" w:hAnsi="Cambria"/>
          <w:b w:val="1"/>
          <w:bCs w:val="1"/>
          <w:sz w:val="24"/>
          <w:szCs w:val="24"/>
          <w:rtl w:val="0"/>
        </w:rPr>
        <w:t xml:space="preserve"> Run Agents</w:t>
      </w:r>
      <w:r w:rsidDel="00000000" w:rsidR="00000000" w:rsidRPr="00000000">
        <w:rPr>
          <w:rFonts w:ascii="Cambria" w:cs="Cambria" w:eastAsia="Cambria" w:hAnsi="Cambria"/>
          <w:sz w:val="24"/>
          <w:szCs w:val="24"/>
          <w:rtl w:val="0"/>
        </w:rPr>
        <w:t xml:space="preserve"> primary button triggers the entire multi-agent workflow when clicked.</w:t>
      </w:r>
    </w:p>
    <w:p w:rsidR="00000000" w:rsidDel="00000000" w:rsidP="00000000" w:rsidRDefault="00000000" w:rsidRPr="00000000" w14:paraId="0000010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interface is intentionally simple and focused — users only need to enter a goal and click one button to set all three agents in motion. No technical knowledge is required to interact with the system.</w:t>
      </w:r>
    </w:p>
    <w:p w:rsidR="00000000" w:rsidDel="00000000" w:rsidP="00000000" w:rsidRDefault="00000000" w:rsidRPr="00000000" w14:paraId="0000010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2463800"/>
            <wp:effectExtent b="0" l="0" r="0" t="0"/>
            <wp:docPr id="1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59436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rFonts w:ascii="Cambria" w:cs="Cambria" w:eastAsia="Cambria" w:hAnsi="Cambria"/>
          <w:b w:val="1"/>
          <w:bCs w:val="1"/>
          <w:color w:val="000000"/>
          <w:sz w:val="26"/>
          <w:szCs w:val="26"/>
        </w:rPr>
      </w:pPr>
      <w:bookmarkStart w:colFirst="0" w:colLast="0" w:name="_arf5mamun7bq" w:id="45"/>
      <w:bookmarkEnd w:id="45"/>
      <w:r w:rsidDel="00000000" w:rsidR="00000000" w:rsidRPr="00000000">
        <w:rPr>
          <w:rFonts w:ascii="Cambria" w:cs="Cambria" w:eastAsia="Cambria" w:hAnsi="Cambria"/>
          <w:b w:val="1"/>
          <w:bCs w:val="1"/>
          <w:color w:val="000000"/>
          <w:sz w:val="26"/>
          <w:szCs w:val="26"/>
          <w:rtl w:val="0"/>
        </w:rPr>
        <w:t xml:space="preserve">Activity 4.2: Implement Real-Time Streaming Progress UI</w:t>
      </w:r>
    </w:p>
    <w:p w:rsidR="00000000" w:rsidDel="00000000" w:rsidP="00000000" w:rsidRDefault="00000000" w:rsidRPr="00000000" w14:paraId="0000010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When the user clicks </w:t>
      </w:r>
      <w:r w:rsidDel="00000000" w:rsidR="00000000" w:rsidRPr="00000000">
        <w:rPr>
          <w:rFonts w:ascii="Cambria" w:cs="Cambria" w:eastAsia="Cambria" w:hAnsi="Cambria"/>
          <w:b w:val="1"/>
          <w:bCs w:val="1"/>
          <w:sz w:val="24"/>
          <w:szCs w:val="24"/>
          <w:rtl w:val="0"/>
        </w:rPr>
        <w:t xml:space="preserve"> Run Agents</w:t>
      </w:r>
      <w:r w:rsidDel="00000000" w:rsidR="00000000" w:rsidRPr="00000000">
        <w:rPr>
          <w:rFonts w:ascii="Cambria" w:cs="Cambria" w:eastAsia="Cambria" w:hAnsi="Cambria"/>
          <w:sz w:val="24"/>
          <w:szCs w:val="24"/>
          <w:rtl w:val="0"/>
        </w:rPr>
        <w:t xml:space="preserve">, the frontend connects to the FastAPI </w:t>
      </w:r>
      <w:r w:rsidDel="00000000" w:rsidR="00000000" w:rsidRPr="00000000">
        <w:rPr>
          <w:rFonts w:ascii="Roboto Mono" w:cs="Roboto Mono" w:eastAsia="Roboto Mono" w:hAnsi="Roboto Mono"/>
          <w:sz w:val="24"/>
          <w:szCs w:val="24"/>
          <w:rtl w:val="0"/>
        </w:rPr>
        <w:t xml:space="preserve">/run-task-stream</w:t>
      </w:r>
      <w:r w:rsidDel="00000000" w:rsidR="00000000" w:rsidRPr="00000000">
        <w:rPr>
          <w:rFonts w:ascii="Cambria" w:cs="Cambria" w:eastAsia="Cambria" w:hAnsi="Cambria"/>
          <w:sz w:val="24"/>
          <w:szCs w:val="24"/>
          <w:rtl w:val="0"/>
        </w:rPr>
        <w:t xml:space="preserve"> endpoint using the </w:t>
      </w:r>
      <w:r w:rsidDel="00000000" w:rsidR="00000000" w:rsidRPr="00000000">
        <w:rPr>
          <w:rFonts w:ascii="Roboto Mono" w:cs="Roboto Mono" w:eastAsia="Roboto Mono" w:hAnsi="Roboto Mono"/>
          <w:sz w:val="24"/>
          <w:szCs w:val="24"/>
          <w:rtl w:val="0"/>
        </w:rPr>
        <w:t xml:space="preserve">requests</w:t>
      </w:r>
      <w:r w:rsidDel="00000000" w:rsidR="00000000" w:rsidRPr="00000000">
        <w:rPr>
          <w:rFonts w:ascii="Cambria" w:cs="Cambria" w:eastAsia="Cambria" w:hAnsi="Cambria"/>
          <w:sz w:val="24"/>
          <w:szCs w:val="24"/>
          <w:rtl w:val="0"/>
        </w:rPr>
        <w:t xml:space="preserve"> library in streaming mode. Instead of waiting for the entire workflow to complete, the UI updates live as each Server-Sent Event (SSE) arrives from the backend.</w:t>
      </w:r>
    </w:p>
    <w:p w:rsidR="00000000" w:rsidDel="00000000" w:rsidP="00000000" w:rsidRDefault="00000000" w:rsidRPr="00000000" w14:paraId="0000010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streaming UI consists of several dynamic components that appear and update in real time:</w:t>
      </w:r>
    </w:p>
    <w:p w:rsidR="00000000" w:rsidDel="00000000" w:rsidP="00000000" w:rsidRDefault="00000000" w:rsidRPr="00000000" w14:paraId="0000010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Progress Bar</w:t>
      </w:r>
      <w:r w:rsidDel="00000000" w:rsidR="00000000" w:rsidRPr="00000000">
        <w:rPr>
          <w:rFonts w:ascii="Cambria" w:cs="Cambria" w:eastAsia="Cambria" w:hAnsi="Cambria"/>
          <w:sz w:val="24"/>
          <w:szCs w:val="24"/>
          <w:rtl w:val="0"/>
        </w:rPr>
        <w:t xml:space="preserve"> — starts at 0% when planning begins and advances incrementally as each subtask is marked complete. It reaches 100% when the Summary Agent finishes.</w:t>
      </w:r>
    </w:p>
    <w:p w:rsidR="00000000" w:rsidDel="00000000" w:rsidP="00000000" w:rsidRDefault="00000000" w:rsidRPr="00000000" w14:paraId="00000106">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Status Text Box</w:t>
      </w:r>
      <w:r w:rsidDel="00000000" w:rsidR="00000000" w:rsidRPr="00000000">
        <w:rPr>
          <w:rFonts w:ascii="Cambria" w:cs="Cambria" w:eastAsia="Cambria" w:hAnsi="Cambria"/>
          <w:sz w:val="24"/>
          <w:szCs w:val="24"/>
          <w:rtl w:val="0"/>
        </w:rPr>
        <w:t xml:space="preserve"> — displays the current operation message such as </w:t>
      </w:r>
      <w:r w:rsidDel="00000000" w:rsidR="00000000" w:rsidRPr="00000000">
        <w:rPr>
          <w:rFonts w:ascii="Cambria" w:cs="Cambria" w:eastAsia="Cambria" w:hAnsi="Cambria"/>
          <w:i w:val="1"/>
          <w:iCs w:val="1"/>
          <w:sz w:val="24"/>
          <w:szCs w:val="24"/>
          <w:rtl w:val="0"/>
        </w:rPr>
        <w:t xml:space="preserve">" Planner Agent is breaking down your goal..."</w:t>
      </w:r>
      <w:r w:rsidDel="00000000" w:rsidR="00000000" w:rsidRPr="00000000">
        <w:rPr>
          <w:rFonts w:ascii="Cambria" w:cs="Cambria" w:eastAsia="Cambria" w:hAnsi="Cambria"/>
          <w:sz w:val="24"/>
          <w:szCs w:val="24"/>
          <w:rtl w:val="0"/>
        </w:rPr>
        <w:t xml:space="preserve"> or </w:t>
      </w:r>
      <w:r w:rsidDel="00000000" w:rsidR="00000000" w:rsidRPr="00000000">
        <w:rPr>
          <w:rFonts w:ascii="Cambria" w:cs="Cambria" w:eastAsia="Cambria" w:hAnsi="Cambria"/>
          <w:i w:val="1"/>
          <w:iCs w:val="1"/>
          <w:sz w:val="24"/>
          <w:szCs w:val="24"/>
          <w:rtl w:val="0"/>
        </w:rPr>
        <w:t xml:space="preserve">" Running subtask 3/6: Identify key characteristics"</w:t>
      </w:r>
      <w:r w:rsidDel="00000000" w:rsidR="00000000" w:rsidRPr="00000000">
        <w:rPr>
          <w:rFonts w:ascii="Cambria" w:cs="Cambria" w:eastAsia="Cambria" w:hAnsi="Cambria"/>
          <w:sz w:val="24"/>
          <w:szCs w:val="24"/>
          <w:rtl w:val="0"/>
        </w:rPr>
        <w:t xml:space="preserve">. The box color changes from blue (info) to yellow (warning/active) to green (success) depending on the current state.</w:t>
      </w:r>
    </w:p>
    <w:p w:rsidR="00000000" w:rsidDel="00000000" w:rsidP="00000000" w:rsidRDefault="00000000" w:rsidRPr="00000000" w14:paraId="00000107">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Subtask List</w:t>
      </w:r>
      <w:r w:rsidDel="00000000" w:rsidR="00000000" w:rsidRPr="00000000">
        <w:rPr>
          <w:rFonts w:ascii="Cambria" w:cs="Cambria" w:eastAsia="Cambria" w:hAnsi="Cambria"/>
          <w:sz w:val="24"/>
          <w:szCs w:val="24"/>
          <w:rtl w:val="0"/>
        </w:rPr>
        <w:t xml:space="preserve"> — appears immediately after the Planner Agent completes, showing all planned subtasks as a numbered list so the user knows what the agents will execute before they begin.</w:t>
      </w:r>
    </w:p>
    <w:p w:rsidR="00000000" w:rsidDel="00000000" w:rsidP="00000000" w:rsidRDefault="00000000" w:rsidRPr="00000000" w14:paraId="00000108">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Live Agent Log</w:t>
      </w:r>
      <w:r w:rsidDel="00000000" w:rsidR="00000000" w:rsidRPr="00000000">
        <w:rPr>
          <w:rFonts w:ascii="Cambria" w:cs="Cambria" w:eastAsia="Cambria" w:hAnsi="Cambria"/>
          <w:sz w:val="24"/>
          <w:szCs w:val="24"/>
          <w:rtl w:val="0"/>
        </w:rPr>
        <w:t xml:space="preserve"> — an expandable section that appends each agent event as it arrives, creating a real-time execution log the user can follow throughout the process.</w:t>
      </w:r>
    </w:p>
    <w:p w:rsidR="00000000" w:rsidDel="00000000" w:rsidP="00000000" w:rsidRDefault="00000000" w:rsidRPr="00000000" w14:paraId="00000109">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Final Summary Report</w:t>
      </w:r>
      <w:r w:rsidDel="00000000" w:rsidR="00000000" w:rsidRPr="00000000">
        <w:rPr>
          <w:rFonts w:ascii="Cambria" w:cs="Cambria" w:eastAsia="Cambria" w:hAnsi="Cambria"/>
          <w:sz w:val="24"/>
          <w:szCs w:val="24"/>
          <w:rtl w:val="0"/>
        </w:rPr>
        <w:t xml:space="preserve"> — appears at the bottom of the page once all agents complete, displaying the LLM-generated summary report in formatted markdown.</w:t>
      </w:r>
    </w:p>
    <w:p w:rsidR="00000000" w:rsidDel="00000000" w:rsidP="00000000" w:rsidRDefault="00000000" w:rsidRPr="00000000" w14:paraId="0000010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2590800"/>
            <wp:effectExtent b="0" l="0" r="0" t="0"/>
            <wp:docPr id="9" name="image12.png"/>
            <a:graphic>
              <a:graphicData uri="http://schemas.openxmlformats.org/drawingml/2006/picture">
                <pic:pic>
                  <pic:nvPicPr>
                    <pic:cNvPr id="0" name="image12.png"/>
                    <pic:cNvPicPr preferRelativeResize="0"/>
                  </pic:nvPicPr>
                  <pic:blipFill>
                    <a:blip r:embed="rId4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rFonts w:ascii="Cambria" w:cs="Cambria" w:eastAsia="Cambria" w:hAnsi="Cambria"/>
          <w:b w:val="1"/>
          <w:bCs w:val="1"/>
          <w:color w:val="000000"/>
          <w:sz w:val="26"/>
          <w:szCs w:val="26"/>
        </w:rPr>
      </w:pPr>
      <w:bookmarkStart w:colFirst="0" w:colLast="0" w:name="_diec0pbk9r16" w:id="46"/>
      <w:bookmarkEnd w:id="46"/>
      <w:r w:rsidDel="00000000" w:rsidR="00000000" w:rsidRPr="00000000">
        <w:rPr>
          <w:rFonts w:ascii="Cambria" w:cs="Cambria" w:eastAsia="Cambria" w:hAnsi="Cambria"/>
          <w:b w:val="1"/>
          <w:bCs w:val="1"/>
          <w:color w:val="000000"/>
          <w:sz w:val="26"/>
          <w:szCs w:val="26"/>
          <w:rtl w:val="0"/>
        </w:rPr>
        <w:t xml:space="preserve">Activity 4.3: Build Live Agent Activity Cards</w:t>
      </w:r>
    </w:p>
    <w:p w:rsidR="00000000" w:rsidDel="00000000" w:rsidP="00000000" w:rsidRDefault="00000000" w:rsidRPr="00000000" w14:paraId="0000010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key visual feature of the advanced platform is the </w:t>
      </w:r>
      <w:r w:rsidDel="00000000" w:rsidR="00000000" w:rsidRPr="00000000">
        <w:rPr>
          <w:rFonts w:ascii="Cambria" w:cs="Cambria" w:eastAsia="Cambria" w:hAnsi="Cambria"/>
          <w:b w:val="1"/>
          <w:bCs w:val="1"/>
          <w:sz w:val="24"/>
          <w:szCs w:val="24"/>
          <w:rtl w:val="0"/>
        </w:rPr>
        <w:t xml:space="preserve">Live Agent Activity Cards</w:t>
      </w:r>
      <w:r w:rsidDel="00000000" w:rsidR="00000000" w:rsidRPr="00000000">
        <w:rPr>
          <w:rFonts w:ascii="Cambria" w:cs="Cambria" w:eastAsia="Cambria" w:hAnsi="Cambria"/>
          <w:sz w:val="24"/>
          <w:szCs w:val="24"/>
          <w:rtl w:val="0"/>
        </w:rPr>
        <w:t xml:space="preserve"> section, which appears immediately after the user clicks Run Agents. Three cards are displayed side by side in a three-column layout, one for each agent:</w:t>
      </w:r>
    </w:p>
    <w:p w:rsidR="00000000" w:rsidDel="00000000" w:rsidP="00000000" w:rsidRDefault="00000000" w:rsidRPr="00000000" w14:paraId="0000010D">
      <w:pPr>
        <w:numPr>
          <w:ilvl w:val="0"/>
          <w:numId w:val="6"/>
        </w:numPr>
        <w:spacing w:after="0" w:afterAutospacing="0" w:befor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Planner Agent Card</w:t>
      </w:r>
      <w:r w:rsidDel="00000000" w:rsidR="00000000" w:rsidRPr="00000000">
        <w:rPr>
          <w:rFonts w:ascii="Cambria" w:cs="Cambria" w:eastAsia="Cambria" w:hAnsi="Cambria"/>
          <w:sz w:val="24"/>
          <w:szCs w:val="24"/>
          <w:rtl w:val="0"/>
        </w:rPr>
        <w:t xml:space="preserve"> — shows the planning status. Turns yellow while the Planner is breaking down the goal and turns green once the subtask list is generated.</w:t>
      </w:r>
    </w:p>
    <w:p w:rsidR="00000000" w:rsidDel="00000000" w:rsidP="00000000" w:rsidRDefault="00000000" w:rsidRPr="00000000" w14:paraId="0000010E">
      <w:pPr>
        <w:numPr>
          <w:ilvl w:val="0"/>
          <w:numId w:val="6"/>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 Executor Agent Card</w:t>
      </w:r>
      <w:r w:rsidDel="00000000" w:rsidR="00000000" w:rsidRPr="00000000">
        <w:rPr>
          <w:rFonts w:ascii="Cambria" w:cs="Cambria" w:eastAsia="Cambria" w:hAnsi="Cambria"/>
          <w:sz w:val="24"/>
          <w:szCs w:val="24"/>
          <w:rtl w:val="0"/>
        </w:rPr>
        <w:t xml:space="preserve"> — shows the execution status. Updates dynamically with the current subtask number and name as the Executor processes each one. For example: </w:t>
      </w:r>
      <w:r w:rsidDel="00000000" w:rsidR="00000000" w:rsidRPr="00000000">
        <w:rPr>
          <w:rFonts w:ascii="Cambria" w:cs="Cambria" w:eastAsia="Cambria" w:hAnsi="Cambria"/>
          <w:i w:val="1"/>
          <w:iCs w:val="1"/>
          <w:sz w:val="24"/>
          <w:szCs w:val="24"/>
          <w:rtl w:val="0"/>
        </w:rPr>
        <w:t xml:space="preserve">" Executor Agent — Running 3/6: Identify key characteristics"</w:t>
      </w:r>
      <w:r w:rsidDel="00000000" w:rsidR="00000000" w:rsidRPr="00000000">
        <w:rPr>
          <w:rFonts w:ascii="Cambria" w:cs="Cambria" w:eastAsia="Cambria" w:hAnsi="Cambria"/>
          <w:sz w:val="24"/>
          <w:szCs w:val="24"/>
          <w:rtl w:val="0"/>
        </w:rPr>
        <w:t xml:space="preserve">. Turns green once all subtasks are complete.</w:t>
      </w:r>
    </w:p>
    <w:p w:rsidR="00000000" w:rsidDel="00000000" w:rsidP="00000000" w:rsidRDefault="00000000" w:rsidRPr="00000000" w14:paraId="0000010F">
      <w:pPr>
        <w:numPr>
          <w:ilvl w:val="0"/>
          <w:numId w:val="6"/>
        </w:numPr>
        <w:spacing w:after="24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Summary Agent Card</w:t>
      </w:r>
      <w:r w:rsidDel="00000000" w:rsidR="00000000" w:rsidRPr="00000000">
        <w:rPr>
          <w:rFonts w:ascii="Cambria" w:cs="Cambria" w:eastAsia="Cambria" w:hAnsi="Cambria"/>
          <w:sz w:val="24"/>
          <w:szCs w:val="24"/>
          <w:rtl w:val="0"/>
        </w:rPr>
        <w:t xml:space="preserve"> — shows the summary status. Remains blue (waiting) while the Planner and Executor work. Turns yellow when the Summary Agent begins generating the report and turns green once the final report is ready.</w:t>
      </w:r>
    </w:p>
    <w:p w:rsidR="00000000" w:rsidDel="00000000" w:rsidP="00000000" w:rsidRDefault="00000000" w:rsidRPr="00000000" w14:paraId="0000011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card system gives users an instant visual understanding of which agent is currently active, which have completed, and which are still waiting — making the multi-agent execution process completely transparent and easy to follow.</w:t>
      </w:r>
    </w:p>
    <w:p w:rsidR="00000000" w:rsidDel="00000000" w:rsidP="00000000" w:rsidRDefault="00000000" w:rsidRPr="00000000" w14:paraId="0000011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1676400"/>
            <wp:effectExtent b="0" l="0" r="0" t="0"/>
            <wp:docPr id="2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9436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rFonts w:ascii="Cambria" w:cs="Cambria" w:eastAsia="Cambria" w:hAnsi="Cambria"/>
          <w:b w:val="1"/>
          <w:bCs w:val="1"/>
          <w:color w:val="000000"/>
          <w:sz w:val="26"/>
          <w:szCs w:val="26"/>
        </w:rPr>
      </w:pPr>
      <w:bookmarkStart w:colFirst="0" w:colLast="0" w:name="_45nn25uoxqh" w:id="47"/>
      <w:bookmarkEnd w:id="47"/>
      <w:r w:rsidDel="00000000" w:rsidR="00000000" w:rsidRPr="00000000">
        <w:rPr>
          <w:rFonts w:ascii="Cambria" w:cs="Cambria" w:eastAsia="Cambria" w:hAnsi="Cambria"/>
          <w:b w:val="1"/>
          <w:bCs w:val="1"/>
          <w:color w:val="000000"/>
          <w:sz w:val="26"/>
          <w:szCs w:val="26"/>
          <w:rtl w:val="0"/>
        </w:rPr>
        <w:t xml:space="preserve">Activity 4.4: Build Task Execution Dashboard</w:t>
      </w:r>
    </w:p>
    <w:p w:rsidR="00000000" w:rsidDel="00000000" w:rsidP="00000000" w:rsidRDefault="00000000" w:rsidRPr="00000000" w14:paraId="0000011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Below the goal submission section, a full </w:t>
      </w:r>
      <w:r w:rsidDel="00000000" w:rsidR="00000000" w:rsidRPr="00000000">
        <w:rPr>
          <w:rFonts w:ascii="Cambria" w:cs="Cambria" w:eastAsia="Cambria" w:hAnsi="Cambria"/>
          <w:b w:val="1"/>
          <w:bCs w:val="1"/>
          <w:sz w:val="24"/>
          <w:szCs w:val="24"/>
          <w:rtl w:val="0"/>
        </w:rPr>
        <w:t xml:space="preserve">Task Execution Dashboard</w:t>
      </w:r>
      <w:r w:rsidDel="00000000" w:rsidR="00000000" w:rsidRPr="00000000">
        <w:rPr>
          <w:rFonts w:ascii="Cambria" w:cs="Cambria" w:eastAsia="Cambria" w:hAnsi="Cambria"/>
          <w:sz w:val="24"/>
          <w:szCs w:val="24"/>
          <w:rtl w:val="0"/>
        </w:rPr>
        <w:t xml:space="preserve"> is available that visualizes the complete history of all agent executions stored in the Neon database.</w:t>
      </w:r>
    </w:p>
    <w:p w:rsidR="00000000" w:rsidDel="00000000" w:rsidP="00000000" w:rsidRDefault="00000000" w:rsidRPr="00000000" w14:paraId="00000114">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Refresh Dashboard Button</w:t>
      </w:r>
      <w:r w:rsidDel="00000000" w:rsidR="00000000" w:rsidRPr="00000000">
        <w:rPr>
          <w:rFonts w:ascii="Cambria" w:cs="Cambria" w:eastAsia="Cambria" w:hAnsi="Cambria"/>
          <w:sz w:val="24"/>
          <w:szCs w:val="24"/>
          <w:rtl w:val="0"/>
        </w:rPr>
        <w:t xml:space="preserve"> — allows users to manually reload the dashboard data to see the latest task records after a workflow completes.</w:t>
      </w:r>
    </w:p>
    <w:p w:rsidR="00000000" w:rsidDel="00000000" w:rsidP="00000000" w:rsidRDefault="00000000" w:rsidRPr="00000000" w14:paraId="00000115">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Metric Cards Row</w:t>
      </w:r>
      <w:r w:rsidDel="00000000" w:rsidR="00000000" w:rsidRPr="00000000">
        <w:rPr>
          <w:rFonts w:ascii="Cambria" w:cs="Cambria" w:eastAsia="Cambria" w:hAnsi="Cambria"/>
          <w:sz w:val="24"/>
          <w:szCs w:val="24"/>
          <w:rtl w:val="0"/>
        </w:rPr>
        <w:t xml:space="preserve"> — four metric cards displayed across the top of the dashboard showing:</w:t>
      </w:r>
    </w:p>
    <w:p w:rsidR="00000000" w:rsidDel="00000000" w:rsidP="00000000" w:rsidRDefault="00000000" w:rsidRPr="00000000" w14:paraId="00000116">
      <w:pPr>
        <w:numPr>
          <w:ilvl w:val="0"/>
          <w:numId w:val="1"/>
        </w:numPr>
        <w:spacing w:after="0" w:afterAutospacing="0" w:before="24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Total Tasks</w:t>
      </w:r>
      <w:r w:rsidDel="00000000" w:rsidR="00000000" w:rsidRPr="00000000">
        <w:rPr>
          <w:rFonts w:ascii="Cambria" w:cs="Cambria" w:eastAsia="Cambria" w:hAnsi="Cambria"/>
          <w:sz w:val="24"/>
          <w:szCs w:val="24"/>
          <w:rtl w:val="0"/>
        </w:rPr>
        <w:t xml:space="preserve"> — total number of subtask records in the database</w:t>
      </w:r>
    </w:p>
    <w:p w:rsidR="00000000" w:rsidDel="00000000" w:rsidP="00000000" w:rsidRDefault="00000000" w:rsidRPr="00000000" w14:paraId="00000117">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Completed</w:t>
      </w:r>
      <w:r w:rsidDel="00000000" w:rsidR="00000000" w:rsidRPr="00000000">
        <w:rPr>
          <w:rFonts w:ascii="Cambria" w:cs="Cambria" w:eastAsia="Cambria" w:hAnsi="Cambria"/>
          <w:sz w:val="24"/>
          <w:szCs w:val="24"/>
          <w:rtl w:val="0"/>
        </w:rPr>
        <w:t xml:space="preserve"> — count of successfully completed subtasks</w:t>
      </w:r>
    </w:p>
    <w:p w:rsidR="00000000" w:rsidDel="00000000" w:rsidP="00000000" w:rsidRDefault="00000000" w:rsidRPr="00000000" w14:paraId="00000118">
      <w:pPr>
        <w:numPr>
          <w:ilvl w:val="0"/>
          <w:numId w:val="1"/>
        </w:numPr>
        <w:spacing w:after="0" w:afterAutospacing="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Running</w:t>
      </w:r>
      <w:r w:rsidDel="00000000" w:rsidR="00000000" w:rsidRPr="00000000">
        <w:rPr>
          <w:rFonts w:ascii="Cambria" w:cs="Cambria" w:eastAsia="Cambria" w:hAnsi="Cambria"/>
          <w:sz w:val="24"/>
          <w:szCs w:val="24"/>
          <w:rtl w:val="0"/>
        </w:rPr>
        <w:t xml:space="preserve"> — count of currently active subtasks</w:t>
      </w:r>
    </w:p>
    <w:p w:rsidR="00000000" w:rsidDel="00000000" w:rsidP="00000000" w:rsidRDefault="00000000" w:rsidRPr="00000000" w14:paraId="00000119">
      <w:pPr>
        <w:numPr>
          <w:ilvl w:val="0"/>
          <w:numId w:val="1"/>
        </w:numPr>
        <w:spacing w:after="240" w:before="0" w:beforeAutospacing="0" w:lineRule="auto"/>
        <w:ind w:left="720" w:hanging="36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 Failed</w:t>
      </w:r>
      <w:r w:rsidDel="00000000" w:rsidR="00000000" w:rsidRPr="00000000">
        <w:rPr>
          <w:rFonts w:ascii="Cambria" w:cs="Cambria" w:eastAsia="Cambria" w:hAnsi="Cambria"/>
          <w:sz w:val="24"/>
          <w:szCs w:val="24"/>
          <w:rtl w:val="0"/>
        </w:rPr>
        <w:t xml:space="preserve"> — count of failed subtask executions</w:t>
      </w:r>
    </w:p>
    <w:p w:rsidR="00000000" w:rsidDel="00000000" w:rsidP="00000000" w:rsidRDefault="00000000" w:rsidRPr="00000000" w14:paraId="0000011A">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Status Filter Dropdown</w:t>
      </w:r>
      <w:r w:rsidDel="00000000" w:rsidR="00000000" w:rsidRPr="00000000">
        <w:rPr>
          <w:rFonts w:ascii="Cambria" w:cs="Cambria" w:eastAsia="Cambria" w:hAnsi="Cambria"/>
          <w:sz w:val="24"/>
          <w:szCs w:val="24"/>
          <w:rtl w:val="0"/>
        </w:rPr>
        <w:t xml:space="preserve"> — allows users to filter the task table by status: All, completed, running, pending, or failed. This makes it easy to identify any failed tasks or review specific execution states.</w:t>
      </w:r>
    </w:p>
    <w:p w:rsidR="00000000" w:rsidDel="00000000" w:rsidP="00000000" w:rsidRDefault="00000000" w:rsidRPr="00000000" w14:paraId="0000011B">
      <w:pPr>
        <w:spacing w:after="240" w:befor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Full Task Data Table</w:t>
      </w:r>
      <w:r w:rsidDel="00000000" w:rsidR="00000000" w:rsidRPr="00000000">
        <w:rPr>
          <w:rFonts w:ascii="Cambria" w:cs="Cambria" w:eastAsia="Cambria" w:hAnsi="Cambria"/>
          <w:sz w:val="24"/>
          <w:szCs w:val="24"/>
          <w:rtl w:val="0"/>
        </w:rPr>
        <w:t xml:space="preserve"> — displays all task records in a scrollable, wide table with columns: </w:t>
      </w:r>
      <w:r w:rsidDel="00000000" w:rsidR="00000000" w:rsidRPr="00000000">
        <w:rPr>
          <w:rFonts w:ascii="Roboto Mono" w:cs="Roboto Mono" w:eastAsia="Roboto Mono" w:hAnsi="Roboto Mono"/>
          <w:sz w:val="24"/>
          <w:szCs w:val="24"/>
          <w:rtl w:val="0"/>
        </w:rPr>
        <w:t xml:space="preserve">id</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goal</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subtask</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status</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result</w:t>
      </w:r>
      <w:r w:rsidDel="00000000" w:rsidR="00000000" w:rsidRPr="00000000">
        <w:rPr>
          <w:rFonts w:ascii="Cambria" w:cs="Cambria" w:eastAsia="Cambria" w:hAnsi="Cambria"/>
          <w:sz w:val="24"/>
          <w:szCs w:val="24"/>
          <w:rtl w:val="0"/>
        </w:rPr>
        <w:t xml:space="preserve">, and </w:t>
      </w:r>
      <w:r w:rsidDel="00000000" w:rsidR="00000000" w:rsidRPr="00000000">
        <w:rPr>
          <w:rFonts w:ascii="Roboto Mono" w:cs="Roboto Mono" w:eastAsia="Roboto Mono" w:hAnsi="Roboto Mono"/>
          <w:sz w:val="24"/>
          <w:szCs w:val="24"/>
          <w:rtl w:val="0"/>
        </w:rPr>
        <w:t xml:space="preserve">created_at</w:t>
      </w:r>
      <w:r w:rsidDel="00000000" w:rsidR="00000000" w:rsidRPr="00000000">
        <w:rPr>
          <w:rFonts w:ascii="Cambria" w:cs="Cambria" w:eastAsia="Cambria" w:hAnsi="Cambria"/>
          <w:sz w:val="24"/>
          <w:szCs w:val="24"/>
          <w:rtl w:val="0"/>
        </w:rPr>
        <w:t xml:space="preserve">. Each row represents one subtask from one workflow execution, allowing users to review every agent output in detail.</w:t>
      </w:r>
    </w:p>
    <w:p w:rsidR="00000000" w:rsidDel="00000000" w:rsidP="00000000" w:rsidRDefault="00000000" w:rsidRPr="00000000" w14:paraId="0000011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dashboard serves both as a monitoring tool during execution and as a historical record of all past workflows run on the platform.</w:t>
      </w:r>
    </w:p>
    <w:p w:rsidR="00000000" w:rsidDel="00000000" w:rsidP="00000000" w:rsidRDefault="00000000" w:rsidRPr="00000000" w14:paraId="0000011D">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Pr>
        <w:drawing>
          <wp:inline distB="114300" distT="114300" distL="114300" distR="114300">
            <wp:extent cx="5943600" cy="2159000"/>
            <wp:effectExtent b="0" l="0" r="0" t="0"/>
            <wp:docPr id="17" name="image5.png"/>
            <a:graphic>
              <a:graphicData uri="http://schemas.openxmlformats.org/drawingml/2006/picture">
                <pic:pic>
                  <pic:nvPicPr>
                    <pic:cNvPr id="0" name="image5.png"/>
                    <pic:cNvPicPr preferRelativeResize="0"/>
                  </pic:nvPicPr>
                  <pic:blipFill>
                    <a:blip r:embed="rId43"/>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3"/>
        <w:keepNext w:val="0"/>
        <w:keepLines w:val="0"/>
        <w:spacing w:before="280" w:lineRule="auto"/>
        <w:rPr>
          <w:rFonts w:ascii="Cambria" w:cs="Cambria" w:eastAsia="Cambria" w:hAnsi="Cambria"/>
          <w:b w:val="1"/>
          <w:bCs w:val="1"/>
          <w:color w:val="000000"/>
          <w:sz w:val="26"/>
          <w:szCs w:val="26"/>
        </w:rPr>
      </w:pPr>
      <w:bookmarkStart w:colFirst="0" w:colLast="0" w:name="_qv6v79m6f622" w:id="48"/>
      <w:bookmarkEnd w:id="48"/>
      <w:r w:rsidDel="00000000" w:rsidR="00000000" w:rsidRPr="00000000">
        <w:rPr>
          <w:rFonts w:ascii="Cambria" w:cs="Cambria" w:eastAsia="Cambria" w:hAnsi="Cambria"/>
          <w:b w:val="1"/>
          <w:bCs w:val="1"/>
          <w:color w:val="000000"/>
          <w:sz w:val="26"/>
          <w:szCs w:val="26"/>
          <w:rtl w:val="0"/>
        </w:rPr>
        <w:t xml:space="preserve">Conclusion</w:t>
      </w:r>
    </w:p>
    <w:p w:rsidR="00000000" w:rsidDel="00000000" w:rsidP="00000000" w:rsidRDefault="00000000" w:rsidRPr="00000000" w14:paraId="0000011F">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Milestone 4 successfully delivered a fully interactive and visually rich Streamlit frontend for the Multi-Agent Task Automation Platform. The goal submission interface provides a simple one-click experience for users to trigger the entire multi-agent workflow. Real-time streaming updates keep users informed of progress through a live progress bar, dynamic status messages, and an auto-updating agent log. The live agent activity cards provide clear visual feedback on which agent is working at any given moment, making the orchestration process transparent and engaging. The Task Execution Dashboard completes the frontend by offering full visibility into historical task records, metrics, and individual subtask results stored in the Neon database. Together, these components create a production-quality user experience that effectively showcases the power of the underlying LangGraph agent orchestration system.</w:t>
      </w:r>
    </w:p>
    <w:p w:rsidR="00000000" w:rsidDel="00000000" w:rsidP="00000000" w:rsidRDefault="00000000" w:rsidRPr="00000000" w14:paraId="00000120">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1">
      <w:pPr>
        <w:spacing w:after="240" w:befor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rFonts w:ascii="Cambria" w:cs="Cambria" w:eastAsia="Cambria" w:hAnsi="Cambria"/>
          <w:sz w:val="24"/>
          <w:szCs w:val="24"/>
        </w:rPr>
      </w:pPr>
      <w:bookmarkStart w:colFirst="0" w:colLast="0" w:name="_kgeushx4e8bp" w:id="49"/>
      <w:bookmarkEnd w:id="49"/>
      <w:r w:rsidDel="00000000" w:rsidR="00000000" w:rsidRPr="00000000">
        <w:rPr>
          <w:rFonts w:ascii="Cambria" w:cs="Cambria" w:eastAsia="Cambria" w:hAnsi="Cambria"/>
          <w:b w:val="1"/>
          <w:bCs w:val="1"/>
          <w:sz w:val="34"/>
          <w:szCs w:val="34"/>
          <w:rtl w:val="0"/>
        </w:rPr>
        <w:t xml:space="preserve">Milestone 5: LangGraph Advanced Integration</w:t>
      </w:r>
      <w:r w:rsidDel="00000000" w:rsidR="00000000" w:rsidRPr="00000000">
        <w:rPr>
          <w:rtl w:val="0"/>
        </w:rPr>
      </w:r>
    </w:p>
    <w:p w:rsidR="00000000" w:rsidDel="00000000" w:rsidP="00000000" w:rsidRDefault="00000000" w:rsidRPr="00000000" w14:paraId="00000123">
      <w:pPr>
        <w:pStyle w:val="Heading3"/>
        <w:keepNext w:val="0"/>
        <w:keepLines w:val="0"/>
        <w:spacing w:before="280" w:lineRule="auto"/>
        <w:rPr>
          <w:rFonts w:ascii="Cambria" w:cs="Cambria" w:eastAsia="Cambria" w:hAnsi="Cambria"/>
          <w:b w:val="1"/>
          <w:bCs w:val="1"/>
          <w:color w:val="000000"/>
          <w:sz w:val="26"/>
          <w:szCs w:val="26"/>
        </w:rPr>
      </w:pPr>
      <w:bookmarkStart w:colFirst="0" w:colLast="0" w:name="_u89o8r3fv51s" w:id="50"/>
      <w:bookmarkEnd w:id="50"/>
      <w:r w:rsidDel="00000000" w:rsidR="00000000" w:rsidRPr="00000000">
        <w:rPr>
          <w:rFonts w:ascii="Cambria" w:cs="Cambria" w:eastAsia="Cambria" w:hAnsi="Cambria"/>
          <w:b w:val="1"/>
          <w:bCs w:val="1"/>
          <w:color w:val="000000"/>
          <w:sz w:val="26"/>
          <w:szCs w:val="26"/>
          <w:rtl w:val="0"/>
        </w:rPr>
        <w:t xml:space="preserve">Activity 5.1: Implement LangGraph StateGraph with Conditional Routing</w:t>
      </w:r>
    </w:p>
    <w:p w:rsidR="00000000" w:rsidDel="00000000" w:rsidP="00000000" w:rsidRDefault="00000000" w:rsidRPr="00000000" w14:paraId="0000012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LangGraph is a framework built on top of LangChain that enables the construction of stateful, multi-actor applications using directed graphs. Unlike a simple sequential script or for-loop, LangGraph treats each agent as a </w:t>
      </w:r>
      <w:r w:rsidDel="00000000" w:rsidR="00000000" w:rsidRPr="00000000">
        <w:rPr>
          <w:rFonts w:ascii="Cambria" w:cs="Cambria" w:eastAsia="Cambria" w:hAnsi="Cambria"/>
          <w:b w:val="1"/>
          <w:bCs w:val="1"/>
          <w:sz w:val="24"/>
          <w:szCs w:val="24"/>
          <w:rtl w:val="0"/>
        </w:rPr>
        <w:t xml:space="preserve">node</w:t>
      </w:r>
      <w:r w:rsidDel="00000000" w:rsidR="00000000" w:rsidRPr="00000000">
        <w:rPr>
          <w:rFonts w:ascii="Cambria" w:cs="Cambria" w:eastAsia="Cambria" w:hAnsi="Cambria"/>
          <w:sz w:val="24"/>
          <w:szCs w:val="24"/>
          <w:rtl w:val="0"/>
        </w:rPr>
        <w:t xml:space="preserve"> in a graph and defines the flow between agents using </w:t>
      </w:r>
      <w:r w:rsidDel="00000000" w:rsidR="00000000" w:rsidRPr="00000000">
        <w:rPr>
          <w:rFonts w:ascii="Cambria" w:cs="Cambria" w:eastAsia="Cambria" w:hAnsi="Cambria"/>
          <w:b w:val="1"/>
          <w:bCs w:val="1"/>
          <w:sz w:val="24"/>
          <w:szCs w:val="24"/>
          <w:rtl w:val="0"/>
        </w:rPr>
        <w:t xml:space="preserve">edges</w:t>
      </w:r>
      <w:r w:rsidDel="00000000" w:rsidR="00000000" w:rsidRPr="00000000">
        <w:rPr>
          <w:rFonts w:ascii="Cambria" w:cs="Cambria" w:eastAsia="Cambria" w:hAnsi="Cambria"/>
          <w:sz w:val="24"/>
          <w:szCs w:val="24"/>
          <w:rtl w:val="0"/>
        </w:rPr>
        <w:t xml:space="preserve"> and </w:t>
      </w:r>
      <w:r w:rsidDel="00000000" w:rsidR="00000000" w:rsidRPr="00000000">
        <w:rPr>
          <w:rFonts w:ascii="Cambria" w:cs="Cambria" w:eastAsia="Cambria" w:hAnsi="Cambria"/>
          <w:b w:val="1"/>
          <w:bCs w:val="1"/>
          <w:sz w:val="24"/>
          <w:szCs w:val="24"/>
          <w:rtl w:val="0"/>
        </w:rPr>
        <w:t xml:space="preserve">conditional routing logic</w:t>
      </w:r>
      <w:r w:rsidDel="00000000" w:rsidR="00000000" w:rsidRPr="00000000">
        <w:rPr>
          <w:rFonts w:ascii="Cambria" w:cs="Cambria" w:eastAsia="Cambria" w:hAnsi="Cambria"/>
          <w:sz w:val="24"/>
          <w:szCs w:val="24"/>
          <w:rtl w:val="0"/>
        </w:rPr>
        <w:t xml:space="preserve">. This is what elevates the platform from an intermediate project to a genuinely advanced agentic system.</w:t>
      </w:r>
    </w:p>
    <w:p w:rsidR="00000000" w:rsidDel="00000000" w:rsidP="00000000" w:rsidRDefault="00000000" w:rsidRPr="00000000" w14:paraId="0000012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foundation of the LangGraph implementation is the </w:t>
      </w:r>
      <w:r w:rsidDel="00000000" w:rsidR="00000000" w:rsidRPr="00000000">
        <w:rPr>
          <w:rFonts w:ascii="Roboto Mono" w:cs="Roboto Mono" w:eastAsia="Roboto Mono" w:hAnsi="Roboto Mono"/>
          <w:color w:val="188038"/>
          <w:sz w:val="24"/>
          <w:szCs w:val="24"/>
          <w:rtl w:val="0"/>
        </w:rPr>
        <w:t xml:space="preserve">AgentState</w:t>
      </w:r>
      <w:r w:rsidDel="00000000" w:rsidR="00000000" w:rsidRPr="00000000">
        <w:rPr>
          <w:rFonts w:ascii="Cambria" w:cs="Cambria" w:eastAsia="Cambria" w:hAnsi="Cambria"/>
          <w:sz w:val="24"/>
          <w:szCs w:val="24"/>
          <w:rtl w:val="0"/>
        </w:rPr>
        <w:t xml:space="preserve"> TypedDict — a shared state dictionary that is passed between every node in the graph. Every agent reads from this state and writes back to it, allowing information to flow naturally through the entire workflow without global variables or manual parameter passing.</w:t>
      </w:r>
    </w:p>
    <w:p w:rsidR="00000000" w:rsidDel="00000000" w:rsidP="00000000" w:rsidRDefault="00000000" w:rsidRPr="00000000" w14:paraId="00000126">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state contains six fields that together capture the complete execution context at any point in the workflow:</w:t>
      </w:r>
    </w:p>
    <w:p w:rsidR="00000000" w:rsidDel="00000000" w:rsidP="00000000" w:rsidRDefault="00000000" w:rsidRPr="00000000" w14:paraId="00000127">
      <w:pPr>
        <w:numPr>
          <w:ilvl w:val="0"/>
          <w:numId w:val="15"/>
        </w:numPr>
        <w:spacing w:after="0" w:afterAutospacing="0" w:befor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goal</w:t>
      </w:r>
      <w:r w:rsidDel="00000000" w:rsidR="00000000" w:rsidRPr="00000000">
        <w:rPr>
          <w:rFonts w:ascii="Cambria" w:cs="Cambria" w:eastAsia="Cambria" w:hAnsi="Cambria"/>
          <w:sz w:val="24"/>
          <w:szCs w:val="24"/>
          <w:rtl w:val="0"/>
        </w:rPr>
        <w:t xml:space="preserve"> stores the original user input submitted from the Streamlit dashboard. This field never changes throughout execution and is available to all three agents.</w:t>
      </w:r>
    </w:p>
    <w:p w:rsidR="00000000" w:rsidDel="00000000" w:rsidP="00000000" w:rsidRDefault="00000000" w:rsidRPr="00000000" w14:paraId="00000128">
      <w:pPr>
        <w:numPr>
          <w:ilvl w:val="0"/>
          <w:numId w:val="15"/>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subtasks</w:t>
      </w:r>
      <w:r w:rsidDel="00000000" w:rsidR="00000000" w:rsidRPr="00000000">
        <w:rPr>
          <w:rFonts w:ascii="Cambria" w:cs="Cambria" w:eastAsia="Cambria" w:hAnsi="Cambria"/>
          <w:sz w:val="24"/>
          <w:szCs w:val="24"/>
          <w:rtl w:val="0"/>
        </w:rPr>
        <w:t xml:space="preserve"> is a list populated by the Planner Agent after it calls the Groq LLM and parses the numbered task list from the response.</w:t>
      </w:r>
    </w:p>
    <w:p w:rsidR="00000000" w:rsidDel="00000000" w:rsidP="00000000" w:rsidRDefault="00000000" w:rsidRPr="00000000" w14:paraId="00000129">
      <w:pPr>
        <w:numPr>
          <w:ilvl w:val="0"/>
          <w:numId w:val="15"/>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current_index</w:t>
      </w:r>
      <w:r w:rsidDel="00000000" w:rsidR="00000000" w:rsidRPr="00000000">
        <w:rPr>
          <w:rFonts w:ascii="Cambria" w:cs="Cambria" w:eastAsia="Cambria" w:hAnsi="Cambria"/>
          <w:sz w:val="24"/>
          <w:szCs w:val="24"/>
          <w:rtl w:val="0"/>
        </w:rPr>
        <w:t xml:space="preserve"> is an integer that the Executor Agent increments after each subtask completes. The router function reads this value to decide whether to loop the Executor again or advance to the Summary node.</w:t>
      </w:r>
    </w:p>
    <w:p w:rsidR="00000000" w:rsidDel="00000000" w:rsidP="00000000" w:rsidRDefault="00000000" w:rsidRPr="00000000" w14:paraId="0000012A">
      <w:pPr>
        <w:numPr>
          <w:ilvl w:val="0"/>
          <w:numId w:val="15"/>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results</w:t>
      </w:r>
      <w:r w:rsidDel="00000000" w:rsidR="00000000" w:rsidRPr="00000000">
        <w:rPr>
          <w:rFonts w:ascii="Cambria" w:cs="Cambria" w:eastAsia="Cambria" w:hAnsi="Cambria"/>
          <w:sz w:val="24"/>
          <w:szCs w:val="24"/>
          <w:rtl w:val="0"/>
        </w:rPr>
        <w:t xml:space="preserve"> is a list that grows as the Executor Agent appends each subtask's LLM output. The Summary Agent reads this complete list when generating the final report.</w:t>
      </w:r>
    </w:p>
    <w:p w:rsidR="00000000" w:rsidDel="00000000" w:rsidP="00000000" w:rsidRDefault="00000000" w:rsidRPr="00000000" w14:paraId="0000012B">
      <w:pPr>
        <w:numPr>
          <w:ilvl w:val="0"/>
          <w:numId w:val="15"/>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status</w:t>
      </w:r>
      <w:r w:rsidDel="00000000" w:rsidR="00000000" w:rsidRPr="00000000">
        <w:rPr>
          <w:rFonts w:ascii="Cambria" w:cs="Cambria" w:eastAsia="Cambria" w:hAnsi="Cambria"/>
          <w:sz w:val="24"/>
          <w:szCs w:val="24"/>
          <w:rtl w:val="0"/>
        </w:rPr>
        <w:t xml:space="preserve"> tracks the current phase of execution: starting, planned, executing, or completed. This is used for logging and debugging.</w:t>
      </w:r>
    </w:p>
    <w:p w:rsidR="00000000" w:rsidDel="00000000" w:rsidP="00000000" w:rsidRDefault="00000000" w:rsidRPr="00000000" w14:paraId="0000012C">
      <w:pPr>
        <w:numPr>
          <w:ilvl w:val="0"/>
          <w:numId w:val="15"/>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final_summary</w:t>
      </w:r>
      <w:r w:rsidDel="00000000" w:rsidR="00000000" w:rsidRPr="00000000">
        <w:rPr>
          <w:rFonts w:ascii="Cambria" w:cs="Cambria" w:eastAsia="Cambria" w:hAnsi="Cambria"/>
          <w:sz w:val="24"/>
          <w:szCs w:val="24"/>
          <w:rtl w:val="0"/>
        </w:rPr>
        <w:t xml:space="preserve"> is the string output of the Summary Agent — the complete final report that is sent back to the Streamlit frontend and displayed to the user.</w:t>
      </w:r>
    </w:p>
    <w:p w:rsidR="00000000" w:rsidDel="00000000" w:rsidP="00000000" w:rsidRDefault="00000000" w:rsidRPr="00000000" w14:paraId="0000012D">
      <w:pPr>
        <w:numPr>
          <w:ilvl w:val="0"/>
          <w:numId w:val="15"/>
        </w:numPr>
        <w:spacing w:after="240" w:before="0" w:beforeAutospacing="0" w:lineRule="auto"/>
        <w:ind w:left="720" w:hanging="360"/>
        <w:rPr>
          <w:sz w:val="24"/>
          <w:szCs w:val="24"/>
          <w:u w:val="none"/>
        </w:rPr>
      </w:pPr>
      <w:r w:rsidDel="00000000" w:rsidR="00000000" w:rsidRPr="00000000">
        <w:rPr>
          <w:rFonts w:ascii="Cambria" w:cs="Cambria" w:eastAsia="Cambria" w:hAnsi="Cambria"/>
          <w:sz w:val="24"/>
          <w:szCs w:val="24"/>
          <w:rtl w:val="0"/>
        </w:rPr>
        <w:t xml:space="preserve">The </w:t>
      </w:r>
      <w:r w:rsidDel="00000000" w:rsidR="00000000" w:rsidRPr="00000000">
        <w:rPr>
          <w:rFonts w:ascii="Cambria" w:cs="Cambria" w:eastAsia="Cambria" w:hAnsi="Cambria"/>
          <w:b w:val="1"/>
          <w:bCs w:val="1"/>
          <w:sz w:val="24"/>
          <w:szCs w:val="24"/>
          <w:rtl w:val="0"/>
        </w:rPr>
        <w:t xml:space="preserve">router function</w:t>
      </w:r>
      <w:r w:rsidDel="00000000" w:rsidR="00000000" w:rsidRPr="00000000">
        <w:rPr>
          <w:rFonts w:ascii="Cambria" w:cs="Cambria" w:eastAsia="Cambria" w:hAnsi="Cambria"/>
          <w:sz w:val="24"/>
          <w:szCs w:val="24"/>
          <w:rtl w:val="0"/>
        </w:rPr>
        <w:t xml:space="preserve"> </w:t>
      </w:r>
      <w:r w:rsidDel="00000000" w:rsidR="00000000" w:rsidRPr="00000000">
        <w:rPr>
          <w:rFonts w:ascii="Roboto Mono" w:cs="Roboto Mono" w:eastAsia="Roboto Mono" w:hAnsi="Roboto Mono"/>
          <w:sz w:val="24"/>
          <w:szCs w:val="24"/>
          <w:rtl w:val="0"/>
        </w:rPr>
        <w:t xml:space="preserve">should_continue</w:t>
      </w:r>
      <w:r w:rsidDel="00000000" w:rsidR="00000000" w:rsidRPr="00000000">
        <w:rPr>
          <w:rFonts w:ascii="Cambria" w:cs="Cambria" w:eastAsia="Cambria" w:hAnsi="Cambria"/>
          <w:sz w:val="24"/>
          <w:szCs w:val="24"/>
          <w:rtl w:val="0"/>
        </w:rPr>
        <w:t xml:space="preserve"> is the intelligence behind the conditional execution loop. After every Executor node execution, LangGraph calls this function with the current state. If </w:t>
      </w:r>
      <w:r w:rsidDel="00000000" w:rsidR="00000000" w:rsidRPr="00000000">
        <w:rPr>
          <w:rFonts w:ascii="Roboto Mono" w:cs="Roboto Mono" w:eastAsia="Roboto Mono" w:hAnsi="Roboto Mono"/>
          <w:sz w:val="24"/>
          <w:szCs w:val="24"/>
          <w:rtl w:val="0"/>
        </w:rPr>
        <w:t xml:space="preserve">current_index</w:t>
      </w:r>
      <w:r w:rsidDel="00000000" w:rsidR="00000000" w:rsidRPr="00000000">
        <w:rPr>
          <w:rFonts w:ascii="Cambria" w:cs="Cambria" w:eastAsia="Cambria" w:hAnsi="Cambria"/>
          <w:sz w:val="24"/>
          <w:szCs w:val="24"/>
          <w:rtl w:val="0"/>
        </w:rPr>
        <w:t xml:space="preserve"> is still less than the total number of subtasks, the function returns </w:t>
      </w:r>
      <w:r w:rsidDel="00000000" w:rsidR="00000000" w:rsidRPr="00000000">
        <w:rPr>
          <w:rFonts w:ascii="Roboto Mono" w:cs="Roboto Mono" w:eastAsia="Roboto Mono" w:hAnsi="Roboto Mono"/>
          <w:sz w:val="24"/>
          <w:szCs w:val="24"/>
          <w:rtl w:val="0"/>
        </w:rPr>
        <w:t xml:space="preserve">"execute"</w:t>
      </w:r>
      <w:r w:rsidDel="00000000" w:rsidR="00000000" w:rsidRPr="00000000">
        <w:rPr>
          <w:rFonts w:ascii="Cambria" w:cs="Cambria" w:eastAsia="Cambria" w:hAnsi="Cambria"/>
          <w:sz w:val="24"/>
          <w:szCs w:val="24"/>
          <w:rtl w:val="0"/>
        </w:rPr>
        <w:t xml:space="preserve"> and LangGraph routes back to the Executor node for the next subtask. Once all subtasks have been processed, the function returns </w:t>
      </w:r>
      <w:r w:rsidDel="00000000" w:rsidR="00000000" w:rsidRPr="00000000">
        <w:rPr>
          <w:rFonts w:ascii="Roboto Mono" w:cs="Roboto Mono" w:eastAsia="Roboto Mono" w:hAnsi="Roboto Mono"/>
          <w:sz w:val="24"/>
          <w:szCs w:val="24"/>
          <w:rtl w:val="0"/>
        </w:rPr>
        <w:t xml:space="preserve">"summarize"</w:t>
      </w:r>
      <w:r w:rsidDel="00000000" w:rsidR="00000000" w:rsidRPr="00000000">
        <w:rPr>
          <w:rFonts w:ascii="Cambria" w:cs="Cambria" w:eastAsia="Cambria" w:hAnsi="Cambria"/>
          <w:sz w:val="24"/>
          <w:szCs w:val="24"/>
          <w:rtl w:val="0"/>
        </w:rPr>
        <w:t xml:space="preserve"> and LangGraph advances to the Summary node. This loop runs entirely within the graph — no manual loop management is needed in the application code.</w:t>
      </w:r>
    </w:p>
    <w:p w:rsidR="00000000" w:rsidDel="00000000" w:rsidP="00000000" w:rsidRDefault="00000000" w:rsidRPr="00000000" w14:paraId="0000012E">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graph is compiled once using </w:t>
      </w:r>
      <w:r w:rsidDel="00000000" w:rsidR="00000000" w:rsidRPr="00000000">
        <w:rPr>
          <w:rFonts w:ascii="Roboto Mono" w:cs="Roboto Mono" w:eastAsia="Roboto Mono" w:hAnsi="Roboto Mono"/>
          <w:sz w:val="24"/>
          <w:szCs w:val="24"/>
          <w:rtl w:val="0"/>
        </w:rPr>
        <w:t xml:space="preserve">graph.compile()</w:t>
      </w:r>
      <w:r w:rsidDel="00000000" w:rsidR="00000000" w:rsidRPr="00000000">
        <w:rPr>
          <w:rFonts w:ascii="Cambria" w:cs="Cambria" w:eastAsia="Cambria" w:hAnsi="Cambria"/>
          <w:sz w:val="24"/>
          <w:szCs w:val="24"/>
          <w:rtl w:val="0"/>
        </w:rPr>
        <w:t xml:space="preserve"> and invoked with the initial state using </w:t>
      </w:r>
      <w:r w:rsidDel="00000000" w:rsidR="00000000" w:rsidRPr="00000000">
        <w:rPr>
          <w:rFonts w:ascii="Roboto Mono" w:cs="Roboto Mono" w:eastAsia="Roboto Mono" w:hAnsi="Roboto Mono"/>
          <w:sz w:val="24"/>
          <w:szCs w:val="24"/>
          <w:rtl w:val="0"/>
        </w:rPr>
        <w:t xml:space="preserve">workflow.invoke(initial_state)</w:t>
      </w:r>
      <w:r w:rsidDel="00000000" w:rsidR="00000000" w:rsidRPr="00000000">
        <w:rPr>
          <w:rFonts w:ascii="Cambria" w:cs="Cambria" w:eastAsia="Cambria" w:hAnsi="Cambria"/>
          <w:sz w:val="24"/>
          <w:szCs w:val="24"/>
          <w:rtl w:val="0"/>
        </w:rPr>
        <w:t xml:space="preserve">. LangGraph handles all node transitions, state passing, and conditional routing internally from that point forward.</w:t>
      </w:r>
    </w:p>
    <w:p w:rsidR="00000000" w:rsidDel="00000000" w:rsidP="00000000" w:rsidRDefault="00000000" w:rsidRPr="00000000" w14:paraId="0000012F">
      <w:pPr>
        <w:pStyle w:val="Heading3"/>
        <w:keepNext w:val="0"/>
        <w:keepLines w:val="0"/>
        <w:spacing w:before="280" w:lineRule="auto"/>
        <w:rPr>
          <w:rFonts w:ascii="Cambria" w:cs="Cambria" w:eastAsia="Cambria" w:hAnsi="Cambria"/>
          <w:b w:val="1"/>
          <w:bCs w:val="1"/>
          <w:color w:val="000000"/>
          <w:sz w:val="26"/>
          <w:szCs w:val="26"/>
        </w:rPr>
      </w:pPr>
      <w:bookmarkStart w:colFirst="0" w:colLast="0" w:name="_qu1sltfmyw0o" w:id="51"/>
      <w:bookmarkEnd w:id="51"/>
      <w:r w:rsidDel="00000000" w:rsidR="00000000" w:rsidRPr="00000000">
        <w:rPr>
          <w:rFonts w:ascii="Cambria" w:cs="Cambria" w:eastAsia="Cambria" w:hAnsi="Cambria"/>
          <w:b w:val="1"/>
          <w:bCs w:val="1"/>
          <w:color w:val="000000"/>
          <w:sz w:val="26"/>
          <w:szCs w:val="26"/>
          <w:rtl w:val="0"/>
        </w:rPr>
        <w:t xml:space="preserve">Activity 5.2: Add SSE Streaming to FastAPI Backend</w:t>
      </w:r>
    </w:p>
    <w:p w:rsidR="00000000" w:rsidDel="00000000" w:rsidP="00000000" w:rsidRDefault="00000000" w:rsidRPr="00000000" w14:paraId="00000130">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Server-Sent Events (SSE) is a web technology that allows a server to push real-time updates to a client over a single long-lived HTTP connection. Unlike WebSockets which are bidirectional, SSE is a one-way channel from server to client — which is exactly what the platform needs to stream agent progress updates to the Streamlit frontend.</w:t>
      </w:r>
    </w:p>
    <w:p w:rsidR="00000000" w:rsidDel="00000000" w:rsidP="00000000" w:rsidRDefault="00000000" w:rsidRPr="00000000" w14:paraId="00000131">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Roboto Mono" w:cs="Roboto Mono" w:eastAsia="Roboto Mono" w:hAnsi="Roboto Mono"/>
          <w:sz w:val="24"/>
          <w:szCs w:val="24"/>
          <w:rtl w:val="0"/>
        </w:rPr>
        <w:t xml:space="preserve">/run-task-stream</w:t>
      </w:r>
      <w:r w:rsidDel="00000000" w:rsidR="00000000" w:rsidRPr="00000000">
        <w:rPr>
          <w:rFonts w:ascii="Cambria" w:cs="Cambria" w:eastAsia="Cambria" w:hAnsi="Cambria"/>
          <w:sz w:val="24"/>
          <w:szCs w:val="24"/>
          <w:rtl w:val="0"/>
        </w:rPr>
        <w:t xml:space="preserve"> GET endpoint in </w:t>
      </w:r>
      <w:r w:rsidDel="00000000" w:rsidR="00000000" w:rsidRPr="00000000">
        <w:rPr>
          <w:rFonts w:ascii="Roboto Mono" w:cs="Roboto Mono" w:eastAsia="Roboto Mono" w:hAnsi="Roboto Mono"/>
          <w:sz w:val="24"/>
          <w:szCs w:val="24"/>
          <w:rtl w:val="0"/>
        </w:rPr>
        <w:t xml:space="preserve">api/routes.py</w:t>
      </w:r>
      <w:r w:rsidDel="00000000" w:rsidR="00000000" w:rsidRPr="00000000">
        <w:rPr>
          <w:rFonts w:ascii="Cambria" w:cs="Cambria" w:eastAsia="Cambria" w:hAnsi="Cambria"/>
          <w:sz w:val="24"/>
          <w:szCs w:val="24"/>
          <w:rtl w:val="0"/>
        </w:rPr>
        <w:t xml:space="preserve"> implements SSE using FastAPI's </w:t>
      </w:r>
      <w:r w:rsidDel="00000000" w:rsidR="00000000" w:rsidRPr="00000000">
        <w:rPr>
          <w:rFonts w:ascii="Roboto Mono" w:cs="Roboto Mono" w:eastAsia="Roboto Mono" w:hAnsi="Roboto Mono"/>
          <w:sz w:val="24"/>
          <w:szCs w:val="24"/>
          <w:rtl w:val="0"/>
        </w:rPr>
        <w:t xml:space="preserve">StreamingResponse</w:t>
      </w:r>
      <w:r w:rsidDel="00000000" w:rsidR="00000000" w:rsidRPr="00000000">
        <w:rPr>
          <w:rFonts w:ascii="Cambria" w:cs="Cambria" w:eastAsia="Cambria" w:hAnsi="Cambria"/>
          <w:sz w:val="24"/>
          <w:szCs w:val="24"/>
          <w:rtl w:val="0"/>
        </w:rPr>
        <w:t xml:space="preserve">. Instead of returning a single JSON response after everything completes, the endpoint returns a streaming generator function that yields JSON-encoded event strings one at a time as each agent action occurs.</w:t>
      </w:r>
    </w:p>
    <w:p w:rsidR="00000000" w:rsidDel="00000000" w:rsidP="00000000" w:rsidRDefault="00000000" w:rsidRPr="00000000" w14:paraId="0000013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Each event follows the SSE format — a string starting with </w:t>
      </w:r>
      <w:r w:rsidDel="00000000" w:rsidR="00000000" w:rsidRPr="00000000">
        <w:rPr>
          <w:rFonts w:ascii="Roboto Mono" w:cs="Roboto Mono" w:eastAsia="Roboto Mono" w:hAnsi="Roboto Mono"/>
          <w:sz w:val="24"/>
          <w:szCs w:val="24"/>
          <w:rtl w:val="0"/>
        </w:rPr>
        <w:t xml:space="preserve">data: </w:t>
      </w:r>
      <w:r w:rsidDel="00000000" w:rsidR="00000000" w:rsidRPr="00000000">
        <w:rPr>
          <w:rFonts w:ascii="Cambria" w:cs="Cambria" w:eastAsia="Cambria" w:hAnsi="Cambria"/>
          <w:sz w:val="24"/>
          <w:szCs w:val="24"/>
          <w:rtl w:val="0"/>
        </w:rPr>
        <w:t xml:space="preserve">followed by a JSON object and two newline characters. The JSON object contains a </w:t>
      </w:r>
      <w:r w:rsidDel="00000000" w:rsidR="00000000" w:rsidRPr="00000000">
        <w:rPr>
          <w:rFonts w:ascii="Roboto Mono" w:cs="Roboto Mono" w:eastAsia="Roboto Mono" w:hAnsi="Roboto Mono"/>
          <w:sz w:val="24"/>
          <w:szCs w:val="24"/>
          <w:rtl w:val="0"/>
        </w:rPr>
        <w:t xml:space="preserve">type</w:t>
      </w:r>
      <w:r w:rsidDel="00000000" w:rsidR="00000000" w:rsidRPr="00000000">
        <w:rPr>
          <w:rFonts w:ascii="Cambria" w:cs="Cambria" w:eastAsia="Cambria" w:hAnsi="Cambria"/>
          <w:sz w:val="24"/>
          <w:szCs w:val="24"/>
          <w:rtl w:val="0"/>
        </w:rPr>
        <w:t xml:space="preserve"> field that identifies the event category and a </w:t>
      </w:r>
      <w:r w:rsidDel="00000000" w:rsidR="00000000" w:rsidRPr="00000000">
        <w:rPr>
          <w:rFonts w:ascii="Roboto Mono" w:cs="Roboto Mono" w:eastAsia="Roboto Mono" w:hAnsi="Roboto Mono"/>
          <w:sz w:val="24"/>
          <w:szCs w:val="24"/>
          <w:rtl w:val="0"/>
        </w:rPr>
        <w:t xml:space="preserve">message</w:t>
      </w:r>
      <w:r w:rsidDel="00000000" w:rsidR="00000000" w:rsidRPr="00000000">
        <w:rPr>
          <w:rFonts w:ascii="Cambria" w:cs="Cambria" w:eastAsia="Cambria" w:hAnsi="Cambria"/>
          <w:sz w:val="24"/>
          <w:szCs w:val="24"/>
          <w:rtl w:val="0"/>
        </w:rPr>
        <w:t xml:space="preserve"> field with the human-readable status update.</w:t>
      </w:r>
    </w:p>
    <w:p w:rsidR="00000000" w:rsidDel="00000000" w:rsidP="00000000" w:rsidRDefault="00000000" w:rsidRPr="00000000" w14:paraId="0000013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event types emitted during a workflow execution are:</w:t>
      </w:r>
    </w:p>
    <w:p w:rsidR="00000000" w:rsidDel="00000000" w:rsidP="00000000" w:rsidRDefault="00000000" w:rsidRPr="00000000" w14:paraId="00000134">
      <w:pPr>
        <w:numPr>
          <w:ilvl w:val="0"/>
          <w:numId w:val="12"/>
        </w:numPr>
        <w:spacing w:after="0" w:afterAutospacing="0" w:before="24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status</w:t>
      </w:r>
      <w:r w:rsidDel="00000000" w:rsidR="00000000" w:rsidRPr="00000000">
        <w:rPr>
          <w:rFonts w:ascii="Cambria" w:cs="Cambria" w:eastAsia="Cambria" w:hAnsi="Cambria"/>
          <w:sz w:val="24"/>
          <w:szCs w:val="24"/>
          <w:rtl w:val="0"/>
        </w:rPr>
        <w:t xml:space="preserve"> — emitted when the Planner Agent begins working. Tells the frontend to show the planning indicator on the Planner Agent card.</w:t>
      </w:r>
    </w:p>
    <w:p w:rsidR="00000000" w:rsidDel="00000000" w:rsidP="00000000" w:rsidRDefault="00000000" w:rsidRPr="00000000" w14:paraId="00000135">
      <w:pPr>
        <w:numPr>
          <w:ilvl w:val="0"/>
          <w:numId w:val="12"/>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planned</w:t>
      </w:r>
      <w:r w:rsidDel="00000000" w:rsidR="00000000" w:rsidRPr="00000000">
        <w:rPr>
          <w:rFonts w:ascii="Cambria" w:cs="Cambria" w:eastAsia="Cambria" w:hAnsi="Cambria"/>
          <w:sz w:val="24"/>
          <w:szCs w:val="24"/>
          <w:rtl w:val="0"/>
        </w:rPr>
        <w:t xml:space="preserve"> — emitted after the Planner Agent completes. Includes the full list of subtasks so the frontend can display them immediately before execution begins.</w:t>
      </w:r>
    </w:p>
    <w:p w:rsidR="00000000" w:rsidDel="00000000" w:rsidP="00000000" w:rsidRDefault="00000000" w:rsidRPr="00000000" w14:paraId="00000136">
      <w:pPr>
        <w:numPr>
          <w:ilvl w:val="0"/>
          <w:numId w:val="12"/>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executing</w:t>
      </w:r>
      <w:r w:rsidDel="00000000" w:rsidR="00000000" w:rsidRPr="00000000">
        <w:rPr>
          <w:rFonts w:ascii="Cambria" w:cs="Cambria" w:eastAsia="Cambria" w:hAnsi="Cambria"/>
          <w:sz w:val="24"/>
          <w:szCs w:val="24"/>
          <w:rtl w:val="0"/>
        </w:rPr>
        <w:t xml:space="preserve"> — emitted before each subtask runs. Includes the subtask index, total count, and subtask text so the Executor Agent card can show exactly which subtask is currently running.</w:t>
      </w:r>
    </w:p>
    <w:p w:rsidR="00000000" w:rsidDel="00000000" w:rsidP="00000000" w:rsidRDefault="00000000" w:rsidRPr="00000000" w14:paraId="00000137">
      <w:pPr>
        <w:numPr>
          <w:ilvl w:val="0"/>
          <w:numId w:val="12"/>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completed</w:t>
      </w:r>
      <w:r w:rsidDel="00000000" w:rsidR="00000000" w:rsidRPr="00000000">
        <w:rPr>
          <w:rFonts w:ascii="Cambria" w:cs="Cambria" w:eastAsia="Cambria" w:hAnsi="Cambria"/>
          <w:sz w:val="24"/>
          <w:szCs w:val="24"/>
          <w:rtl w:val="0"/>
        </w:rPr>
        <w:t xml:space="preserve"> — emitted after each subtask finishes. Includes the updated index so the progress bar can advance by the correct percentage.</w:t>
      </w:r>
    </w:p>
    <w:p w:rsidR="00000000" w:rsidDel="00000000" w:rsidP="00000000" w:rsidRDefault="00000000" w:rsidRPr="00000000" w14:paraId="00000138">
      <w:pPr>
        <w:numPr>
          <w:ilvl w:val="0"/>
          <w:numId w:val="12"/>
        </w:numPr>
        <w:spacing w:after="0" w:afterAutospacing="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done</w:t>
      </w:r>
      <w:r w:rsidDel="00000000" w:rsidR="00000000" w:rsidRPr="00000000">
        <w:rPr>
          <w:rFonts w:ascii="Cambria" w:cs="Cambria" w:eastAsia="Cambria" w:hAnsi="Cambria"/>
          <w:sz w:val="24"/>
          <w:szCs w:val="24"/>
          <w:rtl w:val="0"/>
        </w:rPr>
        <w:t xml:space="preserve"> — emitted after the Summary Agent finishes. Includes the complete final summary text so the frontend can display the report without any additional API calls.</w:t>
      </w:r>
    </w:p>
    <w:p w:rsidR="00000000" w:rsidDel="00000000" w:rsidP="00000000" w:rsidRDefault="00000000" w:rsidRPr="00000000" w14:paraId="00000139">
      <w:pPr>
        <w:numPr>
          <w:ilvl w:val="0"/>
          <w:numId w:val="12"/>
        </w:numPr>
        <w:spacing w:after="240" w:before="0" w:beforeAutospacing="0" w:lineRule="auto"/>
        <w:ind w:left="720" w:hanging="360"/>
        <w:rPr>
          <w:rFonts w:ascii="Cambria" w:cs="Cambria" w:eastAsia="Cambria" w:hAnsi="Cambria"/>
          <w:sz w:val="24"/>
          <w:szCs w:val="24"/>
          <w:u w:val="none"/>
        </w:rPr>
      </w:pPr>
      <w:r w:rsidDel="00000000" w:rsidR="00000000" w:rsidRPr="00000000">
        <w:rPr>
          <w:rFonts w:ascii="Cambria" w:cs="Cambria" w:eastAsia="Cambria" w:hAnsi="Cambria"/>
          <w:b w:val="1"/>
          <w:bCs w:val="1"/>
          <w:sz w:val="24"/>
          <w:szCs w:val="24"/>
          <w:rtl w:val="0"/>
        </w:rPr>
        <w:t xml:space="preserve">error</w:t>
      </w:r>
      <w:r w:rsidDel="00000000" w:rsidR="00000000" w:rsidRPr="00000000">
        <w:rPr>
          <w:rFonts w:ascii="Cambria" w:cs="Cambria" w:eastAsia="Cambria" w:hAnsi="Cambria"/>
          <w:sz w:val="24"/>
          <w:szCs w:val="24"/>
          <w:rtl w:val="0"/>
        </w:rPr>
        <w:t xml:space="preserve"> — emitted if any exception occurs during execution. Allows the frontend to display a clear error message rather than silently failing.</w:t>
      </w:r>
    </w:p>
    <w:p w:rsidR="00000000" w:rsidDel="00000000" w:rsidP="00000000" w:rsidRDefault="00000000" w:rsidRPr="00000000" w14:paraId="0000013A">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w:t>
      </w:r>
      <w:r w:rsidDel="00000000" w:rsidR="00000000" w:rsidRPr="00000000">
        <w:rPr>
          <w:rFonts w:ascii="Roboto Mono" w:cs="Roboto Mono" w:eastAsia="Roboto Mono" w:hAnsi="Roboto Mono"/>
          <w:sz w:val="24"/>
          <w:szCs w:val="24"/>
          <w:rtl w:val="0"/>
        </w:rPr>
        <w:t xml:space="preserve">StreamingResponse</w:t>
      </w:r>
      <w:r w:rsidDel="00000000" w:rsidR="00000000" w:rsidRPr="00000000">
        <w:rPr>
          <w:rFonts w:ascii="Cambria" w:cs="Cambria" w:eastAsia="Cambria" w:hAnsi="Cambria"/>
          <w:sz w:val="24"/>
          <w:szCs w:val="24"/>
          <w:rtl w:val="0"/>
        </w:rPr>
        <w:t xml:space="preserve"> is configured with </w:t>
      </w:r>
      <w:r w:rsidDel="00000000" w:rsidR="00000000" w:rsidRPr="00000000">
        <w:rPr>
          <w:rFonts w:ascii="Roboto Mono" w:cs="Roboto Mono" w:eastAsia="Roboto Mono" w:hAnsi="Roboto Mono"/>
          <w:sz w:val="24"/>
          <w:szCs w:val="24"/>
          <w:rtl w:val="0"/>
        </w:rPr>
        <w:t xml:space="preserve">Cache-Control: no-cache</w:t>
      </w:r>
      <w:r w:rsidDel="00000000" w:rsidR="00000000" w:rsidRPr="00000000">
        <w:rPr>
          <w:rFonts w:ascii="Cambria" w:cs="Cambria" w:eastAsia="Cambria" w:hAnsi="Cambria"/>
          <w:sz w:val="24"/>
          <w:szCs w:val="24"/>
          <w:rtl w:val="0"/>
        </w:rPr>
        <w:t xml:space="preserve"> and </w:t>
      </w:r>
      <w:r w:rsidDel="00000000" w:rsidR="00000000" w:rsidRPr="00000000">
        <w:rPr>
          <w:rFonts w:ascii="Roboto Mono" w:cs="Roboto Mono" w:eastAsia="Roboto Mono" w:hAnsi="Roboto Mono"/>
          <w:sz w:val="24"/>
          <w:szCs w:val="24"/>
          <w:rtl w:val="0"/>
        </w:rPr>
        <w:t xml:space="preserve">X-Accel-Buffering: no</w:t>
      </w:r>
      <w:r w:rsidDel="00000000" w:rsidR="00000000" w:rsidRPr="00000000">
        <w:rPr>
          <w:rFonts w:ascii="Cambria" w:cs="Cambria" w:eastAsia="Cambria" w:hAnsi="Cambria"/>
          <w:sz w:val="24"/>
          <w:szCs w:val="24"/>
          <w:rtl w:val="0"/>
        </w:rPr>
        <w:t xml:space="preserve"> headers to prevent any proxy or browser from buffering the stream, ensuring every event reaches the frontend immediately as it is yielded.</w:t>
      </w:r>
    </w:p>
    <w:p w:rsidR="00000000" w:rsidDel="00000000" w:rsidP="00000000" w:rsidRDefault="00000000" w:rsidRPr="00000000" w14:paraId="0000013B">
      <w:pPr>
        <w:pStyle w:val="Heading3"/>
        <w:keepNext w:val="0"/>
        <w:keepLines w:val="0"/>
        <w:spacing w:before="280" w:lineRule="auto"/>
        <w:rPr>
          <w:rFonts w:ascii="Cambria" w:cs="Cambria" w:eastAsia="Cambria" w:hAnsi="Cambria"/>
          <w:b w:val="1"/>
          <w:bCs w:val="1"/>
          <w:color w:val="000000"/>
          <w:sz w:val="26"/>
          <w:szCs w:val="26"/>
        </w:rPr>
      </w:pPr>
      <w:bookmarkStart w:colFirst="0" w:colLast="0" w:name="_6mz8azs8kk0b" w:id="52"/>
      <w:bookmarkEnd w:id="52"/>
      <w:r w:rsidDel="00000000" w:rsidR="00000000" w:rsidRPr="00000000">
        <w:rPr>
          <w:rFonts w:ascii="Cambria" w:cs="Cambria" w:eastAsia="Cambria" w:hAnsi="Cambria"/>
          <w:b w:val="1"/>
          <w:bCs w:val="1"/>
          <w:color w:val="000000"/>
          <w:sz w:val="26"/>
          <w:szCs w:val="26"/>
          <w:rtl w:val="0"/>
        </w:rPr>
        <w:t xml:space="preserve">Conclusion</w:t>
      </w:r>
    </w:p>
    <w:p w:rsidR="00000000" w:rsidDel="00000000" w:rsidP="00000000" w:rsidRDefault="00000000" w:rsidRPr="00000000" w14:paraId="0000013C">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Milestone 5 successfully elevated the Multi-Agent Task Automation Platform from an intermediate sequential pipeline to a genuinely advanced agentic system. The LangGraph StateGraph implementation introduced proper agent orchestration with shared state, conditional routing, and autonomous execution loops — replacing the basic for-loop with a production-grade directed graph architecture. The SSE streaming API built with FastAPI's StreamingResponse enables real-time event delivery to the frontend without polling, providing immediate visibility into every agent action as it happens. The Streamlit frontend consumes these live events and translates them into dynamic visual updates across agent cards, progress bars, status messages, and execution logs. Together, these three components form the technical core that makes the advanced version of the platform a complete demonstration of modern agentic AI development practices.</w:t>
      </w:r>
    </w:p>
    <w:p w:rsidR="00000000" w:rsidDel="00000000" w:rsidP="00000000" w:rsidRDefault="00000000" w:rsidRPr="00000000" w14:paraId="0000013D">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E">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3F">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0">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1">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2">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3">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4">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5">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8">
      <w:pPr>
        <w:spacing w:after="240" w:before="240" w:lineRule="auto"/>
        <w:ind w:left="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49">
      <w:pPr>
        <w:spacing w:after="240" w:before="240" w:lineRule="auto"/>
        <w:ind w:left="0" w:firstLine="0"/>
        <w:rPr>
          <w:rFonts w:ascii="Cambria" w:cs="Cambria" w:eastAsia="Cambria" w:hAnsi="Cambria"/>
          <w:b w:val="1"/>
          <w:bCs w:val="1"/>
          <w:sz w:val="34"/>
          <w:szCs w:val="34"/>
        </w:rPr>
      </w:pPr>
      <w:r w:rsidDel="00000000" w:rsidR="00000000" w:rsidRPr="00000000">
        <w:rPr>
          <w:rFonts w:ascii="Cambria" w:cs="Cambria" w:eastAsia="Cambria" w:hAnsi="Cambria"/>
          <w:b w:val="1"/>
          <w:bCs w:val="1"/>
          <w:sz w:val="34"/>
          <w:szCs w:val="34"/>
          <w:rtl w:val="0"/>
        </w:rPr>
        <w:t xml:space="preserve">Milestone 6: Final Testing</w:t>
      </w:r>
    </w:p>
    <w:p w:rsidR="00000000" w:rsidDel="00000000" w:rsidP="00000000" w:rsidRDefault="00000000" w:rsidRPr="00000000" w14:paraId="0000014A">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 Streamlit Dashboard </w:t>
      </w:r>
    </w:p>
    <w:p w:rsidR="00000000" w:rsidDel="00000000" w:rsidP="00000000" w:rsidRDefault="00000000" w:rsidRPr="00000000" w14:paraId="0000014B">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2628900"/>
            <wp:effectExtent b="0" l="0" r="0" t="0"/>
            <wp:docPr id="14"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Multi -Agent Progress</w:t>
      </w:r>
    </w:p>
    <w:p w:rsidR="00000000" w:rsidDel="00000000" w:rsidP="00000000" w:rsidRDefault="00000000" w:rsidRPr="00000000" w14:paraId="0000014D">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1181100"/>
            <wp:effectExtent b="0" l="0" r="0" t="0"/>
            <wp:docPr id="25"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1155700"/>
            <wp:effectExtent b="0" l="0" r="0" t="0"/>
            <wp:docPr id="11" name="image20.png"/>
            <a:graphic>
              <a:graphicData uri="http://schemas.openxmlformats.org/drawingml/2006/picture">
                <pic:pic>
                  <pic:nvPicPr>
                    <pic:cNvPr id="0" name="image20.png"/>
                    <pic:cNvPicPr preferRelativeResize="0"/>
                  </pic:nvPicPr>
                  <pic:blipFill>
                    <a:blip r:embed="rId46"/>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after="240" w:before="240" w:lineRule="auto"/>
        <w:ind w:left="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50">
      <w:pPr>
        <w:spacing w:after="240" w:before="240" w:lineRule="auto"/>
        <w:ind w:left="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Live Agent Log</w:t>
      </w:r>
    </w:p>
    <w:p w:rsidR="00000000" w:rsidDel="00000000" w:rsidP="00000000" w:rsidRDefault="00000000" w:rsidRPr="00000000" w14:paraId="00000153">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4000500"/>
            <wp:effectExtent b="0" l="0" r="0" t="0"/>
            <wp:docPr id="13" name="image9.png"/>
            <a:graphic>
              <a:graphicData uri="http://schemas.openxmlformats.org/drawingml/2006/picture">
                <pic:pic>
                  <pic:nvPicPr>
                    <pic:cNvPr id="0" name="image9.png"/>
                    <pic:cNvPicPr preferRelativeResize="0"/>
                  </pic:nvPicPr>
                  <pic:blipFill>
                    <a:blip r:embed="rId47"/>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276850" cy="3095625"/>
            <wp:effectExtent b="0" l="0" r="0" t="0"/>
            <wp:docPr id="12" name="image15.png"/>
            <a:graphic>
              <a:graphicData uri="http://schemas.openxmlformats.org/drawingml/2006/picture">
                <pic:pic>
                  <pic:nvPicPr>
                    <pic:cNvPr id="0" name="image15.png"/>
                    <pic:cNvPicPr preferRelativeResize="0"/>
                  </pic:nvPicPr>
                  <pic:blipFill>
                    <a:blip r:embed="rId48"/>
                    <a:srcRect b="0" l="0" r="0" t="0"/>
                    <a:stretch>
                      <a:fillRect/>
                    </a:stretch>
                  </pic:blipFill>
                  <pic:spPr>
                    <a:xfrm>
                      <a:off x="0" y="0"/>
                      <a:ext cx="5276850"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 Final Summary Report</w:t>
      </w:r>
    </w:p>
    <w:p w:rsidR="00000000" w:rsidDel="00000000" w:rsidP="00000000" w:rsidRDefault="00000000" w:rsidRPr="00000000" w14:paraId="00000156">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2095500"/>
            <wp:effectExtent b="0" l="0" r="0" t="0"/>
            <wp:docPr id="4"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 Task Execution Dashboard</w:t>
      </w:r>
    </w:p>
    <w:p w:rsidR="00000000" w:rsidDel="00000000" w:rsidP="00000000" w:rsidRDefault="00000000" w:rsidRPr="00000000" w14:paraId="00000158">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1905000"/>
            <wp:effectExtent b="0" l="0" r="0" t="0"/>
            <wp:docPr id="1" name="image3.png"/>
            <a:graphic>
              <a:graphicData uri="http://schemas.openxmlformats.org/drawingml/2006/picture">
                <pic:pic>
                  <pic:nvPicPr>
                    <pic:cNvPr id="0" name="image3.png"/>
                    <pic:cNvPicPr preferRelativeResize="0"/>
                  </pic:nvPicPr>
                  <pic:blipFill>
                    <a:blip r:embed="rId50"/>
                    <a:srcRect b="0" l="0" r="0" t="0"/>
                    <a:stretch>
                      <a:fillRect/>
                    </a:stretch>
                  </pic:blipFill>
                  <pic:spPr>
                    <a:xfrm>
                      <a:off x="0" y="0"/>
                      <a:ext cx="5943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6. Table in Neon AI</w:t>
      </w:r>
    </w:p>
    <w:p w:rsidR="00000000" w:rsidDel="00000000" w:rsidP="00000000" w:rsidRDefault="00000000" w:rsidRPr="00000000" w14:paraId="0000015A">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2062163" cy="3179546"/>
            <wp:effectExtent b="0" l="0" r="0" t="0"/>
            <wp:docPr id="23" name="image18.png"/>
            <a:graphic>
              <a:graphicData uri="http://schemas.openxmlformats.org/drawingml/2006/picture">
                <pic:pic>
                  <pic:nvPicPr>
                    <pic:cNvPr id="0" name="image18.png"/>
                    <pic:cNvPicPr preferRelativeResize="0"/>
                  </pic:nvPicPr>
                  <pic:blipFill>
                    <a:blip r:embed="rId51"/>
                    <a:srcRect b="0" l="0" r="0" t="0"/>
                    <a:stretch>
                      <a:fillRect/>
                    </a:stretch>
                  </pic:blipFill>
                  <pic:spPr>
                    <a:xfrm>
                      <a:off x="0" y="0"/>
                      <a:ext cx="2062163" cy="3179546"/>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spacing w:after="240" w:before="240" w:lineRule="auto"/>
        <w:ind w:left="0" w:firstLine="0"/>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812800"/>
            <wp:effectExtent b="0" l="0" r="0" t="0"/>
            <wp:docPr id="15"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ind w:lef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7. VS Code </w:t>
      </w:r>
    </w:p>
    <w:p w:rsidR="00000000" w:rsidDel="00000000" w:rsidP="00000000" w:rsidRDefault="00000000" w:rsidRPr="00000000" w14:paraId="0000015D">
      <w:pPr>
        <w:ind w:left="0" w:firstLine="0"/>
        <w:jc w:val="left"/>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Pr>
        <w:drawing>
          <wp:inline distB="114300" distT="114300" distL="114300" distR="114300">
            <wp:extent cx="5943600" cy="2679700"/>
            <wp:effectExtent b="0" l="0" r="0" t="0"/>
            <wp:docPr id="18" name="image6.png"/>
            <a:graphic>
              <a:graphicData uri="http://schemas.openxmlformats.org/drawingml/2006/picture">
                <pic:pic>
                  <pic:nvPicPr>
                    <pic:cNvPr id="0" name="image6.png"/>
                    <pic:cNvPicPr preferRelativeResize="0"/>
                  </pic:nvPicPr>
                  <pic:blipFill>
                    <a:blip r:embed="rId53"/>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ind w:left="0" w:firstLine="0"/>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5F">
      <w:pPr>
        <w:ind w:left="0" w:firstLine="0"/>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160">
      <w:pPr>
        <w:ind w:lef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161">
      <w:pPr>
        <w:pStyle w:val="Heading2"/>
        <w:keepNext w:val="0"/>
        <w:keepLines w:val="0"/>
        <w:spacing w:after="80" w:lineRule="auto"/>
        <w:rPr>
          <w:rFonts w:ascii="Cambria" w:cs="Cambria" w:eastAsia="Cambria" w:hAnsi="Cambria"/>
          <w:b w:val="1"/>
          <w:bCs w:val="1"/>
          <w:sz w:val="34"/>
          <w:szCs w:val="34"/>
        </w:rPr>
      </w:pPr>
      <w:bookmarkStart w:colFirst="0" w:colLast="0" w:name="_80t4wsvjsp9z" w:id="53"/>
      <w:bookmarkEnd w:id="53"/>
      <w:r w:rsidDel="00000000" w:rsidR="00000000" w:rsidRPr="00000000">
        <w:rPr>
          <w:rFonts w:ascii="Cambria" w:cs="Cambria" w:eastAsia="Cambria" w:hAnsi="Cambria"/>
          <w:b w:val="1"/>
          <w:bCs w:val="1"/>
          <w:sz w:val="34"/>
          <w:szCs w:val="34"/>
          <w:rtl w:val="0"/>
        </w:rPr>
        <w:t xml:space="preserve">Conclusion</w:t>
      </w:r>
    </w:p>
    <w:p w:rsidR="00000000" w:rsidDel="00000000" w:rsidP="00000000" w:rsidRDefault="00000000" w:rsidRPr="00000000" w14:paraId="00000162">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Multi-Agent Task Automation Platform demonstrates how agentic AI architectures, real-time orchestration, and modern full-stack development can be combined to automate complex multi-step workflows efficiently and transparently.</w:t>
      </w:r>
    </w:p>
    <w:p w:rsidR="00000000" w:rsidDel="00000000" w:rsidP="00000000" w:rsidRDefault="00000000" w:rsidRPr="00000000" w14:paraId="00000163">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By implementing LangGraph's StateGraph with conditional routing, the platform goes beyond simple scripting to achieve genuine agent coordination where each node operates autonomously within a directed graph. The Groq LLM powers all three agents with fast, high-quality responses, while Neon PostgreSQL provides persistent cloud storage for every execution record.</w:t>
      </w:r>
    </w:p>
    <w:p w:rsidR="00000000" w:rsidDel="00000000" w:rsidP="00000000" w:rsidRDefault="00000000" w:rsidRPr="00000000" w14:paraId="00000164">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real-time SSE streaming interface and live agent activity cards make the orchestration process fully visible to users, transforming what would otherwise be a black-box automation into an engaging, transparent, and interactive experience.</w:t>
      </w:r>
    </w:p>
    <w:p w:rsidR="00000000" w:rsidDel="00000000" w:rsidP="00000000" w:rsidRDefault="00000000" w:rsidRPr="00000000" w14:paraId="00000165">
      <w:pPr>
        <w:spacing w:after="240" w:befor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Through its clean modular architecture, production-grade tooling, and complete end-to-end functionality, the Multi-Agent Task Automation Platform serves as a strong demonstration of modern agentic AI development — ready for portfolio presentation, academic submission, and further production enhancement.</w:t>
      </w:r>
    </w:p>
    <w:p w:rsidR="00000000" w:rsidDel="00000000" w:rsidP="00000000" w:rsidRDefault="00000000" w:rsidRPr="00000000" w14:paraId="00000166">
      <w:pPr>
        <w:ind w:left="0" w:firstLine="0"/>
        <w:jc w:val="left"/>
        <w:rPr>
          <w:rFonts w:ascii="Cambria" w:cs="Cambria" w:eastAsia="Cambria" w:hAnsi="Cambria"/>
          <w:sz w:val="24"/>
          <w:szCs w:val="24"/>
        </w:rPr>
      </w:pPr>
      <w:r w:rsidDel="00000000" w:rsidR="00000000" w:rsidRPr="00000000">
        <w:rPr>
          <w:rtl w:val="0"/>
        </w:rPr>
      </w:r>
    </w:p>
    <w:sectPr>
      <w:headerReference r:id="rId5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rPr/>
    </w:pPr>
    <w:r w:rsidDel="00000000" w:rsidR="00000000" w:rsidRPr="00000000">
      <w:rPr/>
      <w:drawing>
        <wp:inline distB="114300" distT="114300" distL="114300" distR="114300">
          <wp:extent cx="1223963" cy="532650"/>
          <wp:effectExtent b="0" l="0" r="0" t="0"/>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23963" cy="53265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46472" cy="433244"/>
          <wp:effectExtent b="0" l="0" r="0" t="0"/>
          <wp:docPr id="3"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946472" cy="43324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42" Type="http://schemas.openxmlformats.org/officeDocument/2006/relationships/image" Target="media/image23.png"/><Relationship Id="rId41" Type="http://schemas.openxmlformats.org/officeDocument/2006/relationships/image" Target="media/image12.png"/><Relationship Id="rId44" Type="http://schemas.openxmlformats.org/officeDocument/2006/relationships/image" Target="media/image1.png"/><Relationship Id="rId43" Type="http://schemas.openxmlformats.org/officeDocument/2006/relationships/image" Target="media/image5.png"/><Relationship Id="rId46" Type="http://schemas.openxmlformats.org/officeDocument/2006/relationships/image" Target="media/image20.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 TargetMode="External"/><Relationship Id="rId48" Type="http://schemas.openxmlformats.org/officeDocument/2006/relationships/image" Target="media/image15.png"/><Relationship Id="rId47" Type="http://schemas.openxmlformats.org/officeDocument/2006/relationships/image" Target="media/image9.png"/><Relationship Id="rId49" Type="http://schemas.openxmlformats.org/officeDocument/2006/relationships/image" Target="media/image14.png"/><Relationship Id="rId5" Type="http://schemas.openxmlformats.org/officeDocument/2006/relationships/styles" Target="styles.xml"/><Relationship Id="rId6" Type="http://schemas.openxmlformats.org/officeDocument/2006/relationships/image" Target="media/image24.png"/><Relationship Id="rId7" Type="http://schemas.openxmlformats.org/officeDocument/2006/relationships/image" Target="media/image13.png"/><Relationship Id="rId8" Type="http://schemas.openxmlformats.org/officeDocument/2006/relationships/hyperlink" Target="https://code.visualstudio.com/" TargetMode="External"/><Relationship Id="rId31" Type="http://schemas.openxmlformats.org/officeDocument/2006/relationships/image" Target="media/image25.png"/><Relationship Id="rId30" Type="http://schemas.openxmlformats.org/officeDocument/2006/relationships/hyperlink" Target="mailto:password@ep-xxx-pooler.us-east-1.aws.neon.tech" TargetMode="External"/><Relationship Id="rId33" Type="http://schemas.openxmlformats.org/officeDocument/2006/relationships/image" Target="media/image10.png"/><Relationship Id="rId32" Type="http://schemas.openxmlformats.org/officeDocument/2006/relationships/image" Target="media/image11.png"/><Relationship Id="rId35" Type="http://schemas.openxmlformats.org/officeDocument/2006/relationships/hyperlink" Target="https://console.groq.com/" TargetMode="External"/><Relationship Id="rId34" Type="http://schemas.openxmlformats.org/officeDocument/2006/relationships/hyperlink" Target="https://console.groq.com/" TargetMode="External"/><Relationship Id="rId37" Type="http://schemas.openxmlformats.org/officeDocument/2006/relationships/image" Target="media/image19.png"/><Relationship Id="rId36" Type="http://schemas.openxmlformats.org/officeDocument/2006/relationships/image" Target="media/image17.png"/><Relationship Id="rId39" Type="http://schemas.openxmlformats.org/officeDocument/2006/relationships/hyperlink" Target="http://127.0.0.1:8000/docs" TargetMode="External"/><Relationship Id="rId38" Type="http://schemas.openxmlformats.org/officeDocument/2006/relationships/hyperlink" Target="http://127.0.0.1:8000/docs" TargetMode="External"/><Relationship Id="rId20" Type="http://schemas.openxmlformats.org/officeDocument/2006/relationships/hyperlink" Target="https://streamlit.io/" TargetMode="External"/><Relationship Id="rId22" Type="http://schemas.openxmlformats.org/officeDocument/2006/relationships/hyperlink" Target="https://code.visualstudio.com/" TargetMode="External"/><Relationship Id="rId21" Type="http://schemas.openxmlformats.org/officeDocument/2006/relationships/hyperlink" Target="https://streamlit.io/" TargetMode="External"/><Relationship Id="rId24" Type="http://schemas.openxmlformats.org/officeDocument/2006/relationships/hyperlink" Target="https://github.com/" TargetMode="External"/><Relationship Id="rId23" Type="http://schemas.openxmlformats.org/officeDocument/2006/relationships/hyperlink" Target="https://code.visualstudio.com/" TargetMode="External"/><Relationship Id="rId26" Type="http://schemas.openxmlformats.org/officeDocument/2006/relationships/image" Target="media/image16.png"/><Relationship Id="rId25" Type="http://schemas.openxmlformats.org/officeDocument/2006/relationships/hyperlink" Target="https://github.com/" TargetMode="External"/><Relationship Id="rId28" Type="http://schemas.openxmlformats.org/officeDocument/2006/relationships/hyperlink" Target="https://neon.tech/" TargetMode="External"/><Relationship Id="rId27" Type="http://schemas.openxmlformats.org/officeDocument/2006/relationships/hyperlink" Target="https://neon.tech/" TargetMode="External"/><Relationship Id="rId29" Type="http://schemas.openxmlformats.org/officeDocument/2006/relationships/image" Target="media/image22.png"/><Relationship Id="rId51" Type="http://schemas.openxmlformats.org/officeDocument/2006/relationships/image" Target="media/image18.png"/><Relationship Id="rId50" Type="http://schemas.openxmlformats.org/officeDocument/2006/relationships/image" Target="media/image3.png"/><Relationship Id="rId53" Type="http://schemas.openxmlformats.org/officeDocument/2006/relationships/image" Target="media/image6.png"/><Relationship Id="rId52" Type="http://schemas.openxmlformats.org/officeDocument/2006/relationships/image" Target="media/image4.png"/><Relationship Id="rId11" Type="http://schemas.openxmlformats.org/officeDocument/2006/relationships/hyperlink" Target="https://www.python.org/downloads/" TargetMode="External"/><Relationship Id="rId10" Type="http://schemas.openxmlformats.org/officeDocument/2006/relationships/hyperlink" Target="https://www.python.org/downloads/" TargetMode="External"/><Relationship Id="rId54" Type="http://schemas.openxmlformats.org/officeDocument/2006/relationships/header" Target="header1.xml"/><Relationship Id="rId13" Type="http://schemas.openxmlformats.org/officeDocument/2006/relationships/hyperlink" Target="https://console.groq.com/" TargetMode="External"/><Relationship Id="rId12" Type="http://schemas.openxmlformats.org/officeDocument/2006/relationships/hyperlink" Target="https://console.groq.com/" TargetMode="External"/><Relationship Id="rId15" Type="http://schemas.openxmlformats.org/officeDocument/2006/relationships/hyperlink" Target="https://neon.tech/" TargetMode="External"/><Relationship Id="rId14" Type="http://schemas.openxmlformats.org/officeDocument/2006/relationships/hyperlink" Target="https://neon.tech/" TargetMode="External"/><Relationship Id="rId17" Type="http://schemas.openxmlformats.org/officeDocument/2006/relationships/hyperlink" Target="https://github.com/" TargetMode="External"/><Relationship Id="rId16" Type="http://schemas.openxmlformats.org/officeDocument/2006/relationships/hyperlink" Target="https://github.com/" TargetMode="External"/><Relationship Id="rId19" Type="http://schemas.openxmlformats.org/officeDocument/2006/relationships/hyperlink" Target="https://fastapi.tiangolo.com/" TargetMode="External"/><Relationship Id="rId18" Type="http://schemas.openxmlformats.org/officeDocument/2006/relationships/hyperlink" Target="https://fastapi.tiangol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