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Lambda function anatomy: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exports.myHandler = function(event, contex, callback) {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// do stuff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callback(Error error, Object result); 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myHandler: name of the lambda function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object: contains all the information about the event that triggered the lambda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an HTTP request, it’ll be info about the HTTP request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object: contains info about runtime our Lambda is executing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 function: AWS responds to HTTP request with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Packaging functions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functions must be packaged and sent to AWS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usually a process of compressing the function and its dependencies and uploading it to an S3 bucket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Execution Model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that runs our function is managed completely by AWS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