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290A4" w14:textId="2F820B7D" w:rsidR="006574B8" w:rsidRDefault="006574B8">
      <w:r>
        <w:fldChar w:fldCharType="begin"/>
      </w:r>
      <w:r>
        <w:instrText xml:space="preserve"> HYPERLINK "https://www.youtube.com/channel/UCT2PE4d-8_dSue06W5hF0FA" \t "_blank" </w:instrText>
      </w:r>
      <w:r>
        <w:fldChar w:fldCharType="separate"/>
      </w:r>
      <w:r>
        <w:rPr>
          <w:rStyle w:val="Hyperlink"/>
          <w:rFonts w:ascii="inherit" w:hAnsi="inherit"/>
          <w:b/>
          <w:bCs/>
          <w:color w:val="2379B5"/>
          <w:sz w:val="27"/>
          <w:szCs w:val="27"/>
          <w:bdr w:val="none" w:sz="0" w:space="0" w:color="auto" w:frame="1"/>
          <w:shd w:val="clear" w:color="auto" w:fill="EBF4F9"/>
          <w:rtl/>
        </w:rPr>
        <w:t>دورة: المدخل إلى اللغة العربية | د. محمد العمري</w:t>
      </w:r>
      <w:r>
        <w:fldChar w:fldCharType="end"/>
      </w:r>
    </w:p>
    <w:p w14:paraId="2AFF8664" w14:textId="30289B3A" w:rsidR="006574B8" w:rsidRDefault="006574B8">
      <w:pPr>
        <w:rPr>
          <w:rFonts w:ascii="Droid Arabic Naskh" w:hAnsi="Droid Arabic Naskh"/>
          <w:color w:val="252C2F"/>
          <w:sz w:val="27"/>
          <w:szCs w:val="27"/>
          <w:shd w:val="clear" w:color="auto" w:fill="EBF4F9"/>
        </w:rPr>
      </w:pPr>
      <w:hyperlink r:id="rId4" w:tgtFrame="_blank" w:history="1">
        <w:r>
          <w:rPr>
            <w:rFonts w:ascii="inherit" w:hAnsi="inherit"/>
            <w:b/>
            <w:bCs/>
            <w:color w:val="1C6191"/>
            <w:sz w:val="27"/>
            <w:szCs w:val="27"/>
            <w:bdr w:val="none" w:sz="0" w:space="0" w:color="auto" w:frame="1"/>
            <w:shd w:val="clear" w:color="auto" w:fill="EBF4F9"/>
          </w:rPr>
          <w:br/>
        </w:r>
      </w:hyperlink>
      <w:hyperlink r:id="rId5" w:tgtFrame="_blank" w:history="1">
        <w:r>
          <w:rPr>
            <w:rStyle w:val="Hyperlink"/>
            <w:rFonts w:ascii="inherit" w:hAnsi="inherit"/>
            <w:b/>
            <w:bCs/>
            <w:color w:val="2379B5"/>
            <w:sz w:val="27"/>
            <w:szCs w:val="27"/>
            <w:bdr w:val="none" w:sz="0" w:space="0" w:color="auto" w:frame="1"/>
            <w:shd w:val="clear" w:color="auto" w:fill="EBF4F9"/>
          </w:rPr>
          <w:t>http://bit.ly/2loqMa7</w:t>
        </w:r>
      </w:hyperlink>
      <w:r>
        <w:rPr>
          <w:rFonts w:ascii="Droid Arabic Naskh" w:hAnsi="Droid Arabic Naskh"/>
          <w:color w:val="252C2F"/>
          <w:sz w:val="27"/>
          <w:szCs w:val="27"/>
        </w:rPr>
        <w:br/>
      </w:r>
      <w:r>
        <w:rPr>
          <w:rFonts w:ascii="Droid Arabic Naskh" w:hAnsi="Droid Arabic Naskh"/>
          <w:color w:val="252C2F"/>
          <w:sz w:val="27"/>
          <w:szCs w:val="27"/>
          <w:shd w:val="clear" w:color="auto" w:fill="EBF4F9"/>
          <w:rtl/>
        </w:rPr>
        <w:t>المكتب التعاوني للدعوة والإرشاد وتوعية الجاليات بأبها</w:t>
      </w:r>
      <w:r>
        <w:rPr>
          <w:rFonts w:ascii="Droid Arabic Naskh" w:hAnsi="Droid Arabic Naskh"/>
          <w:color w:val="252C2F"/>
          <w:sz w:val="27"/>
          <w:szCs w:val="27"/>
        </w:rPr>
        <w:br/>
      </w:r>
      <w:r>
        <w:rPr>
          <w:rFonts w:ascii="Droid Arabic Naskh" w:hAnsi="Droid Arabic Naskh"/>
          <w:color w:val="252C2F"/>
          <w:sz w:val="27"/>
          <w:szCs w:val="27"/>
          <w:shd w:val="clear" w:color="auto" w:fill="EBF4F9"/>
          <w:rtl/>
        </w:rPr>
        <w:t xml:space="preserve">دورة: المدخل إلى علم اللغة العربية، ضمن سلسلة مداخل العلوم، والتي أقيمت في جامع </w:t>
      </w:r>
      <w:proofErr w:type="spellStart"/>
      <w:r>
        <w:rPr>
          <w:rFonts w:ascii="Droid Arabic Naskh" w:hAnsi="Droid Arabic Naskh"/>
          <w:color w:val="252C2F"/>
          <w:sz w:val="27"/>
          <w:szCs w:val="27"/>
          <w:shd w:val="clear" w:color="auto" w:fill="EBF4F9"/>
          <w:rtl/>
        </w:rPr>
        <w:t>السرحاني</w:t>
      </w:r>
      <w:proofErr w:type="spellEnd"/>
      <w:r>
        <w:rPr>
          <w:rFonts w:ascii="Droid Arabic Naskh" w:hAnsi="Droid Arabic Naskh"/>
          <w:color w:val="252C2F"/>
          <w:sz w:val="27"/>
          <w:szCs w:val="27"/>
          <w:shd w:val="clear" w:color="auto" w:fill="EBF4F9"/>
          <w:rtl/>
        </w:rPr>
        <w:t xml:space="preserve"> بأبها، بتنسيق المكتب التعاوني للدعوة بأبها، ممثلاً في اللجنة العلمية بالمكتب</w:t>
      </w:r>
      <w:r>
        <w:rPr>
          <w:rFonts w:ascii="Droid Arabic Naskh" w:hAnsi="Droid Arabic Naskh"/>
          <w:color w:val="252C2F"/>
          <w:sz w:val="27"/>
          <w:szCs w:val="27"/>
          <w:shd w:val="clear" w:color="auto" w:fill="EBF4F9"/>
        </w:rPr>
        <w:t>.</w:t>
      </w:r>
    </w:p>
    <w:p w14:paraId="20D7D74A" w14:textId="483B66ED" w:rsidR="006574B8" w:rsidRDefault="006574B8">
      <w:pPr>
        <w:rPr>
          <w:rFonts w:ascii="Droid Arabic Naskh" w:hAnsi="Droid Arabic Naskh"/>
          <w:b/>
          <w:bCs/>
          <w:color w:val="FF0000"/>
          <w:sz w:val="27"/>
          <w:szCs w:val="27"/>
          <w:bdr w:val="none" w:sz="0" w:space="0" w:color="auto" w:frame="1"/>
          <w:shd w:val="clear" w:color="auto" w:fill="FFFFFF"/>
        </w:rPr>
      </w:pPr>
      <w:r>
        <w:rPr>
          <w:rFonts w:ascii="Droid Arabic Naskh" w:hAnsi="Droid Arabic Naskh"/>
          <w:b/>
          <w:bCs/>
          <w:color w:val="FF0000"/>
          <w:sz w:val="27"/>
          <w:szCs w:val="27"/>
          <w:bdr w:val="none" w:sz="0" w:space="0" w:color="auto" w:frame="1"/>
          <w:shd w:val="clear" w:color="auto" w:fill="FFFFFF"/>
          <w:rtl/>
        </w:rPr>
        <w:t>دورة: المدخل إلى اللغة العربية | د. محمد العمري | المجلس الأول</w:t>
      </w:r>
    </w:p>
    <w:p w14:paraId="29E86F03" w14:textId="6199F412" w:rsidR="006574B8" w:rsidRDefault="006574B8">
      <w:pPr>
        <w:rPr>
          <w:rFonts w:ascii="Droid Arabic Naskh" w:hAnsi="Droid Arabic Naskh"/>
          <w:color w:val="252C2F"/>
          <w:sz w:val="27"/>
          <w:szCs w:val="27"/>
          <w:shd w:val="clear" w:color="auto" w:fill="FFFFFF"/>
        </w:rPr>
      </w:pPr>
      <w:r>
        <w:rPr>
          <w:rFonts w:ascii="Droid Arabic Naskh" w:hAnsi="Droid Arabic Naskh"/>
          <w:color w:val="252C2F"/>
          <w:sz w:val="27"/>
          <w:szCs w:val="27"/>
          <w:shd w:val="clear" w:color="auto" w:fill="FFFFFF"/>
          <w:rtl/>
        </w:rPr>
        <w:t>ملخص المحاضرة بالكامل</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 xml:space="preserve">دورة المدخل إلى اللغة العربية | </w:t>
      </w:r>
      <w:proofErr w:type="spellStart"/>
      <w:r>
        <w:rPr>
          <w:rFonts w:ascii="Droid Arabic Naskh" w:hAnsi="Droid Arabic Naskh"/>
          <w:color w:val="252C2F"/>
          <w:sz w:val="27"/>
          <w:szCs w:val="27"/>
          <w:shd w:val="clear" w:color="auto" w:fill="FFFFFF"/>
          <w:rtl/>
        </w:rPr>
        <w:t>د.محمد</w:t>
      </w:r>
      <w:proofErr w:type="spellEnd"/>
      <w:r>
        <w:rPr>
          <w:rFonts w:ascii="Droid Arabic Naskh" w:hAnsi="Droid Arabic Naskh"/>
          <w:color w:val="252C2F"/>
          <w:sz w:val="27"/>
          <w:szCs w:val="27"/>
          <w:shd w:val="clear" w:color="auto" w:fill="FFFFFF"/>
          <w:rtl/>
        </w:rPr>
        <w:t xml:space="preserve"> العمري</w:t>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tl/>
        </w:rPr>
        <w:t>محاور المادة وأهم فوائدها </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الشاطبي يقول لا يكون العالم عالما إلا بتحقق ٤</w:t>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أن يحيط بأصول ذلك العلم ( مداخل العلم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حسن العبارة عنه ( أن يتقن التعبير عن هذا العلم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معرفة لوازمه ( الداخلية والخارجية وربطه بغيره من العلوم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دفع الشبه عنه</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المدخل السليم للوصول الي الامور الاربعة وسنركز على الاثنين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موضوع اللغة العربية هو الكلام</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صاحب بيان يُسمع من كان به صمم</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أول ما يدخل الاسلام به هو الكلام بالشهادتين</w:t>
      </w:r>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tl/>
        </w:rPr>
        <w:t>علم اللغة العربية أصوله هي</w:t>
      </w:r>
      <w:r>
        <w:rPr>
          <w:rFonts w:ascii="Droid Arabic Naskh" w:hAnsi="Droid Arabic Naskh"/>
          <w:b/>
          <w:bCs/>
          <w:color w:val="252C2F"/>
          <w:sz w:val="27"/>
          <w:szCs w:val="27"/>
          <w:bdr w:val="none" w:sz="0" w:space="0" w:color="auto" w:frame="1"/>
          <w:shd w:val="clear" w:color="auto" w:fill="FFFFFF"/>
        </w:rPr>
        <w:t>: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علم فقه اللغة وهو المدخل الرئيس</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علم الأصوات</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علم الصرف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علم النحو</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علم البلاغة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علم العروض ( صناعة الشعر )</w:t>
      </w:r>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tl/>
        </w:rPr>
        <w:t>فقه اللغة</w:t>
      </w:r>
      <w:r>
        <w:rPr>
          <w:rFonts w:ascii="Droid Arabic Naskh" w:hAnsi="Droid Arabic Naskh"/>
          <w:color w:val="252C2F"/>
          <w:sz w:val="27"/>
          <w:szCs w:val="27"/>
          <w:shd w:val="clear" w:color="auto" w:fill="FFFFFF"/>
          <w:rtl/>
        </w:rPr>
        <w:t> عبارة عن</w:t>
      </w:r>
      <w:r>
        <w:rPr>
          <w:rFonts w:ascii="Droid Arabic Naskh" w:hAnsi="Droid Arabic Naskh"/>
          <w:color w:val="252C2F"/>
          <w:sz w:val="27"/>
          <w:szCs w:val="27"/>
          <w:shd w:val="clear" w:color="auto" w:fill="FFFFFF"/>
        </w:rPr>
        <w:t>:</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المراد في فقه اللغة هو فهم اللغة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تاريخ اللغة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معاجم اللغة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خصائص اللغة</w:t>
      </w:r>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tl/>
        </w:rPr>
        <w:t>تاريخ اللغة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ضحكوا علينا فقالوا ان هناك فصحى وعامية واننا</w:t>
      </w:r>
      <w:r>
        <w:rPr>
          <w:rFonts w:ascii="Droid Arabic Naskh" w:hAnsi="Droid Arabic Naskh"/>
          <w:color w:val="252C2F"/>
          <w:sz w:val="27"/>
          <w:szCs w:val="27"/>
        </w:rPr>
        <w:br/>
      </w:r>
      <w:r>
        <w:rPr>
          <w:rFonts w:ascii="Droid Arabic Naskh" w:hAnsi="Droid Arabic Naskh"/>
          <w:color w:val="252C2F"/>
          <w:sz w:val="27"/>
          <w:szCs w:val="27"/>
          <w:shd w:val="clear" w:color="auto" w:fill="FFFFFF"/>
        </w:rPr>
        <w:lastRenderedPageBreak/>
        <w:t xml:space="preserve">- </w:t>
      </w:r>
      <w:r>
        <w:rPr>
          <w:rFonts w:ascii="Droid Arabic Naskh" w:hAnsi="Droid Arabic Naskh"/>
          <w:color w:val="252C2F"/>
          <w:sz w:val="27"/>
          <w:szCs w:val="27"/>
          <w:shd w:val="clear" w:color="auto" w:fill="FFFFFF"/>
          <w:rtl/>
        </w:rPr>
        <w:t>سنة ٢٠٠ هـ لم يكن احد يتكلم بالسليقة من الحواضر</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سنة ٤٠٠ هـ لم يكن احد يتكلم بالسليقة في </w:t>
      </w:r>
      <w:proofErr w:type="spellStart"/>
      <w:r>
        <w:rPr>
          <w:rFonts w:ascii="Droid Arabic Naskh" w:hAnsi="Droid Arabic Naskh"/>
          <w:color w:val="252C2F"/>
          <w:sz w:val="27"/>
          <w:szCs w:val="27"/>
          <w:shd w:val="clear" w:color="auto" w:fill="FFFFFF"/>
          <w:rtl/>
        </w:rPr>
        <w:t>الحواظر</w:t>
      </w:r>
      <w:proofErr w:type="spellEnd"/>
      <w:r>
        <w:rPr>
          <w:rFonts w:ascii="Droid Arabic Naskh" w:hAnsi="Droid Arabic Naskh"/>
          <w:color w:val="252C2F"/>
          <w:sz w:val="27"/>
          <w:szCs w:val="27"/>
          <w:shd w:val="clear" w:color="auto" w:fill="FFFFFF"/>
          <w:rtl/>
        </w:rPr>
        <w:t xml:space="preserve"> والبوادي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مسلسلات التاريخ شوهت الحديث باللغة العربية حتى ارتسمت الصورة في اذهاننا</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proofErr w:type="spellStart"/>
      <w:r>
        <w:rPr>
          <w:rFonts w:ascii="Droid Arabic Naskh" w:hAnsi="Droid Arabic Naskh"/>
          <w:color w:val="252C2F"/>
          <w:sz w:val="27"/>
          <w:szCs w:val="27"/>
          <w:shd w:val="clear" w:color="auto" w:fill="FFFFFF"/>
          <w:rtl/>
        </w:rPr>
        <w:t>مدرسوا</w:t>
      </w:r>
      <w:proofErr w:type="spellEnd"/>
      <w:r>
        <w:rPr>
          <w:rFonts w:ascii="Droid Arabic Naskh" w:hAnsi="Droid Arabic Naskh"/>
          <w:color w:val="252C2F"/>
          <w:sz w:val="27"/>
          <w:szCs w:val="27"/>
          <w:shd w:val="clear" w:color="auto" w:fill="FFFFFF"/>
          <w:rtl/>
        </w:rPr>
        <w:t xml:space="preserve"> اللغة يتقعرون في الكلام فانغرس في اذهاننا صعوبة الفصحى</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هل لدينا دليل قاطع كيف كان الصحابة يتحدثون باللغة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المتخصص اختزل اللغة في النحو والصرف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سيبويه يقول: فأما الذين يشبعون فيمططون، وهكذا تحكمه لك المشافهة، واما الذين لا يشبعون فيختلسون اختلاسا ويسرعون اللفظ ولا يكون في النصب لأن الفتح </w:t>
      </w:r>
      <w:proofErr w:type="spellStart"/>
      <w:r>
        <w:rPr>
          <w:rFonts w:ascii="Droid Arabic Naskh" w:hAnsi="Droid Arabic Naskh"/>
          <w:color w:val="252C2F"/>
          <w:sz w:val="27"/>
          <w:szCs w:val="27"/>
          <w:shd w:val="clear" w:color="auto" w:fill="FFFFFF"/>
          <w:rtl/>
        </w:rPr>
        <w:t>آخف</w:t>
      </w:r>
      <w:proofErr w:type="spellEnd"/>
      <w:r>
        <w:rPr>
          <w:rFonts w:ascii="Droid Arabic Naskh" w:hAnsi="Droid Arabic Naskh"/>
          <w:color w:val="252C2F"/>
          <w:sz w:val="27"/>
          <w:szCs w:val="27"/>
          <w:shd w:val="clear" w:color="auto" w:fill="FFFFFF"/>
          <w:rtl/>
        </w:rPr>
        <w:t xml:space="preserve"> عليهم وقد يجوز ان يسكن الحق المرفوع والمجرور</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الأصمعي لديه شرط عالي في اللغة كالبخاري في شرطه</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كلام العرب الدرج ( اي الاختلاس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العرب تجتاز </w:t>
      </w:r>
      <w:proofErr w:type="spellStart"/>
      <w:r>
        <w:rPr>
          <w:rFonts w:ascii="Droid Arabic Naskh" w:hAnsi="Droid Arabic Naskh"/>
          <w:color w:val="252C2F"/>
          <w:sz w:val="27"/>
          <w:szCs w:val="27"/>
          <w:shd w:val="clear" w:color="auto" w:fill="FFFFFF"/>
          <w:rtl/>
        </w:rPr>
        <w:t>بالاعراب</w:t>
      </w:r>
      <w:proofErr w:type="spellEnd"/>
      <w:r>
        <w:rPr>
          <w:rFonts w:ascii="Droid Arabic Naskh" w:hAnsi="Droid Arabic Naskh"/>
          <w:color w:val="252C2F"/>
          <w:sz w:val="27"/>
          <w:szCs w:val="27"/>
          <w:shd w:val="clear" w:color="auto" w:fill="FFFFFF"/>
          <w:rtl/>
        </w:rPr>
        <w:t xml:space="preserve"> اجتيازا</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العرب ترفرف على الاعراب ولا </w:t>
      </w:r>
      <w:proofErr w:type="spellStart"/>
      <w:r>
        <w:rPr>
          <w:rFonts w:ascii="Droid Arabic Naskh" w:hAnsi="Droid Arabic Naskh"/>
          <w:color w:val="252C2F"/>
          <w:sz w:val="27"/>
          <w:szCs w:val="27"/>
          <w:shd w:val="clear" w:color="auto" w:fill="FFFFFF"/>
          <w:rtl/>
        </w:rPr>
        <w:t>تتفيهق</w:t>
      </w:r>
      <w:proofErr w:type="spellEnd"/>
      <w:r>
        <w:rPr>
          <w:rFonts w:ascii="Droid Arabic Naskh" w:hAnsi="Droid Arabic Naskh"/>
          <w:color w:val="252C2F"/>
          <w:sz w:val="27"/>
          <w:szCs w:val="27"/>
          <w:shd w:val="clear" w:color="auto" w:fill="FFFFFF"/>
          <w:rtl/>
        </w:rPr>
        <w:t xml:space="preserve"> فيه</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العرب تُشام الاعراب ولا تحققه</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العرب تقع </w:t>
      </w:r>
      <w:proofErr w:type="spellStart"/>
      <w:r>
        <w:rPr>
          <w:rFonts w:ascii="Droid Arabic Naskh" w:hAnsi="Droid Arabic Naskh"/>
          <w:color w:val="252C2F"/>
          <w:sz w:val="27"/>
          <w:szCs w:val="27"/>
          <w:shd w:val="clear" w:color="auto" w:fill="FFFFFF"/>
          <w:rtl/>
        </w:rPr>
        <w:t>بالاعراب</w:t>
      </w:r>
      <w:proofErr w:type="spellEnd"/>
      <w:r>
        <w:rPr>
          <w:rFonts w:ascii="Droid Arabic Naskh" w:hAnsi="Droid Arabic Naskh"/>
          <w:color w:val="252C2F"/>
          <w:sz w:val="27"/>
          <w:szCs w:val="27"/>
          <w:shd w:val="clear" w:color="auto" w:fill="FFFFFF"/>
          <w:rtl/>
        </w:rPr>
        <w:t xml:space="preserve"> وكأنها لم ترد</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إعراب العرب الخطف والحذف الاداء القرآني المجمع عليه</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قراءة بالتحقيق</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قراءة بالحدر</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 ] </w:t>
      </w:r>
      <w:r>
        <w:rPr>
          <w:rFonts w:ascii="Droid Arabic Naskh" w:hAnsi="Droid Arabic Naskh"/>
          <w:color w:val="252C2F"/>
          <w:sz w:val="27"/>
          <w:szCs w:val="27"/>
          <w:shd w:val="clear" w:color="auto" w:fill="FFFFFF"/>
          <w:rtl/>
        </w:rPr>
        <w:t>قراءة بالتدوير بينهم</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العرب كانوا يهتمون بموضوع الاداء</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اللغة مربوطة بمقاماتها - فلكل مقام لغة</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قال إن الله يبغض البليغ من الرجال الذي يتخلل بلسانه كما تتخلل البقرة قال أبو عيسى هذا حديث حسن غريب من هذا الوجه وفي الباب عن سعد ( حديث )</w:t>
      </w:r>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tl/>
        </w:rPr>
        <w:t>معاجم اللغة </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يقول الشافعي :وهذه اللغة لا يحيط بها إلا نبي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٢٢</w:t>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مليون كلمة</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 xml:space="preserve">قبل تأليف المعاجم في اللغة </w:t>
      </w:r>
      <w:proofErr w:type="spellStart"/>
      <w:r>
        <w:rPr>
          <w:rFonts w:ascii="Droid Arabic Naskh" w:hAnsi="Droid Arabic Naskh"/>
          <w:color w:val="252C2F"/>
          <w:sz w:val="27"/>
          <w:szCs w:val="27"/>
          <w:shd w:val="clear" w:color="auto" w:fill="FFFFFF"/>
          <w:rtl/>
        </w:rPr>
        <w:t>بدأو</w:t>
      </w:r>
      <w:proofErr w:type="spellEnd"/>
      <w:r>
        <w:rPr>
          <w:rFonts w:ascii="Droid Arabic Naskh" w:hAnsi="Droid Arabic Naskh"/>
          <w:color w:val="252C2F"/>
          <w:sz w:val="27"/>
          <w:szCs w:val="27"/>
          <w:shd w:val="clear" w:color="auto" w:fill="FFFFFF"/>
          <w:rtl/>
        </w:rPr>
        <w:t xml:space="preserve"> في تأليف غريب القرآن وغريب السنة</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طالب العلم الشرعي يجب ان يحيط بمعرفة الغريب من القرآن والسنة</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الجهل بمعاني الكلمات ليس عيباً</w:t>
      </w:r>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tl/>
        </w:rPr>
        <w:t>خصائص اللغة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ذات مستويات مختلفة بالأداء</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ابن جني ألف كتاب سماه " الخصائص</w:t>
      </w:r>
      <w:r>
        <w:rPr>
          <w:rFonts w:ascii="Droid Arabic Naskh" w:hAnsi="Droid Arabic Naskh"/>
          <w:color w:val="252C2F"/>
          <w:sz w:val="27"/>
          <w:szCs w:val="27"/>
          <w:shd w:val="clear" w:color="auto" w:fill="FFFFFF"/>
        </w:rPr>
        <w:t>"</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من خصائص اللغة العربية ان العرب تطلق الكلام على الشيء وعلى ضده " أكاد أخفيها " علما بأنها مخفية فالعرب تستخدم المخفي بمعنى اظهر</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في اللغة ترادف وتضاد واشتراك لفظي</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 xml:space="preserve">تدخل السياسة في خدمة اللغة امر مهم جدا، كما فعل اتاتورك في يوم واحد بإلغاء اللغة ، والامير سلطان عندما </w:t>
      </w:r>
      <w:r>
        <w:rPr>
          <w:rFonts w:ascii="Droid Arabic Naskh" w:hAnsi="Droid Arabic Naskh"/>
          <w:color w:val="252C2F"/>
          <w:sz w:val="27"/>
          <w:szCs w:val="27"/>
          <w:shd w:val="clear" w:color="auto" w:fill="FFFFFF"/>
          <w:rtl/>
        </w:rPr>
        <w:lastRenderedPageBreak/>
        <w:t xml:space="preserve">غير منطقة من القرعة الي الفرعة فاصبح الكنية </w:t>
      </w:r>
      <w:proofErr w:type="spellStart"/>
      <w:r>
        <w:rPr>
          <w:rFonts w:ascii="Droid Arabic Naskh" w:hAnsi="Droid Arabic Naskh"/>
          <w:color w:val="252C2F"/>
          <w:sz w:val="27"/>
          <w:szCs w:val="27"/>
          <w:shd w:val="clear" w:color="auto" w:fill="FFFFFF"/>
          <w:rtl/>
        </w:rPr>
        <w:t>الفرعاوي</w:t>
      </w:r>
      <w:proofErr w:type="spellEnd"/>
      <w:r>
        <w:rPr>
          <w:rFonts w:ascii="Droid Arabic Naskh" w:hAnsi="Droid Arabic Naskh"/>
          <w:color w:val="252C2F"/>
          <w:sz w:val="27"/>
          <w:szCs w:val="27"/>
          <w:shd w:val="clear" w:color="auto" w:fill="FFFFFF"/>
          <w:rtl/>
        </w:rPr>
        <w:t xml:space="preserve"> بدلا من القرعاوي</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الخليل بن أحمد سخره الله عز وجل للغة العربية</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وضع المعجم</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حساب جميع الاحتمالات</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 xml:space="preserve">رزق بولد </w:t>
      </w:r>
      <w:proofErr w:type="spellStart"/>
      <w:r>
        <w:rPr>
          <w:rFonts w:ascii="Droid Arabic Naskh" w:hAnsi="Droid Arabic Naskh"/>
          <w:color w:val="252C2F"/>
          <w:sz w:val="27"/>
          <w:szCs w:val="27"/>
          <w:shd w:val="clear" w:color="auto" w:fill="FFFFFF"/>
          <w:rtl/>
        </w:rPr>
        <w:t>خايب</w:t>
      </w:r>
      <w:proofErr w:type="spellEnd"/>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 xml:space="preserve">وضع مخارج الحروف الخليل بن احمد و٨٠ مليون دولار في جامعة بنسلفانيا تم صرفها في معمل صوتي وخرجت النتائج بنسبة ٩٥٪ تشابه مخارج الحروف الذي ذكرها الخليل بن احمد الذي قالها وهو </w:t>
      </w:r>
      <w:proofErr w:type="spellStart"/>
      <w:r>
        <w:rPr>
          <w:rFonts w:ascii="Droid Arabic Naskh" w:hAnsi="Droid Arabic Naskh"/>
          <w:color w:val="252C2F"/>
          <w:sz w:val="27"/>
          <w:szCs w:val="27"/>
          <w:shd w:val="clear" w:color="auto" w:fill="FFFFFF"/>
          <w:rtl/>
        </w:rPr>
        <w:t>متكيء</w:t>
      </w:r>
      <w:proofErr w:type="spellEnd"/>
      <w:r>
        <w:rPr>
          <w:rFonts w:ascii="Droid Arabic Naskh" w:hAnsi="Droid Arabic Naskh"/>
          <w:color w:val="252C2F"/>
          <w:sz w:val="27"/>
          <w:szCs w:val="27"/>
          <w:shd w:val="clear" w:color="auto" w:fill="FFFFFF"/>
          <w:rtl/>
        </w:rPr>
        <w:t xml:space="preserve"> على اريكته</w:t>
      </w:r>
      <w:r>
        <w:rPr>
          <w:rFonts w:ascii="Droid Arabic Naskh" w:hAnsi="Droid Arabic Naskh"/>
          <w:color w:val="252C2F"/>
          <w:sz w:val="27"/>
          <w:szCs w:val="27"/>
        </w:rPr>
        <w:br/>
      </w:r>
      <w:r>
        <w:rPr>
          <w:rFonts w:ascii="Droid Arabic Naskh" w:hAnsi="Droid Arabic Naskh"/>
          <w:color w:val="252C2F"/>
          <w:sz w:val="27"/>
          <w:szCs w:val="27"/>
          <w:u w:val="single"/>
          <w:bdr w:val="none" w:sz="0" w:space="0" w:color="auto" w:frame="1"/>
          <w:shd w:val="clear" w:color="auto" w:fill="FFFFFF"/>
          <w:rtl/>
        </w:rPr>
        <w:t>أشمل المعاجم على الاطلاق</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لسان العرب</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تاج العروس ( حجم كبير )</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الصاحبي في فقه اللغة لابن فارس كتاب في فقه اللغة</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المأمون كان يعطي كل من ترجم كتابا وزنه ذهبا</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كتاب الخصائص لابن جني</w:t>
      </w:r>
      <w:r>
        <w:rPr>
          <w:rFonts w:ascii="Droid Arabic Naskh" w:hAnsi="Droid Arabic Naskh"/>
          <w:color w:val="252C2F"/>
          <w:sz w:val="27"/>
          <w:szCs w:val="27"/>
        </w:rPr>
        <w:br/>
      </w:r>
      <w:r>
        <w:rPr>
          <w:rFonts w:ascii="Droid Arabic Naskh" w:hAnsi="Droid Arabic Naskh"/>
          <w:color w:val="252C2F"/>
          <w:sz w:val="27"/>
          <w:szCs w:val="27"/>
          <w:u w:val="single"/>
          <w:bdr w:val="none" w:sz="0" w:space="0" w:color="auto" w:frame="1"/>
          <w:shd w:val="clear" w:color="auto" w:fill="FFFFFF"/>
          <w:rtl/>
        </w:rPr>
        <w:t>٤</w:t>
      </w:r>
      <w:r>
        <w:rPr>
          <w:rFonts w:ascii="Droid Arabic Naskh" w:hAnsi="Droid Arabic Naskh"/>
          <w:color w:val="252C2F"/>
          <w:sz w:val="27"/>
          <w:szCs w:val="27"/>
          <w:u w:val="single"/>
          <w:bdr w:val="none" w:sz="0" w:space="0" w:color="auto" w:frame="1"/>
          <w:shd w:val="clear" w:color="auto" w:fill="FFFFFF"/>
        </w:rPr>
        <w:t xml:space="preserve"> </w:t>
      </w:r>
      <w:r>
        <w:rPr>
          <w:rFonts w:ascii="Droid Arabic Naskh" w:hAnsi="Droid Arabic Naskh"/>
          <w:color w:val="252C2F"/>
          <w:sz w:val="27"/>
          <w:szCs w:val="27"/>
          <w:u w:val="single"/>
          <w:bdr w:val="none" w:sz="0" w:space="0" w:color="auto" w:frame="1"/>
          <w:shd w:val="clear" w:color="auto" w:fill="FFFFFF"/>
          <w:rtl/>
        </w:rPr>
        <w:t>كتب ألفت على غير مثال </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كتاب سيبويه</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الخصائص لا بن جني</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أساس البلاغة للزمخشري</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 xml:space="preserve">مغني اللبيب عن كتب </w:t>
      </w:r>
      <w:proofErr w:type="spellStart"/>
      <w:r>
        <w:rPr>
          <w:rFonts w:ascii="Droid Arabic Naskh" w:hAnsi="Droid Arabic Naskh"/>
          <w:color w:val="252C2F"/>
          <w:sz w:val="27"/>
          <w:szCs w:val="27"/>
          <w:shd w:val="clear" w:color="auto" w:fill="FFFFFF"/>
          <w:rtl/>
        </w:rPr>
        <w:t>الاعاريب</w:t>
      </w:r>
      <w:proofErr w:type="spellEnd"/>
      <w:r>
        <w:rPr>
          <w:rFonts w:ascii="Droid Arabic Naskh" w:hAnsi="Droid Arabic Naskh"/>
          <w:color w:val="252C2F"/>
          <w:sz w:val="27"/>
          <w:szCs w:val="27"/>
        </w:rPr>
        <w:br/>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يقول الاصمعي : أنا نبهت الخليل على تسمية هذه الاسماء ظروفا لأني قلت له إذا كان الشيء وعاءً لغيره فما يسمى، فقال : ظرفاً</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ذكر الاصفهاني ان المهلب اهدى زياد الاعجم غلاما يلقى شعره عنه</w:t>
      </w:r>
    </w:p>
    <w:p w14:paraId="6A35485A" w14:textId="5D99452A" w:rsidR="006574B8" w:rsidRDefault="006574B8">
      <w:pPr>
        <w:rPr>
          <w:rFonts w:ascii="inherit" w:hAnsi="inherit"/>
          <w:b/>
          <w:bCs/>
          <w:color w:val="FF0000"/>
          <w:sz w:val="27"/>
          <w:szCs w:val="27"/>
          <w:bdr w:val="none" w:sz="0" w:space="0" w:color="auto" w:frame="1"/>
          <w:shd w:val="clear" w:color="auto" w:fill="FFFFFF"/>
        </w:rPr>
      </w:pPr>
      <w:r>
        <w:rPr>
          <w:rFonts w:ascii="inherit" w:hAnsi="inherit"/>
          <w:b/>
          <w:bCs/>
          <w:color w:val="FF0000"/>
          <w:sz w:val="27"/>
          <w:szCs w:val="27"/>
          <w:bdr w:val="none" w:sz="0" w:space="0" w:color="auto" w:frame="1"/>
          <w:shd w:val="clear" w:color="auto" w:fill="FFFFFF"/>
          <w:rtl/>
        </w:rPr>
        <w:t>دورة: المدخل إلى اللغة العربية | د. محمد العمري | المجلس الثاني</w:t>
      </w:r>
    </w:p>
    <w:p w14:paraId="5BFF526B" w14:textId="367374A2" w:rsidR="006574B8" w:rsidRDefault="006574B8">
      <w:pPr>
        <w:rPr>
          <w:rFonts w:ascii="Droid Arabic Naskh" w:hAnsi="Droid Arabic Naskh"/>
          <w:color w:val="252C2F"/>
          <w:sz w:val="27"/>
          <w:szCs w:val="27"/>
          <w:shd w:val="clear" w:color="auto" w:fill="FFFFFF"/>
        </w:rPr>
      </w:pPr>
      <w:r>
        <w:rPr>
          <w:rFonts w:ascii="inherit" w:hAnsi="inherit"/>
          <w:b/>
          <w:bCs/>
          <w:color w:val="008080"/>
          <w:sz w:val="27"/>
          <w:szCs w:val="27"/>
          <w:bdr w:val="none" w:sz="0" w:space="0" w:color="auto" w:frame="1"/>
          <w:shd w:val="clear" w:color="auto" w:fill="FFFFFF"/>
          <w:rtl/>
        </w:rPr>
        <w:t>ابو عثمان</w:t>
      </w:r>
      <w:r>
        <w:rPr>
          <w:rFonts w:ascii="Droid Arabic Naskh" w:hAnsi="Droid Arabic Naskh"/>
          <w:color w:val="252C2F"/>
          <w:sz w:val="27"/>
          <w:szCs w:val="27"/>
        </w:rPr>
        <w:br/>
      </w:r>
      <w:r>
        <w:rPr>
          <w:rFonts w:ascii="Droid Arabic Naskh" w:hAnsi="Droid Arabic Naskh"/>
          <w:color w:val="252C2F"/>
          <w:sz w:val="27"/>
          <w:szCs w:val="27"/>
          <w:shd w:val="clear" w:color="auto" w:fill="FFFFFF"/>
          <w:rtl/>
        </w:rPr>
        <w:t>تلخيص المجلس الثاني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المقصد الرئيس من البرنامج هو تحديد المداخل العلمية للعلوم</w:t>
      </w:r>
      <w:r>
        <w:rPr>
          <w:rFonts w:ascii="Droid Arabic Naskh" w:hAnsi="Droid Arabic Naskh"/>
          <w:color w:val="252C2F"/>
          <w:sz w:val="27"/>
          <w:szCs w:val="27"/>
        </w:rPr>
        <w:br/>
      </w:r>
      <w:r>
        <w:rPr>
          <w:rFonts w:ascii="Droid Arabic Naskh" w:hAnsi="Droid Arabic Naskh"/>
          <w:b/>
          <w:bCs/>
          <w:color w:val="252C2F"/>
          <w:sz w:val="27"/>
          <w:szCs w:val="27"/>
          <w:bdr w:val="none" w:sz="0" w:space="0" w:color="auto" w:frame="1"/>
          <w:shd w:val="clear" w:color="auto" w:fill="FFFFFF"/>
        </w:rPr>
        <w:t xml:space="preserve">- </w:t>
      </w:r>
      <w:r>
        <w:rPr>
          <w:rFonts w:ascii="Droid Arabic Naskh" w:hAnsi="Droid Arabic Naskh"/>
          <w:b/>
          <w:bCs/>
          <w:color w:val="252C2F"/>
          <w:sz w:val="27"/>
          <w:szCs w:val="27"/>
          <w:bdr w:val="none" w:sz="0" w:space="0" w:color="auto" w:frame="1"/>
          <w:shd w:val="clear" w:color="auto" w:fill="FFFFFF"/>
          <w:rtl/>
        </w:rPr>
        <w:t>علم الأصوات يشمل ثلاثة ابواب</w:t>
      </w:r>
      <w:r>
        <w:rPr>
          <w:rFonts w:ascii="Droid Arabic Naskh" w:hAnsi="Droid Arabic Naskh"/>
          <w:b/>
          <w:bCs/>
          <w:color w:val="252C2F"/>
          <w:sz w:val="27"/>
          <w:szCs w:val="27"/>
          <w:bdr w:val="none" w:sz="0" w:space="0" w:color="auto" w:frame="1"/>
          <w:shd w:val="clear" w:color="auto" w:fill="FFFFFF"/>
        </w:rPr>
        <w:t>: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1- </w:t>
      </w:r>
      <w:r>
        <w:rPr>
          <w:rFonts w:ascii="Droid Arabic Naskh" w:hAnsi="Droid Arabic Naskh"/>
          <w:color w:val="252C2F"/>
          <w:sz w:val="27"/>
          <w:szCs w:val="27"/>
          <w:shd w:val="clear" w:color="auto" w:fill="FFFFFF"/>
          <w:rtl/>
        </w:rPr>
        <w:t>مخارج الحروف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2- </w:t>
      </w:r>
      <w:r>
        <w:rPr>
          <w:rFonts w:ascii="Droid Arabic Naskh" w:hAnsi="Droid Arabic Naskh"/>
          <w:color w:val="252C2F"/>
          <w:sz w:val="27"/>
          <w:szCs w:val="27"/>
          <w:shd w:val="clear" w:color="auto" w:fill="FFFFFF"/>
          <w:rtl/>
        </w:rPr>
        <w:t>صفات الحروف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3- </w:t>
      </w:r>
      <w:r>
        <w:rPr>
          <w:rFonts w:ascii="Droid Arabic Naskh" w:hAnsi="Droid Arabic Naskh"/>
          <w:color w:val="252C2F"/>
          <w:sz w:val="27"/>
          <w:szCs w:val="27"/>
          <w:shd w:val="clear" w:color="auto" w:fill="FFFFFF"/>
          <w:rtl/>
        </w:rPr>
        <w:t>تفاعل الحروف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أصوات الحروف تخرج بطريقة مشابهة لعزف الناي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يوجد ثلاثة قواطع للهواء في القصبة</w:t>
      </w:r>
      <w:r>
        <w:rPr>
          <w:rFonts w:ascii="Droid Arabic Naskh" w:hAnsi="Droid Arabic Naskh"/>
          <w:color w:val="252C2F"/>
          <w:sz w:val="27"/>
          <w:szCs w:val="27"/>
          <w:shd w:val="clear" w:color="auto" w:fill="FFFFFF"/>
        </w:rPr>
        <w:t>:</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1- </w:t>
      </w:r>
      <w:r>
        <w:rPr>
          <w:rFonts w:ascii="Droid Arabic Naskh" w:hAnsi="Droid Arabic Naskh"/>
          <w:color w:val="252C2F"/>
          <w:sz w:val="27"/>
          <w:szCs w:val="27"/>
          <w:shd w:val="clear" w:color="auto" w:fill="FFFFFF"/>
          <w:rtl/>
        </w:rPr>
        <w:t>الاوتار الصوتية وهي نسخة من الشفتين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2- </w:t>
      </w:r>
      <w:r>
        <w:rPr>
          <w:rFonts w:ascii="Droid Arabic Naskh" w:hAnsi="Droid Arabic Naskh"/>
          <w:color w:val="252C2F"/>
          <w:sz w:val="27"/>
          <w:szCs w:val="27"/>
          <w:shd w:val="clear" w:color="auto" w:fill="FFFFFF"/>
          <w:rtl/>
        </w:rPr>
        <w:t xml:space="preserve">اللسان عن طريق التصاقه بالحنك </w:t>
      </w:r>
      <w:proofErr w:type="spellStart"/>
      <w:r>
        <w:rPr>
          <w:rFonts w:ascii="Droid Arabic Naskh" w:hAnsi="Droid Arabic Naskh"/>
          <w:color w:val="252C2F"/>
          <w:sz w:val="27"/>
          <w:szCs w:val="27"/>
          <w:shd w:val="clear" w:color="auto" w:fill="FFFFFF"/>
          <w:rtl/>
        </w:rPr>
        <w:t>الاعلي</w:t>
      </w:r>
      <w:proofErr w:type="spellEnd"/>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3- </w:t>
      </w:r>
      <w:r>
        <w:rPr>
          <w:rFonts w:ascii="Droid Arabic Naskh" w:hAnsi="Droid Arabic Naskh"/>
          <w:color w:val="252C2F"/>
          <w:sz w:val="27"/>
          <w:szCs w:val="27"/>
          <w:shd w:val="clear" w:color="auto" w:fill="FFFFFF"/>
          <w:rtl/>
        </w:rPr>
        <w:t>الشفتان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lastRenderedPageBreak/>
        <w:t xml:space="preserve">- </w:t>
      </w:r>
      <w:r>
        <w:rPr>
          <w:rFonts w:ascii="Droid Arabic Naskh" w:hAnsi="Droid Arabic Naskh"/>
          <w:color w:val="252C2F"/>
          <w:sz w:val="27"/>
          <w:szCs w:val="27"/>
          <w:shd w:val="clear" w:color="auto" w:fill="FFFFFF"/>
          <w:rtl/>
        </w:rPr>
        <w:t>لا يمكن لاي آلة مصنوعة ان تنتج نفس أصوات القصبة الهوائية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طريقة الخليل في معرفة مخرج الحرف هي وضع همزة وصل قبل الحرف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مخارج الحروف اما مغلقة او ضيقة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تفاعل الحروف في الجامعات الغربية يسمى هندسة الأصوات</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تفاعل الأصوات اما داخلي او خارجي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الاخفاء والادغام والاقلاب هي التفاعلات الصوتية بالنسبة للنون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تأصيل الفروع لا يطيقه إلا قلة من العلماء</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التفاعل الخارجي سماه الدكتور الإيقاع اللغوي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اقصى شيء وصلت له العرب هو الشعر</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من أوجه اعجاز القرآن على كلام الدكتور حلاوة الجرس القرآني</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الموسيقى المحرمة تحدث في النفس معنيين لا ثالث لهما: الفرح او الحزن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القرآن الكريم حسب كلام الدكتور يحدث في النفس مجموعة معاني لا يمكن وصفها، ولا يعبر عنها الا كلمة واحدة وهي: الانشراح</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حسن العمري استشاري الامراض النفسية قال للدكتور ان في الغرب من العلماء من يعالج التشنج بالقرآن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لا يمكن ان يُنزع حب الغناء من قلب المرء الا حين </w:t>
      </w:r>
      <w:proofErr w:type="spellStart"/>
      <w:r>
        <w:rPr>
          <w:rFonts w:ascii="Droid Arabic Naskh" w:hAnsi="Droid Arabic Naskh"/>
          <w:color w:val="252C2F"/>
          <w:sz w:val="27"/>
          <w:szCs w:val="27"/>
          <w:shd w:val="clear" w:color="auto" w:fill="FFFFFF"/>
          <w:rtl/>
        </w:rPr>
        <w:t>يزاحمه</w:t>
      </w:r>
      <w:proofErr w:type="spellEnd"/>
      <w:r>
        <w:rPr>
          <w:rFonts w:ascii="Droid Arabic Naskh" w:hAnsi="Droid Arabic Naskh"/>
          <w:color w:val="252C2F"/>
          <w:sz w:val="27"/>
          <w:szCs w:val="27"/>
          <w:shd w:val="clear" w:color="auto" w:fill="FFFFFF"/>
          <w:rtl/>
        </w:rPr>
        <w:t xml:space="preserve"> بالقرآن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الكاتب الكبير هو الذي يستطيع ان يجعل كلامه اكثر طراوة وحلاوة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التقديم </w:t>
      </w:r>
      <w:proofErr w:type="spellStart"/>
      <w:r>
        <w:rPr>
          <w:rFonts w:ascii="Droid Arabic Naskh" w:hAnsi="Droid Arabic Naskh"/>
          <w:color w:val="252C2F"/>
          <w:sz w:val="27"/>
          <w:szCs w:val="27"/>
          <w:shd w:val="clear" w:color="auto" w:fill="FFFFFF"/>
          <w:rtl/>
        </w:rPr>
        <w:t>والتاخير</w:t>
      </w:r>
      <w:proofErr w:type="spellEnd"/>
      <w:r>
        <w:rPr>
          <w:rFonts w:ascii="Droid Arabic Naskh" w:hAnsi="Droid Arabic Naskh"/>
          <w:color w:val="252C2F"/>
          <w:sz w:val="27"/>
          <w:szCs w:val="27"/>
          <w:shd w:val="clear" w:color="auto" w:fill="FFFFFF"/>
          <w:rtl/>
        </w:rPr>
        <w:t xml:space="preserve"> لا يؤثر على المعاني فقط بل على الإيقاع كذلك</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يقول الدكتور بوجود جانب موسيقي معجز في القرآن يجعله لا يمل</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جعل عبارات الخطيب اكثر حلاوة اهم من الاهتمام بالسجع</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الجوانب الايقاعية والتنغيم لا يمكن نقلها الى النص</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علامات الترقيم – وهي حديثة – وضعت </w:t>
      </w:r>
      <w:proofErr w:type="spellStart"/>
      <w:r>
        <w:rPr>
          <w:rFonts w:ascii="Droid Arabic Naskh" w:hAnsi="Droid Arabic Naskh"/>
          <w:color w:val="252C2F"/>
          <w:sz w:val="27"/>
          <w:szCs w:val="27"/>
          <w:shd w:val="clear" w:color="auto" w:fill="FFFFFF"/>
          <w:rtl/>
        </w:rPr>
        <w:t>لاجل</w:t>
      </w:r>
      <w:proofErr w:type="spellEnd"/>
      <w:r>
        <w:rPr>
          <w:rFonts w:ascii="Droid Arabic Naskh" w:hAnsi="Droid Arabic Naskh"/>
          <w:color w:val="252C2F"/>
          <w:sz w:val="27"/>
          <w:szCs w:val="27"/>
          <w:shd w:val="clear" w:color="auto" w:fill="FFFFFF"/>
          <w:rtl/>
        </w:rPr>
        <w:t xml:space="preserve"> نقل التنغيم</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القراءة الجهرية تكشف مدى معرفة القارء بالهدف من علامات الترقيم</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من مناقب عمر بن الخطاب انه يخرج الضاد من أي شدقيه شاء</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أطول نص حوفظ عليه من الناحية الصوتية على الاطلاق هو القرآن الكريم</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قراءة القرآن سنة متبعة يأخذها الطالب عن شيخه </w:t>
      </w:r>
      <w:proofErr w:type="spellStart"/>
      <w:r>
        <w:rPr>
          <w:rFonts w:ascii="Droid Arabic Naskh" w:hAnsi="Droid Arabic Naskh"/>
          <w:color w:val="252C2F"/>
          <w:sz w:val="27"/>
          <w:szCs w:val="27"/>
          <w:shd w:val="clear" w:color="auto" w:fill="FFFFFF"/>
          <w:rtl/>
        </w:rPr>
        <w:t>شفاهة</w:t>
      </w:r>
      <w:proofErr w:type="spellEnd"/>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المقامات </w:t>
      </w:r>
      <w:proofErr w:type="spellStart"/>
      <w:r>
        <w:rPr>
          <w:rFonts w:ascii="Droid Arabic Naskh" w:hAnsi="Droid Arabic Naskh"/>
          <w:color w:val="252C2F"/>
          <w:sz w:val="27"/>
          <w:szCs w:val="27"/>
          <w:shd w:val="clear" w:color="auto" w:fill="FFFFFF"/>
          <w:rtl/>
        </w:rPr>
        <w:t>تنغيمات</w:t>
      </w:r>
      <w:proofErr w:type="spellEnd"/>
      <w:r>
        <w:rPr>
          <w:rFonts w:ascii="Droid Arabic Naskh" w:hAnsi="Droid Arabic Naskh"/>
          <w:color w:val="252C2F"/>
          <w:sz w:val="27"/>
          <w:szCs w:val="27"/>
          <w:shd w:val="clear" w:color="auto" w:fill="FFFFFF"/>
          <w:rtl/>
        </w:rPr>
        <w:t xml:space="preserve"> كلية واغلفة صوتية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الحنجرة بفتح الحاء وليس بضمها</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من الخطأ ان نقول: الفاصلة توضع بين جملتين متعاطفتين، ولكن يقال: توضع الفاصلة في مواضع الوقف الجائز</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الفاصلة المنقوطة توضع في موضع الوقف اذا كان الثاني علة للأول</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علامات الترقيم للقارئ وليست للكتابة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المحقق الكبير محمود شاكر يستخدم علامة ( = ) ليربط بين </w:t>
      </w:r>
      <w:proofErr w:type="spellStart"/>
      <w:r>
        <w:rPr>
          <w:rFonts w:ascii="Droid Arabic Naskh" w:hAnsi="Droid Arabic Naskh"/>
          <w:color w:val="252C2F"/>
          <w:sz w:val="27"/>
          <w:szCs w:val="27"/>
          <w:shd w:val="clear" w:color="auto" w:fill="FFFFFF"/>
          <w:rtl/>
        </w:rPr>
        <w:t>كلامين</w:t>
      </w:r>
      <w:proofErr w:type="spellEnd"/>
      <w:r>
        <w:rPr>
          <w:rFonts w:ascii="Droid Arabic Naskh" w:hAnsi="Droid Arabic Naskh"/>
          <w:color w:val="252C2F"/>
          <w:sz w:val="27"/>
          <w:szCs w:val="27"/>
          <w:shd w:val="clear" w:color="auto" w:fill="FFFFFF"/>
          <w:rtl/>
        </w:rPr>
        <w:t xml:space="preserve"> متباعدين</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اول من لفت النظر الى التفاعل الخارجي هو ابن جني في الخصائص</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احد الأبحاث توصل الى ان السور المكية في ايقاعها تختلف عن السور المدنية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شيخ الدكتور: الدكتور سليمان العايد قال: لكل سورة في القرآن إيقاع يختلف عن الاخر (114 ايقاعا)</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المجمع: اسم مكان من جمع. أما المجمّع: اسم مكان من جمّع</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مما </w:t>
      </w:r>
      <w:proofErr w:type="gramStart"/>
      <w:r>
        <w:rPr>
          <w:rFonts w:ascii="Droid Arabic Naskh" w:hAnsi="Droid Arabic Naskh"/>
          <w:color w:val="252C2F"/>
          <w:sz w:val="27"/>
          <w:szCs w:val="27"/>
          <w:shd w:val="clear" w:color="auto" w:fill="FFFFFF"/>
          <w:rtl/>
        </w:rPr>
        <w:t>اعجز</w:t>
      </w:r>
      <w:proofErr w:type="gramEnd"/>
      <w:r>
        <w:rPr>
          <w:rFonts w:ascii="Droid Arabic Naskh" w:hAnsi="Droid Arabic Naskh"/>
          <w:color w:val="252C2F"/>
          <w:sz w:val="27"/>
          <w:szCs w:val="27"/>
          <w:shd w:val="clear" w:color="auto" w:fill="FFFFFF"/>
          <w:rtl/>
        </w:rPr>
        <w:t xml:space="preserve"> العلماء</w:t>
      </w:r>
      <w:r>
        <w:rPr>
          <w:rFonts w:ascii="Droid Arabic Naskh" w:hAnsi="Droid Arabic Naskh"/>
          <w:color w:val="252C2F"/>
          <w:sz w:val="27"/>
          <w:szCs w:val="27"/>
          <w:shd w:val="clear" w:color="auto" w:fill="FFFFFF"/>
        </w:rPr>
        <w:t>:</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1- </w:t>
      </w:r>
      <w:r>
        <w:rPr>
          <w:rFonts w:ascii="Droid Arabic Naskh" w:hAnsi="Droid Arabic Naskh"/>
          <w:color w:val="252C2F"/>
          <w:sz w:val="27"/>
          <w:szCs w:val="27"/>
          <w:shd w:val="clear" w:color="auto" w:fill="FFFFFF"/>
          <w:rtl/>
        </w:rPr>
        <w:t>عدم انتظام مصادر الفعل الثلاثي على وجه واحد</w:t>
      </w:r>
      <w:r>
        <w:rPr>
          <w:rFonts w:ascii="Droid Arabic Naskh" w:hAnsi="Droid Arabic Naskh"/>
          <w:color w:val="252C2F"/>
          <w:sz w:val="27"/>
          <w:szCs w:val="27"/>
        </w:rPr>
        <w:br/>
      </w:r>
      <w:r>
        <w:rPr>
          <w:rFonts w:ascii="Droid Arabic Naskh" w:hAnsi="Droid Arabic Naskh"/>
          <w:color w:val="252C2F"/>
          <w:sz w:val="27"/>
          <w:szCs w:val="27"/>
          <w:shd w:val="clear" w:color="auto" w:fill="FFFFFF"/>
        </w:rPr>
        <w:lastRenderedPageBreak/>
        <w:t xml:space="preserve">2- </w:t>
      </w:r>
      <w:r>
        <w:rPr>
          <w:rFonts w:ascii="Droid Arabic Naskh" w:hAnsi="Droid Arabic Naskh"/>
          <w:color w:val="252C2F"/>
          <w:sz w:val="27"/>
          <w:szCs w:val="27"/>
          <w:shd w:val="clear" w:color="auto" w:fill="FFFFFF"/>
          <w:rtl/>
        </w:rPr>
        <w:t>عدم وجود ضابط لحركة عين الفعل الثلاثي </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 xml:space="preserve">هل يمكن أن يؤتى بما لم </w:t>
      </w:r>
      <w:proofErr w:type="spellStart"/>
      <w:r>
        <w:rPr>
          <w:rFonts w:ascii="Droid Arabic Naskh" w:hAnsi="Droid Arabic Naskh"/>
          <w:color w:val="252C2F"/>
          <w:sz w:val="27"/>
          <w:szCs w:val="27"/>
          <w:shd w:val="clear" w:color="auto" w:fill="FFFFFF"/>
          <w:rtl/>
        </w:rPr>
        <w:t>تستطعه</w:t>
      </w:r>
      <w:proofErr w:type="spellEnd"/>
      <w:r>
        <w:rPr>
          <w:rFonts w:ascii="Droid Arabic Naskh" w:hAnsi="Droid Arabic Naskh"/>
          <w:color w:val="252C2F"/>
          <w:sz w:val="27"/>
          <w:szCs w:val="27"/>
          <w:shd w:val="clear" w:color="auto" w:fill="FFFFFF"/>
          <w:rtl/>
        </w:rPr>
        <w:t xml:space="preserve"> الأوائل؟ نعم</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المشاريع العظمى تبدأ بأفكار مجنونة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الكاف باللغة السامية تعني الكف، ورسمها على شكل الكف</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الهاء باللغة السامية تعني الهواء، ورسمها على شكل إعصار</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الصاد على شكل أداة صيد قديمة، واللام على شكل عصا (لآمّة) مقلوبة</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كل كلمة تبدأ بكاف تدل على الاحتواء بصفة من الصفات</w:t>
      </w:r>
      <w:r>
        <w:rPr>
          <w:rFonts w:ascii="Droid Arabic Naskh" w:hAnsi="Droid Arabic Naskh"/>
          <w:color w:val="252C2F"/>
          <w:sz w:val="27"/>
          <w:szCs w:val="27"/>
        </w:rPr>
        <w:br/>
      </w:r>
      <w:r>
        <w:rPr>
          <w:rFonts w:ascii="Droid Arabic Naskh" w:hAnsi="Droid Arabic Naskh"/>
          <w:color w:val="252C2F"/>
          <w:sz w:val="27"/>
          <w:szCs w:val="27"/>
          <w:shd w:val="clear" w:color="auto" w:fill="FFFFFF"/>
        </w:rPr>
        <w:t xml:space="preserve">- </w:t>
      </w:r>
      <w:r>
        <w:rPr>
          <w:rFonts w:ascii="Droid Arabic Naskh" w:hAnsi="Droid Arabic Naskh"/>
          <w:color w:val="252C2F"/>
          <w:sz w:val="27"/>
          <w:szCs w:val="27"/>
          <w:shd w:val="clear" w:color="auto" w:fill="FFFFFF"/>
          <w:rtl/>
        </w:rPr>
        <w:t>نظرية اللغة المائية: ان جميع جذور اللغة العربية من ماء لقوله تعالى: (وجعلنا من الماء كل شيء حي)</w:t>
      </w:r>
    </w:p>
    <w:p w14:paraId="064E42BF" w14:textId="77777777" w:rsidR="006574B8" w:rsidRDefault="006574B8">
      <w:pPr>
        <w:rPr>
          <w:rFonts w:hint="cs"/>
          <w:rtl/>
        </w:rPr>
      </w:pPr>
      <w:bookmarkStart w:id="0" w:name="_GoBack"/>
      <w:bookmarkEnd w:id="0"/>
    </w:p>
    <w:sectPr w:rsidR="00657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Droid Arabic Naskh">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AwMbGwMLA0szCyMLJU0lEKTi0uzszPAykwrAUAFmxWNSwAAAA="/>
  </w:docVars>
  <w:rsids>
    <w:rsidRoot w:val="006574B8"/>
    <w:rsid w:val="006574B8"/>
    <w:rsid w:val="00811E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17DF9F"/>
  <w15:chartTrackingRefBased/>
  <w15:docId w15:val="{3CCD6F2D-5E8C-4EFD-AB41-01E70F7D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57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bit.ly/2loqMa7" TargetMode="External"/><Relationship Id="rId4" Type="http://schemas.openxmlformats.org/officeDocument/2006/relationships/hyperlink" Target="https://www.youtube.com/channel/UCT2PE4d-8_dSue06W5hF0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sadig adam</dc:creator>
  <cp:keywords/>
  <dc:description/>
  <cp:lastModifiedBy>sadig adam</cp:lastModifiedBy>
  <cp:revision>1</cp:revision>
  <dcterms:created xsi:type="dcterms:W3CDTF">2020-03-16T15:08:00Z</dcterms:created>
  <dcterms:modified xsi:type="dcterms:W3CDTF">2020-03-17T10:11:00Z</dcterms:modified>
</cp:coreProperties>
</file>