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68CDE" w14:textId="2F986EAD" w:rsidR="00A8426D" w:rsidRPr="00FA3ECE" w:rsidRDefault="009C65DB" w:rsidP="00FA3ECE">
      <w:pPr>
        <w:spacing w:line="276" w:lineRule="auto"/>
      </w:pPr>
      <w:r w:rsidRPr="00FA3ECE">
        <w:t>Data Recognition</w:t>
      </w:r>
    </w:p>
    <w:p w14:paraId="05DABF9D" w14:textId="2BEC1029" w:rsidR="009C65DB" w:rsidRPr="00FA3ECE" w:rsidRDefault="009C65DB" w:rsidP="00FA3ECE">
      <w:pPr>
        <w:spacing w:line="276" w:lineRule="auto"/>
      </w:pPr>
      <w:r w:rsidRPr="00FA3ECE">
        <w:t xml:space="preserve">Current System in the </w:t>
      </w:r>
      <w:proofErr w:type="spellStart"/>
      <w:r w:rsidRPr="00FA3ECE">
        <w:t>Planing</w:t>
      </w:r>
      <w:proofErr w:type="spellEnd"/>
      <w:r w:rsidRPr="00FA3ECE">
        <w:t xml:space="preserve"> and agricultural </w:t>
      </w:r>
      <w:proofErr w:type="spellStart"/>
      <w:r w:rsidRPr="00FA3ECE">
        <w:t>economic</w:t>
      </w:r>
      <w:proofErr w:type="spellEnd"/>
      <w:r w:rsidRPr="00FA3ECE">
        <w:t xml:space="preserve"> department</w:t>
      </w:r>
    </w:p>
    <w:p w14:paraId="462C913A" w14:textId="77777777" w:rsidR="00004476" w:rsidRPr="00FA3ECE" w:rsidRDefault="00004476" w:rsidP="00FA3ECE">
      <w:pPr>
        <w:bidi/>
        <w:spacing w:line="276" w:lineRule="auto"/>
      </w:pPr>
      <w:r w:rsidRPr="00FA3ECE">
        <w:rPr>
          <w:rFonts w:hint="cs"/>
          <w:rtl/>
        </w:rPr>
        <w:t xml:space="preserve">تتكون إدارة التخطيط والاقتصاد الزراعي من إدارات فرعية يبلغ عددها من خمس إدارات فرعية وكل إدارة تحوي عدد من المكاتب. وفي كل إدارة فرعية يتم استخدام نظام جزئي للتعامل مع البيانات حيث معظمها يتداول البيانات في صيغة اكسل او القيم المفصولة. وبعضها يستخدم بالإضافة لذلك ملفات نصية عادية. بالإضافة لوجود قاعدة بيانات تستخدم </w:t>
      </w:r>
      <w:r w:rsidRPr="00FA3ECE">
        <w:t>MySQL</w:t>
      </w:r>
      <w:r w:rsidRPr="00FA3ECE">
        <w:rPr>
          <w:rFonts w:hint="cs"/>
          <w:rtl/>
        </w:rPr>
        <w:t xml:space="preserve"> لكن هذا التوزيع يؤدي للتأثير </w:t>
      </w:r>
      <w:proofErr w:type="gramStart"/>
      <w:r w:rsidRPr="00FA3ECE">
        <w:rPr>
          <w:rFonts w:hint="cs"/>
          <w:rtl/>
        </w:rPr>
        <w:t>علي</w:t>
      </w:r>
      <w:proofErr w:type="gramEnd"/>
      <w:r w:rsidRPr="00FA3ECE">
        <w:rPr>
          <w:rFonts w:hint="cs"/>
          <w:rtl/>
        </w:rPr>
        <w:t xml:space="preserve"> كفاءة التحليلات في الإدارة ككل.</w:t>
      </w:r>
    </w:p>
    <w:p w14:paraId="574FF657" w14:textId="485128B2" w:rsidR="00D16AD7" w:rsidRPr="00FA3ECE" w:rsidRDefault="00D16AD7" w:rsidP="00FA3ECE">
      <w:pPr>
        <w:pStyle w:val="ListParagraph"/>
        <w:numPr>
          <w:ilvl w:val="0"/>
          <w:numId w:val="1"/>
        </w:numPr>
        <w:bidi/>
        <w:spacing w:line="276" w:lineRule="auto"/>
      </w:pPr>
      <w:r w:rsidRPr="00FA3ECE">
        <w:rPr>
          <w:rFonts w:hint="cs"/>
          <w:rtl/>
        </w:rPr>
        <w:t xml:space="preserve">الملفات النصية: ترد للإدارة كمية من المعلومات من عدة وزارات وادارات اخري في صيغة ملفات نصية، سواء كانت في صيغة اكسل او </w:t>
      </w:r>
      <w:r w:rsidRPr="00FA3ECE">
        <w:t>CSV</w:t>
      </w:r>
      <w:r w:rsidRPr="00FA3ECE">
        <w:rPr>
          <w:rFonts w:hint="cs"/>
          <w:rtl/>
        </w:rPr>
        <w:t xml:space="preserve">. وتقع الإدارة في مدينة الخرطوم وهي تتلقي هذه البيانات من إدارات ووزارات موجودة بنفس المدينة لكن لها فروع في مختلف مدن السودان. وتتلقي هذه الوزارات أيضا معلوماتها من فروعها </w:t>
      </w:r>
      <w:proofErr w:type="gramStart"/>
      <w:r w:rsidRPr="00FA3ECE">
        <w:rPr>
          <w:rFonts w:hint="cs"/>
          <w:rtl/>
        </w:rPr>
        <w:t>علي</w:t>
      </w:r>
      <w:proofErr w:type="gramEnd"/>
      <w:r w:rsidRPr="00FA3ECE">
        <w:rPr>
          <w:rFonts w:hint="cs"/>
          <w:rtl/>
        </w:rPr>
        <w:t xml:space="preserve"> أسس أسبوعية وأسس شهرية أيضا. لكنها تزود إدارة التخطيط والاقتصاد الزراعي بشكل شهري.</w:t>
      </w:r>
      <w:r w:rsidRPr="00FA3ECE">
        <w:rPr>
          <w:rtl/>
        </w:rPr>
        <w:br/>
      </w:r>
      <w:r w:rsidRPr="00FA3ECE">
        <w:rPr>
          <w:rFonts w:hint="cs"/>
          <w:rtl/>
        </w:rPr>
        <w:t xml:space="preserve">ويتم جمع هذه البيانات شهريا واعدادها لتكوين التقارير منها للإدارة ويشرف </w:t>
      </w:r>
      <w:proofErr w:type="gramStart"/>
      <w:r w:rsidRPr="00FA3ECE">
        <w:rPr>
          <w:rFonts w:hint="cs"/>
          <w:rtl/>
        </w:rPr>
        <w:t>علي</w:t>
      </w:r>
      <w:proofErr w:type="gramEnd"/>
      <w:r w:rsidRPr="00FA3ECE">
        <w:rPr>
          <w:rFonts w:hint="cs"/>
          <w:rtl/>
        </w:rPr>
        <w:t xml:space="preserve"> ذلك مكتب الإحصاء الزراعي </w:t>
      </w:r>
      <w:proofErr w:type="spellStart"/>
      <w:r w:rsidRPr="00FA3ECE">
        <w:rPr>
          <w:rFonts w:hint="cs"/>
          <w:rtl/>
        </w:rPr>
        <w:t>بالادارة</w:t>
      </w:r>
      <w:proofErr w:type="spellEnd"/>
      <w:r w:rsidRPr="00FA3ECE">
        <w:rPr>
          <w:rFonts w:hint="cs"/>
          <w:rtl/>
        </w:rPr>
        <w:t xml:space="preserve">. وقد تطرقنا لمصادر البيانات في الفصل الأول في حديثنا عن </w:t>
      </w:r>
      <w:r w:rsidRPr="00FA3ECE">
        <w:t>background</w:t>
      </w:r>
      <w:r w:rsidRPr="00FA3ECE">
        <w:rPr>
          <w:rFonts w:hint="cs"/>
          <w:rtl/>
        </w:rPr>
        <w:t xml:space="preserve"> وفق المخطط التالي</w:t>
      </w:r>
      <w:r w:rsidRPr="00FA3ECE">
        <w:rPr>
          <w:rtl/>
        </w:rPr>
        <w:br/>
      </w:r>
      <w:r w:rsidRPr="00FA3ECE">
        <w:rPr>
          <w:noProof/>
        </w:rPr>
        <w:drawing>
          <wp:inline distT="0" distB="0" distL="0" distR="0" wp14:anchorId="771A7252" wp14:editId="4D8D38C7">
            <wp:extent cx="5486400" cy="3200400"/>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Pr="00FA3ECE">
        <w:rPr>
          <w:rtl/>
        </w:rPr>
        <w:br/>
      </w:r>
      <w:r w:rsidRPr="00FA3ECE">
        <w:rPr>
          <w:rFonts w:hint="cs"/>
          <w:rtl/>
        </w:rPr>
        <w:t xml:space="preserve">مخطط يبين </w:t>
      </w:r>
      <w:r w:rsidRPr="00FA3ECE">
        <w:t>Reporting flow in PAE</w:t>
      </w:r>
    </w:p>
    <w:p w14:paraId="5E957BF6" w14:textId="5619ED92" w:rsidR="00D16AD7" w:rsidRPr="00FA3ECE" w:rsidRDefault="00D16AD7" w:rsidP="00FA3ECE">
      <w:pPr>
        <w:pStyle w:val="ListParagraph"/>
        <w:numPr>
          <w:ilvl w:val="0"/>
          <w:numId w:val="1"/>
        </w:numPr>
        <w:bidi/>
        <w:spacing w:line="276" w:lineRule="auto"/>
      </w:pPr>
      <w:r w:rsidRPr="00FA3ECE">
        <w:rPr>
          <w:rFonts w:hint="cs"/>
          <w:rtl/>
        </w:rPr>
        <w:t xml:space="preserve">قاعدة البيانات: يوجد في الإدارة أيضا قاعدة بيانات تستخدم لغة </w:t>
      </w:r>
      <w:r w:rsidRPr="00FA3ECE">
        <w:t>MySQL</w:t>
      </w:r>
      <w:r w:rsidRPr="00FA3ECE">
        <w:rPr>
          <w:rFonts w:hint="cs"/>
          <w:rtl/>
        </w:rPr>
        <w:t xml:space="preserve"> أيضا تقوم بجمع هذه المعلومات من عدة مصادر بالتعاون مع الإدارات ذات الصلة. ثم تقوم بتوفير هذه البيانات لمكتب الإحصاء الزراعي والمكاتب الأخرى التي تحتاجها للتقارير. وتقع مهمة إدارة وتغذية هذه القاعدة </w:t>
      </w:r>
      <w:proofErr w:type="gramStart"/>
      <w:r w:rsidRPr="00FA3ECE">
        <w:rPr>
          <w:rFonts w:hint="cs"/>
          <w:rtl/>
        </w:rPr>
        <w:t>علي</w:t>
      </w:r>
      <w:proofErr w:type="gramEnd"/>
      <w:r w:rsidRPr="00FA3ECE">
        <w:rPr>
          <w:rFonts w:hint="cs"/>
          <w:rtl/>
        </w:rPr>
        <w:t xml:space="preserve"> مكتب تقنية المعلومات بالإدارة.</w:t>
      </w:r>
      <w:r w:rsidRPr="00FA3ECE">
        <w:rPr>
          <w:rtl/>
        </w:rPr>
        <w:br/>
      </w:r>
      <w:r w:rsidRPr="00FA3ECE">
        <w:rPr>
          <w:noProof/>
        </w:rPr>
        <w:lastRenderedPageBreak/>
        <w:drawing>
          <wp:inline distT="0" distB="0" distL="0" distR="0" wp14:anchorId="37BEE2F2" wp14:editId="31152A7E">
            <wp:extent cx="5486400" cy="3200400"/>
            <wp:effectExtent l="3810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FA3ECE">
        <w:rPr>
          <w:rtl/>
        </w:rPr>
        <w:br/>
      </w:r>
      <w:r w:rsidRPr="00FA3ECE">
        <w:t>Reporting Flow in Information Technology Office</w:t>
      </w:r>
    </w:p>
    <w:p w14:paraId="1A34BA0E" w14:textId="72968819" w:rsidR="009C65DB" w:rsidRPr="00FA3ECE" w:rsidRDefault="00D16AD7" w:rsidP="00FA3ECE">
      <w:pPr>
        <w:pStyle w:val="ListParagraph"/>
        <w:numPr>
          <w:ilvl w:val="0"/>
          <w:numId w:val="1"/>
        </w:numPr>
        <w:bidi/>
        <w:spacing w:line="276" w:lineRule="auto"/>
      </w:pPr>
      <w:r w:rsidRPr="00FA3ECE">
        <w:rPr>
          <w:rFonts w:hint="cs"/>
          <w:rtl/>
        </w:rPr>
        <w:t xml:space="preserve">موقع الطقس العالمي: تقوم الإدارة أيضا بتلقي بيانات الطقس من الأرصاد الجوي. وقد فضلنا هنا تلقي البيانات من موقع الطقس العالمي باستخدام </w:t>
      </w:r>
      <w:r w:rsidRPr="00FA3ECE">
        <w:t>API</w:t>
      </w:r>
      <w:r w:rsidRPr="00FA3ECE">
        <w:rPr>
          <w:rFonts w:hint="cs"/>
          <w:rtl/>
        </w:rPr>
        <w:t xml:space="preserve"> لدقة وسرعة البيانات التي يقدمها </w:t>
      </w:r>
      <w:proofErr w:type="gramStart"/>
      <w:r w:rsidRPr="00FA3ECE">
        <w:rPr>
          <w:rFonts w:hint="cs"/>
          <w:rtl/>
        </w:rPr>
        <w:t>اذا</w:t>
      </w:r>
      <w:proofErr w:type="gramEnd"/>
      <w:r w:rsidRPr="00FA3ECE">
        <w:rPr>
          <w:rFonts w:hint="cs"/>
          <w:rtl/>
        </w:rPr>
        <w:t xml:space="preserve"> قورنت بالبنية التحتية التي تمتلكها هيئة الأرصاد الجوي في السودان. </w:t>
      </w:r>
      <w:r w:rsidRPr="00FA3ECE">
        <w:rPr>
          <w:rtl/>
        </w:rPr>
        <w:br/>
      </w:r>
      <w:r w:rsidRPr="00FA3ECE">
        <w:rPr>
          <w:noProof/>
        </w:rPr>
        <w:drawing>
          <wp:inline distT="0" distB="0" distL="0" distR="0" wp14:anchorId="06B5DB9B" wp14:editId="09B68841">
            <wp:extent cx="5486400" cy="3200400"/>
            <wp:effectExtent l="3810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Pr="00FA3ECE">
        <w:t xml:space="preserve">Reporting Flow for </w:t>
      </w:r>
      <w:proofErr w:type="spellStart"/>
      <w:r w:rsidRPr="00FA3ECE">
        <w:t>Wether</w:t>
      </w:r>
      <w:proofErr w:type="spellEnd"/>
      <w:r w:rsidRPr="00FA3ECE">
        <w:t xml:space="preserve"> API</w:t>
      </w:r>
    </w:p>
    <w:p w14:paraId="13F02D82" w14:textId="008F049B" w:rsidR="00D16AD7" w:rsidRPr="00FA3ECE" w:rsidRDefault="00D16AD7" w:rsidP="00FA3ECE">
      <w:pPr>
        <w:bidi/>
        <w:spacing w:line="276" w:lineRule="auto"/>
        <w:rPr>
          <w:rtl/>
        </w:rPr>
      </w:pPr>
      <w:r w:rsidRPr="00FA3ECE">
        <w:rPr>
          <w:rFonts w:hint="cs"/>
          <w:rtl/>
        </w:rPr>
        <w:t>هيكل البيانات لكل نظام</w:t>
      </w:r>
    </w:p>
    <w:p w14:paraId="09B05041" w14:textId="6DCEB9F2" w:rsidR="00D16AD7" w:rsidRPr="00FA3ECE" w:rsidRDefault="00D16AD7" w:rsidP="00FA3ECE">
      <w:pPr>
        <w:pStyle w:val="ListParagraph"/>
        <w:numPr>
          <w:ilvl w:val="0"/>
          <w:numId w:val="2"/>
        </w:numPr>
        <w:bidi/>
        <w:spacing w:line="276" w:lineRule="auto"/>
      </w:pPr>
      <w:r w:rsidRPr="00FA3ECE">
        <w:rPr>
          <w:rFonts w:hint="cs"/>
          <w:rtl/>
        </w:rPr>
        <w:t xml:space="preserve">هيكل بيانات </w:t>
      </w:r>
      <w:r w:rsidRPr="00FA3ECE">
        <w:t>CSV</w:t>
      </w:r>
      <w:r w:rsidRPr="00FA3ECE">
        <w:rPr>
          <w:rtl/>
        </w:rPr>
        <w:br/>
      </w:r>
      <w:r w:rsidR="00930383" w:rsidRPr="00FA3ECE">
        <w:rPr>
          <w:rFonts w:hint="cs"/>
          <w:rtl/>
        </w:rPr>
        <w:t xml:space="preserve">اخترنا </w:t>
      </w:r>
      <w:proofErr w:type="gramStart"/>
      <w:r w:rsidR="00930383" w:rsidRPr="00FA3ECE">
        <w:rPr>
          <w:rFonts w:hint="cs"/>
          <w:rtl/>
        </w:rPr>
        <w:t>اربع</w:t>
      </w:r>
      <w:proofErr w:type="gramEnd"/>
      <w:r w:rsidR="00930383" w:rsidRPr="00FA3ECE">
        <w:rPr>
          <w:rFonts w:hint="cs"/>
          <w:rtl/>
        </w:rPr>
        <w:t xml:space="preserve"> من المحاصيل الأساسية التي يمكن اعتبارها من المحاصيل النقدية للسودان وهي: القمح والذرة والقطن والدخن </w:t>
      </w:r>
      <w:r w:rsidR="00930383" w:rsidRPr="00FA3ECE">
        <w:rPr>
          <w:rFonts w:hint="cs"/>
          <w:rtl/>
        </w:rPr>
        <w:lastRenderedPageBreak/>
        <w:t>لان القمح والدخن والذرة تدخل كمكون أساسي للغذاء في السودان القمح بصورة أساسية في الشمال وفي المدن بينما الدخن فيتركز اكثر في الغرب ويتشارك هو والذرة الاستهلاك في كل السودان بدرجات متفاوتة. كل القيم المأخوذة هي للسنوات من 1960 الي 2019. ومقدرة بالسنة. وقد تختلف بعض الخصائص حسب نوع المحصول. الخصائص الأساسية لهذه المحاصيل هي كالاتي:</w:t>
      </w:r>
    </w:p>
    <w:p w14:paraId="5C7F7B60" w14:textId="2281B599" w:rsidR="00930383" w:rsidRPr="00FA3ECE" w:rsidRDefault="00930383" w:rsidP="00FA3ECE">
      <w:pPr>
        <w:pStyle w:val="ListParagraph"/>
        <w:numPr>
          <w:ilvl w:val="1"/>
          <w:numId w:val="2"/>
        </w:numPr>
        <w:bidi/>
        <w:spacing w:line="276" w:lineRule="auto"/>
      </w:pPr>
      <w:r w:rsidRPr="00FA3ECE">
        <w:rPr>
          <w:rFonts w:hint="cs"/>
          <w:rtl/>
        </w:rPr>
        <w:t xml:space="preserve">المساحة المحصودة </w:t>
      </w:r>
      <w:r w:rsidRPr="00FA3ECE">
        <w:t xml:space="preserve">Area </w:t>
      </w:r>
      <w:proofErr w:type="gramStart"/>
      <w:r w:rsidRPr="00FA3ECE">
        <w:t>Harvested</w:t>
      </w:r>
      <w:r w:rsidRPr="00FA3ECE">
        <w:rPr>
          <w:rFonts w:hint="cs"/>
          <w:rtl/>
        </w:rPr>
        <w:t xml:space="preserve">:  </w:t>
      </w:r>
      <w:r w:rsidRPr="00FA3ECE">
        <w:rPr>
          <w:rFonts w:ascii="Roboto" w:hAnsi="Roboto"/>
          <w:color w:val="222222"/>
          <w:shd w:val="clear" w:color="auto" w:fill="FFFFFF"/>
        </w:rPr>
        <w:t>Data</w:t>
      </w:r>
      <w:proofErr w:type="gramEnd"/>
      <w:r w:rsidRPr="00FA3ECE">
        <w:rPr>
          <w:rFonts w:ascii="Roboto" w:hAnsi="Roboto"/>
          <w:color w:val="222222"/>
          <w:shd w:val="clear" w:color="auto" w:fill="FFFFFF"/>
        </w:rPr>
        <w:t xml:space="preserve"> refer to the </w:t>
      </w:r>
      <w:r w:rsidRPr="00FA3ECE">
        <w:rPr>
          <w:rFonts w:ascii="Roboto" w:hAnsi="Roboto"/>
          <w:b/>
          <w:bCs/>
          <w:color w:val="222222"/>
          <w:shd w:val="clear" w:color="auto" w:fill="FFFFFF"/>
        </w:rPr>
        <w:t>area</w:t>
      </w:r>
      <w:r w:rsidRPr="00FA3ECE">
        <w:rPr>
          <w:rFonts w:ascii="Roboto" w:hAnsi="Roboto"/>
          <w:color w:val="222222"/>
          <w:shd w:val="clear" w:color="auto" w:fill="FFFFFF"/>
        </w:rPr>
        <w:t> from which a crop is gathered. </w:t>
      </w:r>
      <w:r w:rsidRPr="00FA3ECE">
        <w:rPr>
          <w:rFonts w:ascii="Roboto" w:hAnsi="Roboto"/>
          <w:b/>
          <w:bCs/>
          <w:color w:val="222222"/>
          <w:shd w:val="clear" w:color="auto" w:fill="FFFFFF"/>
        </w:rPr>
        <w:t>Area harvested</w:t>
      </w:r>
      <w:r w:rsidRPr="00FA3ECE">
        <w:rPr>
          <w:rFonts w:ascii="Roboto" w:hAnsi="Roboto"/>
          <w:color w:val="222222"/>
          <w:shd w:val="clear" w:color="auto" w:fill="FFFFFF"/>
        </w:rPr>
        <w:t>, therefore, excludes the </w:t>
      </w:r>
      <w:r w:rsidRPr="00FA3ECE">
        <w:rPr>
          <w:rFonts w:ascii="Roboto" w:hAnsi="Roboto"/>
          <w:b/>
          <w:bCs/>
          <w:color w:val="222222"/>
          <w:shd w:val="clear" w:color="auto" w:fill="FFFFFF"/>
        </w:rPr>
        <w:t>area</w:t>
      </w:r>
      <w:r w:rsidRPr="00FA3ECE">
        <w:rPr>
          <w:rFonts w:ascii="Roboto" w:hAnsi="Roboto"/>
          <w:color w:val="222222"/>
          <w:shd w:val="clear" w:color="auto" w:fill="FFFFFF"/>
        </w:rPr>
        <w:t> from which, although sown or planted, there was no </w:t>
      </w:r>
      <w:r w:rsidRPr="00FA3ECE">
        <w:rPr>
          <w:rFonts w:ascii="Roboto" w:hAnsi="Roboto"/>
          <w:b/>
          <w:bCs/>
          <w:color w:val="222222"/>
          <w:shd w:val="clear" w:color="auto" w:fill="FFFFFF"/>
        </w:rPr>
        <w:t>harvest</w:t>
      </w:r>
      <w:r w:rsidRPr="00FA3ECE">
        <w:rPr>
          <w:rFonts w:ascii="Roboto" w:hAnsi="Roboto"/>
          <w:color w:val="222222"/>
          <w:shd w:val="clear" w:color="auto" w:fill="FFFFFF"/>
        </w:rPr>
        <w:t> due to damage, failure, etc. It is usually net for temporary crops and gross for permanent crops.</w:t>
      </w:r>
      <w:r w:rsidRPr="00FA3ECE">
        <w:rPr>
          <w:rFonts w:ascii="Roboto" w:hAnsi="Roboto" w:hint="cs"/>
          <w:color w:val="222222"/>
          <w:shd w:val="clear" w:color="auto" w:fill="FFFFFF"/>
          <w:rtl/>
        </w:rPr>
        <w:t xml:space="preserve"> </w:t>
      </w:r>
      <w:r w:rsidRPr="00FA3ECE">
        <w:rPr>
          <w:rFonts w:ascii="Roboto" w:hAnsi="Roboto"/>
          <w:color w:val="222222"/>
          <w:shd w:val="clear" w:color="auto" w:fill="FFFFFF"/>
        </w:rPr>
        <w:t>[http://www.fao.org/waicent/faostat/agricult/pr_ele-e.htm]</w:t>
      </w:r>
    </w:p>
    <w:p w14:paraId="09835560" w14:textId="7E00C837" w:rsidR="00930383" w:rsidRPr="00FA3ECE" w:rsidRDefault="00930383" w:rsidP="00FA3ECE">
      <w:pPr>
        <w:pStyle w:val="ListParagraph"/>
        <w:numPr>
          <w:ilvl w:val="1"/>
          <w:numId w:val="2"/>
        </w:numPr>
        <w:bidi/>
        <w:spacing w:line="276" w:lineRule="auto"/>
      </w:pPr>
      <w:r w:rsidRPr="00FA3ECE">
        <w:rPr>
          <w:rFonts w:hint="cs"/>
          <w:rtl/>
        </w:rPr>
        <w:t xml:space="preserve">الرصيد ببداية الموسم </w:t>
      </w:r>
      <w:r w:rsidRPr="00FA3ECE">
        <w:t>Beginning Stocks</w:t>
      </w:r>
      <w:r w:rsidRPr="00FA3ECE">
        <w:rPr>
          <w:rFonts w:hint="cs"/>
          <w:rtl/>
        </w:rPr>
        <w:t xml:space="preserve">: </w:t>
      </w:r>
      <w:r w:rsidRPr="00FA3ECE">
        <w:t>Existing supplies of a crops commodity that consist of remaining stock carried over from the previous year's production</w:t>
      </w:r>
      <w:r w:rsidRPr="00FA3ECE">
        <w:rPr>
          <w:rFonts w:cs="Arial"/>
          <w:rtl/>
        </w:rPr>
        <w:t>.</w:t>
      </w:r>
      <w:r w:rsidRPr="00FA3ECE">
        <w:rPr>
          <w:rFonts w:cs="Arial"/>
        </w:rPr>
        <w:t xml:space="preserve"> [https://www.ers.usda.gov/data-products/food-availability-per-capita-data-system/glossary</w:t>
      </w:r>
      <w:r w:rsidRPr="00FA3ECE">
        <w:rPr>
          <w:rFonts w:cs="Arial"/>
          <w:rtl/>
        </w:rPr>
        <w:t>/</w:t>
      </w:r>
      <w:r w:rsidRPr="00FA3ECE">
        <w:rPr>
          <w:rFonts w:cs="Arial"/>
        </w:rPr>
        <w:t>]</w:t>
      </w:r>
      <w:r w:rsidRPr="00FA3ECE">
        <w:rPr>
          <w:rFonts w:cs="Arial"/>
        </w:rPr>
        <w:br/>
      </w:r>
      <w:r w:rsidRPr="00FA3ECE">
        <w:t>the ending stocks carried into the new marketing year from the previous year</w:t>
      </w:r>
    </w:p>
    <w:p w14:paraId="2ADF3E4F" w14:textId="03168674" w:rsidR="00930383" w:rsidRPr="00FA3ECE" w:rsidRDefault="00930383" w:rsidP="00FA3ECE">
      <w:pPr>
        <w:pStyle w:val="ListParagraph"/>
        <w:numPr>
          <w:ilvl w:val="1"/>
          <w:numId w:val="2"/>
        </w:numPr>
        <w:bidi/>
        <w:spacing w:line="276" w:lineRule="auto"/>
      </w:pPr>
      <w:r w:rsidRPr="00FA3ECE">
        <w:rPr>
          <w:rFonts w:hint="cs"/>
          <w:rtl/>
        </w:rPr>
        <w:t xml:space="preserve">الاستهلاك المحلي </w:t>
      </w:r>
      <w:r w:rsidRPr="00FA3ECE">
        <w:t>Domestic Consumption</w:t>
      </w:r>
      <w:r w:rsidRPr="00FA3ECE">
        <w:rPr>
          <w:rFonts w:hint="cs"/>
          <w:rtl/>
        </w:rPr>
        <w:t xml:space="preserve">: </w:t>
      </w:r>
      <w:r w:rsidRPr="00FA3ECE">
        <w:t>the quantity that are harvested or imported and used in the country[https://dictionary.cambridge.org/us/dictionary/english/domestic-consumption]</w:t>
      </w:r>
    </w:p>
    <w:p w14:paraId="1230C558" w14:textId="18F9AF53" w:rsidR="00930383" w:rsidRPr="00FA3ECE" w:rsidRDefault="00930383" w:rsidP="00FA3ECE">
      <w:pPr>
        <w:pStyle w:val="ListParagraph"/>
        <w:bidi/>
        <w:spacing w:line="276" w:lineRule="auto"/>
        <w:ind w:left="1440"/>
      </w:pPr>
      <w:r w:rsidRPr="00FA3ECE">
        <w:t>all possible uses of the commodity: food, feed, seed, waste, and industrial processing</w:t>
      </w:r>
    </w:p>
    <w:p w14:paraId="11EB089D" w14:textId="6F873214" w:rsidR="00930383" w:rsidRPr="00FA3ECE" w:rsidRDefault="00930383" w:rsidP="00FA3ECE">
      <w:pPr>
        <w:pStyle w:val="ListParagraph"/>
        <w:numPr>
          <w:ilvl w:val="1"/>
          <w:numId w:val="2"/>
        </w:numPr>
        <w:bidi/>
        <w:spacing w:line="276" w:lineRule="auto"/>
      </w:pPr>
      <w:r w:rsidRPr="00FA3ECE">
        <w:rPr>
          <w:rFonts w:hint="cs"/>
          <w:rtl/>
        </w:rPr>
        <w:t xml:space="preserve">الرصيد بنهاية العام </w:t>
      </w:r>
      <w:r w:rsidRPr="00FA3ECE">
        <w:t>Ending Stocks</w:t>
      </w:r>
      <w:r w:rsidRPr="00FA3ECE">
        <w:rPr>
          <w:rFonts w:hint="cs"/>
          <w:rtl/>
        </w:rPr>
        <w:t xml:space="preserve">: </w:t>
      </w:r>
      <w:r w:rsidRPr="00FA3ECE">
        <w:rPr>
          <w:rFonts w:ascii="Arial" w:hAnsi="Arial" w:cs="Arial"/>
          <w:color w:val="000000"/>
          <w:shd w:val="clear" w:color="auto" w:fill="FFFFFF"/>
        </w:rPr>
        <w:t>The remainder of current crop production carried over into the next crop year.</w:t>
      </w:r>
      <w:r w:rsidRPr="00FA3ECE">
        <w:rPr>
          <w:rFonts w:cs="Arial"/>
        </w:rPr>
        <w:t xml:space="preserve"> [https://www.ers.usda.gov/data-products/food-availability-per-capita-data-system/glossary</w:t>
      </w:r>
      <w:r w:rsidRPr="00FA3ECE">
        <w:rPr>
          <w:rFonts w:cs="Arial"/>
          <w:rtl/>
        </w:rPr>
        <w:t>/</w:t>
      </w:r>
      <w:r w:rsidRPr="00FA3ECE">
        <w:rPr>
          <w:rFonts w:cs="Arial"/>
        </w:rPr>
        <w:t>]</w:t>
      </w:r>
      <w:r w:rsidRPr="00FA3ECE">
        <w:rPr>
          <w:rFonts w:cs="Arial"/>
        </w:rPr>
        <w:br/>
      </w:r>
      <w:proofErr w:type="gramStart"/>
      <w:r w:rsidRPr="00FA3ECE">
        <w:t>he</w:t>
      </w:r>
      <w:proofErr w:type="gramEnd"/>
      <w:r w:rsidRPr="00FA3ECE">
        <w:t xml:space="preserve"> unused commodity remaining at the end of the marketing year for use in the next year.</w:t>
      </w:r>
    </w:p>
    <w:p w14:paraId="0EF2905E" w14:textId="540E6428" w:rsidR="00930383" w:rsidRPr="00FA3ECE" w:rsidRDefault="00930383" w:rsidP="00FA3ECE">
      <w:pPr>
        <w:pStyle w:val="ListParagraph"/>
        <w:numPr>
          <w:ilvl w:val="1"/>
          <w:numId w:val="2"/>
        </w:numPr>
        <w:bidi/>
        <w:spacing w:line="276" w:lineRule="auto"/>
      </w:pPr>
      <w:r w:rsidRPr="00FA3ECE">
        <w:rPr>
          <w:rFonts w:hint="cs"/>
          <w:rtl/>
        </w:rPr>
        <w:t xml:space="preserve">الكمية المصدرة </w:t>
      </w:r>
      <w:r w:rsidRPr="00FA3ECE">
        <w:t>Exports</w:t>
      </w:r>
      <w:r w:rsidRPr="00FA3ECE">
        <w:rPr>
          <w:rFonts w:hint="cs"/>
          <w:rtl/>
        </w:rPr>
        <w:t xml:space="preserve">: </w:t>
      </w:r>
      <w:r w:rsidRPr="00FA3ECE">
        <w:rPr>
          <w:rFonts w:ascii="Open Sans" w:hAnsi="Open Sans" w:cs="Open Sans"/>
          <w:color w:val="212529"/>
          <w:spacing w:val="3"/>
          <w:shd w:val="clear" w:color="auto" w:fill="FFFFFF"/>
        </w:rPr>
        <w:t>The quantity transferred from the crop to another country or region for trade purposes</w:t>
      </w:r>
    </w:p>
    <w:p w14:paraId="1652DDEE" w14:textId="0039F029" w:rsidR="00930383" w:rsidRPr="00FA3ECE" w:rsidRDefault="00930383" w:rsidP="00FA3ECE">
      <w:pPr>
        <w:pStyle w:val="ListParagraph"/>
        <w:numPr>
          <w:ilvl w:val="1"/>
          <w:numId w:val="2"/>
        </w:numPr>
        <w:bidi/>
        <w:spacing w:line="276" w:lineRule="auto"/>
      </w:pPr>
      <w:r w:rsidRPr="00FA3ECE">
        <w:rPr>
          <w:rFonts w:hint="cs"/>
          <w:rtl/>
        </w:rPr>
        <w:t xml:space="preserve">الكمية المستوردة </w:t>
      </w:r>
      <w:r w:rsidRPr="00FA3ECE">
        <w:t>Imports</w:t>
      </w:r>
      <w:r w:rsidRPr="00FA3ECE">
        <w:rPr>
          <w:rFonts w:hint="cs"/>
          <w:rtl/>
        </w:rPr>
        <w:t xml:space="preserve">: </w:t>
      </w:r>
      <w:r w:rsidRPr="00FA3ECE">
        <w:rPr>
          <w:rFonts w:ascii="Open Sans" w:hAnsi="Open Sans" w:cs="Open Sans"/>
          <w:color w:val="303336"/>
          <w:spacing w:val="3"/>
          <w:shd w:val="clear" w:color="auto" w:fill="FFFFFF"/>
        </w:rPr>
        <w:t>The quantity brought from another country for use within Sudan</w:t>
      </w:r>
    </w:p>
    <w:p w14:paraId="56A7E52A" w14:textId="129FF64E" w:rsidR="00930383" w:rsidRPr="00FA3ECE" w:rsidRDefault="00930383" w:rsidP="00FA3ECE">
      <w:pPr>
        <w:bidi/>
        <w:spacing w:line="276" w:lineRule="auto"/>
        <w:rPr>
          <w:rFonts w:ascii="Times New Roman" w:eastAsia="Times New Roman" w:hAnsi="Times New Roman" w:cs="Times New Roman"/>
        </w:rPr>
      </w:pPr>
      <w:r w:rsidRPr="00FA3ECE">
        <w:rPr>
          <w:rFonts w:hint="cs"/>
          <w:rtl/>
        </w:rPr>
        <w:t xml:space="preserve">الكمية المنتجة </w:t>
      </w:r>
      <w:r w:rsidRPr="00FA3ECE">
        <w:t>Production</w:t>
      </w:r>
      <w:r w:rsidRPr="00FA3ECE">
        <w:rPr>
          <w:rFonts w:hint="cs"/>
          <w:rtl/>
        </w:rPr>
        <w:t xml:space="preserve">: </w:t>
      </w:r>
      <w:r w:rsidRPr="00FA3ECE">
        <w:rPr>
          <w:rFonts w:ascii="Times New Roman" w:eastAsia="Times New Roman" w:hAnsi="Times New Roman" w:cs="Times New Roman"/>
          <w:color w:val="000000"/>
        </w:rPr>
        <w:t>Crop production data refer to the actual harvested production from the field or orchard and gardens, excluding harvesting and threshing losses and that part of crop not harvested for any reason. Production therefore includes the quantities of the commodity sold in the market (marketed production) and the quantities consumed or used by the producers (auto-consumption).</w:t>
      </w:r>
    </w:p>
    <w:p w14:paraId="020F678F" w14:textId="10876D52" w:rsidR="00930383" w:rsidRPr="00FA3ECE" w:rsidRDefault="00930383" w:rsidP="00FA3ECE">
      <w:pPr>
        <w:spacing w:before="100" w:beforeAutospacing="1" w:after="100" w:afterAutospacing="1" w:line="276" w:lineRule="auto"/>
        <w:rPr>
          <w:rFonts w:ascii="Times New Roman" w:eastAsia="Times New Roman" w:hAnsi="Times New Roman" w:cs="Times New Roman"/>
          <w:color w:val="000000"/>
        </w:rPr>
      </w:pPr>
      <w:r w:rsidRPr="00FA3ECE">
        <w:rPr>
          <w:rFonts w:ascii="Times New Roman" w:eastAsia="Times New Roman" w:hAnsi="Times New Roman" w:cs="Times New Roman"/>
          <w:color w:val="000000"/>
        </w:rPr>
        <w:t>When the production data available refers to a production period falling into two successive calendar years and it is not possible to allocate the relative production to each of them, it is usual to refer production data to that year into which the bulk of the production falls. Crop production data are stored in metric tons (MT</w:t>
      </w:r>
      <w:proofErr w:type="gramStart"/>
      <w:r w:rsidRPr="00FA3ECE">
        <w:rPr>
          <w:rFonts w:ascii="Times New Roman" w:eastAsia="Times New Roman" w:hAnsi="Times New Roman" w:cs="Times New Roman"/>
          <w:color w:val="000000"/>
        </w:rPr>
        <w:t>).[</w:t>
      </w:r>
      <w:proofErr w:type="gramEnd"/>
      <w:r w:rsidRPr="00FA3ECE">
        <w:t xml:space="preserve"> </w:t>
      </w:r>
      <w:r w:rsidRPr="00FA3ECE">
        <w:rPr>
          <w:rFonts w:ascii="Times New Roman" w:eastAsia="Times New Roman" w:hAnsi="Times New Roman" w:cs="Times New Roman"/>
          <w:color w:val="000000"/>
        </w:rPr>
        <w:t>http://www.fao.org/waicent/faostat/agricult/pr_ele-e.htm]</w:t>
      </w:r>
    </w:p>
    <w:p w14:paraId="51611BE7" w14:textId="2404909F" w:rsidR="00930383" w:rsidRPr="00FA3ECE" w:rsidRDefault="00930383" w:rsidP="00FA3ECE">
      <w:pPr>
        <w:bidi/>
        <w:spacing w:line="276" w:lineRule="auto"/>
      </w:pPr>
    </w:p>
    <w:p w14:paraId="6E37AF7C" w14:textId="139E907D" w:rsidR="00930383" w:rsidRPr="00FA3ECE" w:rsidRDefault="00930383" w:rsidP="00FA3ECE">
      <w:pPr>
        <w:pStyle w:val="ListParagraph"/>
        <w:numPr>
          <w:ilvl w:val="1"/>
          <w:numId w:val="2"/>
        </w:numPr>
        <w:bidi/>
        <w:spacing w:line="276" w:lineRule="auto"/>
      </w:pPr>
      <w:r w:rsidRPr="00FA3ECE">
        <w:rPr>
          <w:rFonts w:hint="cs"/>
          <w:rtl/>
        </w:rPr>
        <w:t xml:space="preserve">التوزيع الكلي </w:t>
      </w:r>
      <w:r w:rsidRPr="00FA3ECE">
        <w:t>Total Distribution</w:t>
      </w:r>
    </w:p>
    <w:p w14:paraId="7E559CA8" w14:textId="56011885" w:rsidR="00930383" w:rsidRPr="00FA3ECE" w:rsidRDefault="00930383" w:rsidP="00FA3ECE">
      <w:pPr>
        <w:pStyle w:val="ListParagraph"/>
        <w:numPr>
          <w:ilvl w:val="1"/>
          <w:numId w:val="2"/>
        </w:numPr>
        <w:bidi/>
        <w:spacing w:line="276" w:lineRule="auto"/>
      </w:pPr>
      <w:r w:rsidRPr="00FA3ECE">
        <w:t>Total Supply: beginning stocks + domestic production + imports</w:t>
      </w:r>
    </w:p>
    <w:p w14:paraId="40748300" w14:textId="340A24D0" w:rsidR="00930383" w:rsidRPr="00FA3ECE" w:rsidRDefault="00930383" w:rsidP="00FA3ECE">
      <w:pPr>
        <w:pStyle w:val="ListParagraph"/>
        <w:numPr>
          <w:ilvl w:val="1"/>
          <w:numId w:val="2"/>
        </w:numPr>
        <w:bidi/>
        <w:spacing w:line="276" w:lineRule="auto"/>
      </w:pPr>
      <w:r w:rsidRPr="00FA3ECE">
        <w:lastRenderedPageBreak/>
        <w:t>Yield</w:t>
      </w:r>
      <w:r w:rsidRPr="00FA3ECE">
        <w:rPr>
          <w:rFonts w:hint="cs"/>
          <w:rtl/>
        </w:rPr>
        <w:t xml:space="preserve">: </w:t>
      </w:r>
      <w:r w:rsidRPr="00FA3ECE">
        <w:rPr>
          <w:color w:val="000000"/>
        </w:rPr>
        <w:t xml:space="preserve">The data reported under this element represent the harvested production per unit of harvested area for crop products. In most of the cases yield data are not recorded but obtained by dividing the data stored under production element by those recorded under element: area harvested. Data are recorded in </w:t>
      </w:r>
      <w:proofErr w:type="spellStart"/>
      <w:r w:rsidRPr="00FA3ECE">
        <w:rPr>
          <w:color w:val="000000"/>
        </w:rPr>
        <w:t>hectogramme</w:t>
      </w:r>
      <w:proofErr w:type="spellEnd"/>
      <w:r w:rsidRPr="00FA3ECE">
        <w:rPr>
          <w:color w:val="000000"/>
        </w:rPr>
        <w:t xml:space="preserve"> (100 </w:t>
      </w:r>
      <w:proofErr w:type="spellStart"/>
      <w:r w:rsidRPr="00FA3ECE">
        <w:rPr>
          <w:color w:val="000000"/>
        </w:rPr>
        <w:t>grammes</w:t>
      </w:r>
      <w:proofErr w:type="spellEnd"/>
      <w:r w:rsidRPr="00FA3ECE">
        <w:rPr>
          <w:color w:val="000000"/>
        </w:rPr>
        <w:t>) per hectare (HG/HA</w:t>
      </w:r>
      <w:proofErr w:type="gramStart"/>
      <w:r w:rsidRPr="00FA3ECE">
        <w:rPr>
          <w:color w:val="000000"/>
        </w:rPr>
        <w:t>).[</w:t>
      </w:r>
      <w:proofErr w:type="gramEnd"/>
      <w:r w:rsidRPr="00FA3ECE">
        <w:t xml:space="preserve"> </w:t>
      </w:r>
      <w:r w:rsidRPr="00FA3ECE">
        <w:rPr>
          <w:color w:val="000000"/>
        </w:rPr>
        <w:t>http://www.fao.org/waicent/faostat/agricult/pr_ele-e.htm]</w:t>
      </w:r>
    </w:p>
    <w:p w14:paraId="7CCF6452" w14:textId="7C42A483" w:rsidR="00930383" w:rsidRPr="00FA3ECE" w:rsidRDefault="00930383" w:rsidP="00FA3ECE">
      <w:pPr>
        <w:pStyle w:val="ListParagraph"/>
        <w:bidi/>
        <w:spacing w:line="276" w:lineRule="auto"/>
        <w:rPr>
          <w:rtl/>
        </w:rPr>
      </w:pPr>
      <w:r w:rsidRPr="00FA3ECE">
        <w:rPr>
          <w:rFonts w:hint="cs"/>
          <w:rtl/>
        </w:rPr>
        <w:t>بالنسبة لكل خاصية من الخصائص السابقة سندرس السمات التالية لها</w:t>
      </w:r>
    </w:p>
    <w:p w14:paraId="23AE28AF" w14:textId="07D800AF" w:rsidR="00930383" w:rsidRPr="00FA3ECE" w:rsidRDefault="00930383" w:rsidP="00FA3ECE">
      <w:pPr>
        <w:pStyle w:val="ListParagraph"/>
        <w:numPr>
          <w:ilvl w:val="0"/>
          <w:numId w:val="3"/>
        </w:numPr>
        <w:bidi/>
        <w:spacing w:line="276" w:lineRule="auto"/>
      </w:pPr>
      <w:r w:rsidRPr="00FA3ECE">
        <w:rPr>
          <w:rFonts w:hint="cs"/>
          <w:rtl/>
        </w:rPr>
        <w:t xml:space="preserve">السنة السوقية </w:t>
      </w:r>
      <w:r w:rsidRPr="00FA3ECE">
        <w:t>Market Year</w:t>
      </w:r>
      <w:r w:rsidR="007C6394" w:rsidRPr="00FA3ECE">
        <w:rPr>
          <w:rFonts w:hint="cs"/>
          <w:rtl/>
        </w:rPr>
        <w:t xml:space="preserve">: </w:t>
      </w:r>
      <w:r w:rsidR="007C6394" w:rsidRPr="00FA3ECE">
        <w:t>It is the year in which the production process took place</w:t>
      </w:r>
    </w:p>
    <w:p w14:paraId="1E849124" w14:textId="3F6F2FBF" w:rsidR="00930383" w:rsidRPr="00FA3ECE" w:rsidRDefault="00930383" w:rsidP="00FA3ECE">
      <w:pPr>
        <w:pStyle w:val="ListParagraph"/>
        <w:numPr>
          <w:ilvl w:val="0"/>
          <w:numId w:val="3"/>
        </w:numPr>
        <w:bidi/>
        <w:spacing w:line="276" w:lineRule="auto"/>
      </w:pPr>
      <w:r w:rsidRPr="00FA3ECE">
        <w:rPr>
          <w:rFonts w:hint="cs"/>
          <w:rtl/>
        </w:rPr>
        <w:t xml:space="preserve">الكمية </w:t>
      </w:r>
      <w:r w:rsidRPr="00FA3ECE">
        <w:t>Quantity</w:t>
      </w:r>
      <w:r w:rsidRPr="00FA3ECE">
        <w:rPr>
          <w:rFonts w:hint="cs"/>
          <w:rtl/>
        </w:rPr>
        <w:t>: وهي تختلف حسب الخاصية فلو كنا ندرس مثلا الصادر فستكون الكمية التي تم تصديرها</w:t>
      </w:r>
    </w:p>
    <w:p w14:paraId="27877A52" w14:textId="4EBEB575" w:rsidR="00930383" w:rsidRPr="00FA3ECE" w:rsidRDefault="00930383" w:rsidP="00FA3ECE">
      <w:pPr>
        <w:pStyle w:val="ListParagraph"/>
        <w:numPr>
          <w:ilvl w:val="0"/>
          <w:numId w:val="3"/>
        </w:numPr>
        <w:bidi/>
        <w:spacing w:line="276" w:lineRule="auto"/>
      </w:pPr>
      <w:r w:rsidRPr="00FA3ECE">
        <w:rPr>
          <w:rFonts w:hint="cs"/>
          <w:rtl/>
        </w:rPr>
        <w:t xml:space="preserve">وحدة القياس </w:t>
      </w:r>
      <w:r w:rsidRPr="00FA3ECE">
        <w:t>Unit of Measure</w:t>
      </w:r>
      <w:r w:rsidRPr="00FA3ECE">
        <w:rPr>
          <w:rFonts w:hint="cs"/>
          <w:rtl/>
        </w:rPr>
        <w:t xml:space="preserve">: تختلف وحدة القياس حسب المحصول والخاصية مثلا مع القطن فستكون </w:t>
      </w:r>
      <w:proofErr w:type="gramStart"/>
      <w:r w:rsidRPr="00FA3ECE">
        <w:rPr>
          <w:rFonts w:hint="cs"/>
          <w:rtl/>
        </w:rPr>
        <w:t>الف</w:t>
      </w:r>
      <w:proofErr w:type="gramEnd"/>
      <w:r w:rsidRPr="00FA3ECE">
        <w:rPr>
          <w:rFonts w:hint="cs"/>
          <w:rtl/>
        </w:rPr>
        <w:t xml:space="preserve"> بالة </w:t>
      </w:r>
      <w:r w:rsidRPr="00FA3ECE">
        <w:t>Bales</w:t>
      </w:r>
      <w:r w:rsidRPr="00FA3ECE">
        <w:rPr>
          <w:rFonts w:hint="cs"/>
          <w:rtl/>
        </w:rPr>
        <w:t xml:space="preserve"> وهي تساوي </w:t>
      </w:r>
      <w:r w:rsidRPr="00FA3ECE">
        <w:rPr>
          <w:rFonts w:cs="Arial"/>
          <w:rtl/>
        </w:rPr>
        <w:t xml:space="preserve">480 </w:t>
      </w:r>
      <w:proofErr w:type="spellStart"/>
      <w:r w:rsidRPr="00FA3ECE">
        <w:t>lb</w:t>
      </w:r>
      <w:proofErr w:type="spellEnd"/>
      <w:r w:rsidRPr="00FA3ECE">
        <w:rPr>
          <w:rFonts w:hint="cs"/>
          <w:rtl/>
        </w:rPr>
        <w:t>. ومع المساحة المحصودة ستكون الف هكتار وهو ما يساوي 10 كم مربع وهي موضحة في الجدول التالي:</w:t>
      </w:r>
    </w:p>
    <w:tbl>
      <w:tblPr>
        <w:tblStyle w:val="TableGrid"/>
        <w:bidiVisual/>
        <w:tblW w:w="0" w:type="auto"/>
        <w:tblLook w:val="04A0" w:firstRow="1" w:lastRow="0" w:firstColumn="1" w:lastColumn="0" w:noHBand="0" w:noVBand="1"/>
      </w:tblPr>
      <w:tblGrid>
        <w:gridCol w:w="2364"/>
        <w:gridCol w:w="1913"/>
        <w:gridCol w:w="1700"/>
        <w:gridCol w:w="1762"/>
        <w:gridCol w:w="1611"/>
      </w:tblGrid>
      <w:tr w:rsidR="00930383" w:rsidRPr="00FA3ECE" w14:paraId="5416EEF1" w14:textId="57B1194A" w:rsidTr="00930383">
        <w:tc>
          <w:tcPr>
            <w:tcW w:w="2364" w:type="dxa"/>
          </w:tcPr>
          <w:p w14:paraId="2020E454" w14:textId="409B3B1E" w:rsidR="00930383" w:rsidRPr="00FA3ECE" w:rsidRDefault="00930383" w:rsidP="00FA3ECE">
            <w:pPr>
              <w:bidi/>
              <w:spacing w:line="276" w:lineRule="auto"/>
              <w:ind w:left="360"/>
              <w:rPr>
                <w:rtl/>
              </w:rPr>
            </w:pPr>
            <w:r w:rsidRPr="00FA3ECE">
              <w:rPr>
                <w:rFonts w:hint="cs"/>
                <w:rtl/>
              </w:rPr>
              <w:t>الخاصية</w:t>
            </w:r>
          </w:p>
        </w:tc>
        <w:tc>
          <w:tcPr>
            <w:tcW w:w="1913" w:type="dxa"/>
          </w:tcPr>
          <w:p w14:paraId="28E422F0" w14:textId="1E37C7AA" w:rsidR="00930383" w:rsidRPr="00FA3ECE" w:rsidRDefault="00930383" w:rsidP="00FA3ECE">
            <w:pPr>
              <w:bidi/>
              <w:spacing w:line="276" w:lineRule="auto"/>
              <w:rPr>
                <w:rtl/>
              </w:rPr>
            </w:pPr>
            <w:r w:rsidRPr="00FA3ECE">
              <w:rPr>
                <w:rFonts w:hint="cs"/>
                <w:rtl/>
              </w:rPr>
              <w:t>وحدة القياس</w:t>
            </w:r>
          </w:p>
        </w:tc>
        <w:tc>
          <w:tcPr>
            <w:tcW w:w="1700" w:type="dxa"/>
          </w:tcPr>
          <w:p w14:paraId="531D2269" w14:textId="77777777" w:rsidR="00930383" w:rsidRPr="00FA3ECE" w:rsidRDefault="00930383" w:rsidP="00FA3ECE">
            <w:pPr>
              <w:bidi/>
              <w:spacing w:line="276" w:lineRule="auto"/>
              <w:rPr>
                <w:rtl/>
              </w:rPr>
            </w:pPr>
          </w:p>
        </w:tc>
        <w:tc>
          <w:tcPr>
            <w:tcW w:w="1762" w:type="dxa"/>
          </w:tcPr>
          <w:p w14:paraId="1FBDEC17" w14:textId="5CF38F76" w:rsidR="00930383" w:rsidRPr="00FA3ECE" w:rsidRDefault="00930383" w:rsidP="00FA3ECE">
            <w:pPr>
              <w:bidi/>
              <w:spacing w:line="276" w:lineRule="auto"/>
              <w:rPr>
                <w:rtl/>
              </w:rPr>
            </w:pPr>
            <w:r w:rsidRPr="00FA3ECE">
              <w:rPr>
                <w:rFonts w:hint="cs"/>
                <w:rtl/>
              </w:rPr>
              <w:t>المقابل بالنظام المتري</w:t>
            </w:r>
          </w:p>
        </w:tc>
        <w:tc>
          <w:tcPr>
            <w:tcW w:w="1611" w:type="dxa"/>
          </w:tcPr>
          <w:p w14:paraId="402409C5" w14:textId="77777777" w:rsidR="00930383" w:rsidRPr="00FA3ECE" w:rsidRDefault="00930383" w:rsidP="00FA3ECE">
            <w:pPr>
              <w:bidi/>
              <w:spacing w:line="276" w:lineRule="auto"/>
              <w:rPr>
                <w:rtl/>
              </w:rPr>
            </w:pPr>
          </w:p>
        </w:tc>
      </w:tr>
      <w:tr w:rsidR="00930383" w:rsidRPr="00FA3ECE" w14:paraId="0CEBEC2C" w14:textId="419794E5" w:rsidTr="00930383">
        <w:tc>
          <w:tcPr>
            <w:tcW w:w="2364" w:type="dxa"/>
          </w:tcPr>
          <w:p w14:paraId="7927ED5B" w14:textId="37F4F247" w:rsidR="00930383" w:rsidRPr="00FA3ECE" w:rsidRDefault="00930383" w:rsidP="00FA3ECE">
            <w:pPr>
              <w:bidi/>
              <w:spacing w:line="276" w:lineRule="auto"/>
              <w:ind w:left="360"/>
              <w:rPr>
                <w:rtl/>
              </w:rPr>
            </w:pPr>
          </w:p>
        </w:tc>
        <w:tc>
          <w:tcPr>
            <w:tcW w:w="1913" w:type="dxa"/>
          </w:tcPr>
          <w:p w14:paraId="0BC9C75B" w14:textId="17A98C65" w:rsidR="00930383" w:rsidRPr="00FA3ECE" w:rsidRDefault="00930383" w:rsidP="00FA3ECE">
            <w:pPr>
              <w:bidi/>
              <w:spacing w:line="276" w:lineRule="auto"/>
              <w:rPr>
                <w:rtl/>
              </w:rPr>
            </w:pPr>
            <w:r w:rsidRPr="00FA3ECE">
              <w:rPr>
                <w:rFonts w:hint="cs"/>
                <w:rtl/>
              </w:rPr>
              <w:t>القطن</w:t>
            </w:r>
          </w:p>
        </w:tc>
        <w:tc>
          <w:tcPr>
            <w:tcW w:w="1700" w:type="dxa"/>
          </w:tcPr>
          <w:p w14:paraId="58800400" w14:textId="153C087C" w:rsidR="00930383" w:rsidRPr="00FA3ECE" w:rsidRDefault="00930383" w:rsidP="00FA3ECE">
            <w:pPr>
              <w:bidi/>
              <w:spacing w:line="276" w:lineRule="auto"/>
              <w:rPr>
                <w:rtl/>
              </w:rPr>
            </w:pPr>
            <w:r w:rsidRPr="00FA3ECE">
              <w:rPr>
                <w:rFonts w:hint="cs"/>
                <w:rtl/>
              </w:rPr>
              <w:t>الحبوب</w:t>
            </w:r>
          </w:p>
        </w:tc>
        <w:tc>
          <w:tcPr>
            <w:tcW w:w="1762" w:type="dxa"/>
          </w:tcPr>
          <w:p w14:paraId="56F194F2" w14:textId="305F133E" w:rsidR="00930383" w:rsidRPr="00FA3ECE" w:rsidRDefault="00930383" w:rsidP="00FA3ECE">
            <w:pPr>
              <w:bidi/>
              <w:spacing w:line="276" w:lineRule="auto"/>
              <w:rPr>
                <w:rtl/>
              </w:rPr>
            </w:pPr>
            <w:r w:rsidRPr="00FA3ECE">
              <w:rPr>
                <w:rFonts w:hint="cs"/>
                <w:rtl/>
              </w:rPr>
              <w:t>القطن</w:t>
            </w:r>
          </w:p>
        </w:tc>
        <w:tc>
          <w:tcPr>
            <w:tcW w:w="1611" w:type="dxa"/>
          </w:tcPr>
          <w:p w14:paraId="6F37F639" w14:textId="165CA09D" w:rsidR="00930383" w:rsidRPr="00FA3ECE" w:rsidRDefault="00930383" w:rsidP="00FA3ECE">
            <w:pPr>
              <w:bidi/>
              <w:spacing w:line="276" w:lineRule="auto"/>
              <w:rPr>
                <w:rtl/>
              </w:rPr>
            </w:pPr>
            <w:r w:rsidRPr="00FA3ECE">
              <w:rPr>
                <w:rFonts w:hint="cs"/>
                <w:rtl/>
              </w:rPr>
              <w:t>الحبوب</w:t>
            </w:r>
          </w:p>
        </w:tc>
      </w:tr>
      <w:tr w:rsidR="00930383" w:rsidRPr="00FA3ECE" w14:paraId="4BC0D7D1" w14:textId="50EDCB2A" w:rsidTr="00930383">
        <w:tc>
          <w:tcPr>
            <w:tcW w:w="2364" w:type="dxa"/>
          </w:tcPr>
          <w:p w14:paraId="66DDE833" w14:textId="1CA78790" w:rsidR="00930383" w:rsidRPr="00FA3ECE" w:rsidRDefault="00930383" w:rsidP="00FA3ECE">
            <w:pPr>
              <w:bidi/>
              <w:spacing w:line="276" w:lineRule="auto"/>
              <w:ind w:left="360"/>
              <w:rPr>
                <w:rtl/>
              </w:rPr>
            </w:pPr>
            <w:r w:rsidRPr="00FA3ECE">
              <w:rPr>
                <w:rFonts w:hint="cs"/>
                <w:rtl/>
              </w:rPr>
              <w:t xml:space="preserve">المساحة المحصودة </w:t>
            </w:r>
            <w:r w:rsidRPr="00FA3ECE">
              <w:t>Area Harvested</w:t>
            </w:r>
          </w:p>
        </w:tc>
        <w:tc>
          <w:tcPr>
            <w:tcW w:w="1913" w:type="dxa"/>
          </w:tcPr>
          <w:p w14:paraId="6A21E3BC" w14:textId="5DF246CF" w:rsidR="00930383" w:rsidRPr="00FA3ECE" w:rsidRDefault="00930383" w:rsidP="00FA3ECE">
            <w:pPr>
              <w:spacing w:line="276" w:lineRule="auto"/>
              <w:rPr>
                <w:rtl/>
              </w:rPr>
            </w:pPr>
            <w:r w:rsidRPr="00FA3ECE">
              <w:t>HA</w:t>
            </w:r>
          </w:p>
        </w:tc>
        <w:tc>
          <w:tcPr>
            <w:tcW w:w="1700" w:type="dxa"/>
          </w:tcPr>
          <w:p w14:paraId="53F7D218" w14:textId="4FA5AC16" w:rsidR="00930383" w:rsidRPr="00FA3ECE" w:rsidRDefault="00930383" w:rsidP="00FA3ECE">
            <w:pPr>
              <w:spacing w:line="276" w:lineRule="auto"/>
              <w:rPr>
                <w:rtl/>
              </w:rPr>
            </w:pPr>
            <w:r w:rsidRPr="00FA3ECE">
              <w:rPr>
                <w:rFonts w:cs="Arial"/>
                <w:rtl/>
              </w:rPr>
              <w:t xml:space="preserve"> </w:t>
            </w:r>
            <w:r w:rsidRPr="00FA3ECE">
              <w:t>HA</w:t>
            </w:r>
          </w:p>
        </w:tc>
        <w:tc>
          <w:tcPr>
            <w:tcW w:w="1762" w:type="dxa"/>
          </w:tcPr>
          <w:p w14:paraId="312AA320" w14:textId="27C0DD02" w:rsidR="00930383" w:rsidRPr="00FA3ECE" w:rsidRDefault="00930383" w:rsidP="00FA3ECE">
            <w:pPr>
              <w:spacing w:line="276" w:lineRule="auto"/>
            </w:pPr>
            <w:r w:rsidRPr="00FA3ECE">
              <w:rPr>
                <w:rFonts w:cs="Arial"/>
                <w:rtl/>
              </w:rPr>
              <w:t>0.01</w:t>
            </w:r>
            <w:r w:rsidRPr="00FA3ECE">
              <w:rPr>
                <w:rFonts w:cs="Arial"/>
              </w:rPr>
              <w:t xml:space="preserve"> km</w:t>
            </w:r>
            <w:r w:rsidRPr="00FA3ECE">
              <w:rPr>
                <w:rFonts w:cs="Arial"/>
                <w:vertAlign w:val="superscript"/>
              </w:rPr>
              <w:t>2</w:t>
            </w:r>
          </w:p>
        </w:tc>
        <w:tc>
          <w:tcPr>
            <w:tcW w:w="1611" w:type="dxa"/>
          </w:tcPr>
          <w:p w14:paraId="4D97D7CF" w14:textId="650830F4" w:rsidR="00930383" w:rsidRPr="00FA3ECE" w:rsidRDefault="00930383" w:rsidP="00FA3ECE">
            <w:pPr>
              <w:spacing w:line="276" w:lineRule="auto"/>
              <w:rPr>
                <w:rtl/>
              </w:rPr>
            </w:pPr>
            <w:r w:rsidRPr="00FA3ECE">
              <w:rPr>
                <w:rFonts w:cs="Arial"/>
                <w:rtl/>
              </w:rPr>
              <w:t>0.01</w:t>
            </w:r>
            <w:r w:rsidRPr="00FA3ECE">
              <w:rPr>
                <w:rFonts w:cs="Arial"/>
              </w:rPr>
              <w:t xml:space="preserve"> km</w:t>
            </w:r>
            <w:r w:rsidRPr="00FA3ECE">
              <w:rPr>
                <w:rFonts w:cs="Arial"/>
                <w:vertAlign w:val="superscript"/>
              </w:rPr>
              <w:t>2</w:t>
            </w:r>
          </w:p>
        </w:tc>
      </w:tr>
      <w:tr w:rsidR="00930383" w:rsidRPr="00FA3ECE" w14:paraId="34411A0C" w14:textId="553EF9F6" w:rsidTr="00930383">
        <w:tc>
          <w:tcPr>
            <w:tcW w:w="2364" w:type="dxa"/>
          </w:tcPr>
          <w:p w14:paraId="4B17963B" w14:textId="1F268548" w:rsidR="00930383" w:rsidRPr="00FA3ECE" w:rsidRDefault="00930383" w:rsidP="00FA3ECE">
            <w:pPr>
              <w:bidi/>
              <w:spacing w:line="276" w:lineRule="auto"/>
              <w:ind w:left="360"/>
              <w:rPr>
                <w:rtl/>
              </w:rPr>
            </w:pPr>
            <w:r w:rsidRPr="00FA3ECE">
              <w:rPr>
                <w:rFonts w:hint="cs"/>
                <w:rtl/>
              </w:rPr>
              <w:t xml:space="preserve">الرصيد ببداية الموسم </w:t>
            </w:r>
            <w:r w:rsidRPr="00FA3ECE">
              <w:t>Beginning Stocks</w:t>
            </w:r>
          </w:p>
        </w:tc>
        <w:tc>
          <w:tcPr>
            <w:tcW w:w="1913" w:type="dxa"/>
          </w:tcPr>
          <w:p w14:paraId="62EB20BC" w14:textId="242080B8" w:rsidR="00930383" w:rsidRPr="00FA3ECE" w:rsidRDefault="00930383" w:rsidP="00FA3ECE">
            <w:pPr>
              <w:spacing w:line="276" w:lineRule="auto"/>
              <w:rPr>
                <w:rtl/>
              </w:rPr>
            </w:pPr>
            <w:r w:rsidRPr="00FA3ECE">
              <w:rPr>
                <w:rFonts w:cs="Arial" w:hint="cs"/>
                <w:rtl/>
              </w:rPr>
              <w:t xml:space="preserve"> </w:t>
            </w:r>
            <w:r w:rsidRPr="00FA3ECE">
              <w:rPr>
                <w:rFonts w:cs="Arial"/>
                <w:rtl/>
              </w:rPr>
              <w:t xml:space="preserve">480 </w:t>
            </w:r>
            <w:r w:rsidRPr="00FA3ECE">
              <w:t>lb. Bales</w:t>
            </w:r>
          </w:p>
        </w:tc>
        <w:tc>
          <w:tcPr>
            <w:tcW w:w="1700" w:type="dxa"/>
          </w:tcPr>
          <w:p w14:paraId="736622F4" w14:textId="21C7A56E" w:rsidR="00930383" w:rsidRPr="00FA3ECE" w:rsidRDefault="00930383" w:rsidP="00FA3ECE">
            <w:pPr>
              <w:spacing w:line="276" w:lineRule="auto"/>
              <w:rPr>
                <w:rtl/>
              </w:rPr>
            </w:pPr>
            <w:r w:rsidRPr="00FA3ECE">
              <w:t>MT</w:t>
            </w:r>
          </w:p>
        </w:tc>
        <w:tc>
          <w:tcPr>
            <w:tcW w:w="1762" w:type="dxa"/>
          </w:tcPr>
          <w:p w14:paraId="7153BB30" w14:textId="1DEEDF33" w:rsidR="00930383" w:rsidRPr="00FA3ECE" w:rsidRDefault="00930383" w:rsidP="00FA3ECE">
            <w:pPr>
              <w:spacing w:line="276" w:lineRule="auto"/>
              <w:rPr>
                <w:rtl/>
              </w:rPr>
            </w:pPr>
            <w:r w:rsidRPr="00FA3ECE">
              <w:t>217.724 KG</w:t>
            </w:r>
          </w:p>
        </w:tc>
        <w:tc>
          <w:tcPr>
            <w:tcW w:w="1611" w:type="dxa"/>
          </w:tcPr>
          <w:p w14:paraId="6C08436E" w14:textId="3AC24481" w:rsidR="00930383" w:rsidRPr="00FA3ECE" w:rsidRDefault="00930383" w:rsidP="00FA3ECE">
            <w:pPr>
              <w:spacing w:line="276" w:lineRule="auto"/>
              <w:rPr>
                <w:rtl/>
              </w:rPr>
            </w:pPr>
            <w:r w:rsidRPr="00FA3ECE">
              <w:t>1000 KG</w:t>
            </w:r>
          </w:p>
        </w:tc>
      </w:tr>
      <w:tr w:rsidR="00930383" w:rsidRPr="00FA3ECE" w14:paraId="00A2C3F2" w14:textId="140FD6D6" w:rsidTr="00930383">
        <w:tc>
          <w:tcPr>
            <w:tcW w:w="2364" w:type="dxa"/>
          </w:tcPr>
          <w:p w14:paraId="3DCDE0FC" w14:textId="2B0C1FC3" w:rsidR="00930383" w:rsidRPr="00FA3ECE" w:rsidRDefault="00930383" w:rsidP="00FA3ECE">
            <w:pPr>
              <w:bidi/>
              <w:spacing w:line="276" w:lineRule="auto"/>
              <w:ind w:left="360"/>
              <w:rPr>
                <w:rtl/>
              </w:rPr>
            </w:pPr>
            <w:r w:rsidRPr="00FA3ECE">
              <w:rPr>
                <w:rFonts w:hint="cs"/>
                <w:rtl/>
              </w:rPr>
              <w:t xml:space="preserve">الاستهلاك المحلي </w:t>
            </w:r>
            <w:r w:rsidRPr="00FA3ECE">
              <w:t>Domestic Consumption</w:t>
            </w:r>
          </w:p>
        </w:tc>
        <w:tc>
          <w:tcPr>
            <w:tcW w:w="1913" w:type="dxa"/>
          </w:tcPr>
          <w:p w14:paraId="1E3D0B8D" w14:textId="031A6C3D" w:rsidR="00930383" w:rsidRPr="00FA3ECE" w:rsidRDefault="00930383" w:rsidP="00FA3ECE">
            <w:pPr>
              <w:spacing w:line="276" w:lineRule="auto"/>
              <w:rPr>
                <w:rtl/>
              </w:rPr>
            </w:pPr>
            <w:r w:rsidRPr="00FA3ECE">
              <w:rPr>
                <w:rFonts w:cs="Arial"/>
                <w:rtl/>
              </w:rPr>
              <w:t xml:space="preserve">480 </w:t>
            </w:r>
            <w:r w:rsidRPr="00FA3ECE">
              <w:t>lb. Bales</w:t>
            </w:r>
          </w:p>
        </w:tc>
        <w:tc>
          <w:tcPr>
            <w:tcW w:w="1700" w:type="dxa"/>
          </w:tcPr>
          <w:p w14:paraId="36A59FFB" w14:textId="28D3F432" w:rsidR="00930383" w:rsidRPr="00FA3ECE" w:rsidRDefault="00930383" w:rsidP="00FA3ECE">
            <w:pPr>
              <w:spacing w:line="276" w:lineRule="auto"/>
              <w:rPr>
                <w:rtl/>
              </w:rPr>
            </w:pPr>
            <w:r w:rsidRPr="00FA3ECE">
              <w:t>MT</w:t>
            </w:r>
          </w:p>
        </w:tc>
        <w:tc>
          <w:tcPr>
            <w:tcW w:w="1762" w:type="dxa"/>
          </w:tcPr>
          <w:p w14:paraId="26F0D832" w14:textId="0AC8DC4A" w:rsidR="00930383" w:rsidRPr="00FA3ECE" w:rsidRDefault="00930383" w:rsidP="00FA3ECE">
            <w:pPr>
              <w:spacing w:line="276" w:lineRule="auto"/>
              <w:rPr>
                <w:rtl/>
              </w:rPr>
            </w:pPr>
            <w:r w:rsidRPr="00FA3ECE">
              <w:t>217.724 KG</w:t>
            </w:r>
          </w:p>
        </w:tc>
        <w:tc>
          <w:tcPr>
            <w:tcW w:w="1611" w:type="dxa"/>
          </w:tcPr>
          <w:p w14:paraId="3EB19D98" w14:textId="2D9E57F9" w:rsidR="00930383" w:rsidRPr="00FA3ECE" w:rsidRDefault="00930383" w:rsidP="00FA3ECE">
            <w:pPr>
              <w:spacing w:line="276" w:lineRule="auto"/>
              <w:rPr>
                <w:rtl/>
              </w:rPr>
            </w:pPr>
            <w:r w:rsidRPr="00FA3ECE">
              <w:t>1000 KG</w:t>
            </w:r>
          </w:p>
        </w:tc>
      </w:tr>
      <w:tr w:rsidR="00930383" w:rsidRPr="00FA3ECE" w14:paraId="7711AB41" w14:textId="3EF79F7E" w:rsidTr="00930383">
        <w:tc>
          <w:tcPr>
            <w:tcW w:w="2364" w:type="dxa"/>
          </w:tcPr>
          <w:p w14:paraId="74CDA4EB" w14:textId="6ACEAB4F" w:rsidR="00930383" w:rsidRPr="00FA3ECE" w:rsidRDefault="00930383" w:rsidP="00FA3ECE">
            <w:pPr>
              <w:bidi/>
              <w:spacing w:line="276" w:lineRule="auto"/>
              <w:ind w:left="360"/>
              <w:rPr>
                <w:rtl/>
              </w:rPr>
            </w:pPr>
            <w:r w:rsidRPr="00FA3ECE">
              <w:rPr>
                <w:rFonts w:hint="cs"/>
                <w:rtl/>
              </w:rPr>
              <w:t xml:space="preserve">الرصيد بنهاية العام </w:t>
            </w:r>
            <w:r w:rsidRPr="00FA3ECE">
              <w:t>Ending Stocks</w:t>
            </w:r>
          </w:p>
        </w:tc>
        <w:tc>
          <w:tcPr>
            <w:tcW w:w="1913" w:type="dxa"/>
          </w:tcPr>
          <w:p w14:paraId="103CB8EB" w14:textId="32C744EE" w:rsidR="00930383" w:rsidRPr="00FA3ECE" w:rsidRDefault="00930383" w:rsidP="00FA3ECE">
            <w:pPr>
              <w:spacing w:line="276" w:lineRule="auto"/>
              <w:rPr>
                <w:rtl/>
              </w:rPr>
            </w:pPr>
            <w:r w:rsidRPr="00FA3ECE">
              <w:rPr>
                <w:rFonts w:cs="Arial"/>
                <w:rtl/>
              </w:rPr>
              <w:t xml:space="preserve">480 </w:t>
            </w:r>
            <w:r w:rsidRPr="00FA3ECE">
              <w:t>lb. Bales</w:t>
            </w:r>
          </w:p>
        </w:tc>
        <w:tc>
          <w:tcPr>
            <w:tcW w:w="1700" w:type="dxa"/>
          </w:tcPr>
          <w:p w14:paraId="46800C1F" w14:textId="07721931" w:rsidR="00930383" w:rsidRPr="00FA3ECE" w:rsidRDefault="00930383" w:rsidP="00FA3ECE">
            <w:pPr>
              <w:spacing w:line="276" w:lineRule="auto"/>
              <w:rPr>
                <w:rtl/>
              </w:rPr>
            </w:pPr>
            <w:r w:rsidRPr="00FA3ECE">
              <w:t>MT</w:t>
            </w:r>
          </w:p>
        </w:tc>
        <w:tc>
          <w:tcPr>
            <w:tcW w:w="1762" w:type="dxa"/>
          </w:tcPr>
          <w:p w14:paraId="048ED86E" w14:textId="56B7A93F" w:rsidR="00930383" w:rsidRPr="00FA3ECE" w:rsidRDefault="00930383" w:rsidP="00FA3ECE">
            <w:pPr>
              <w:spacing w:line="276" w:lineRule="auto"/>
              <w:rPr>
                <w:rtl/>
              </w:rPr>
            </w:pPr>
            <w:r w:rsidRPr="00FA3ECE">
              <w:t>217.724 KG</w:t>
            </w:r>
          </w:p>
        </w:tc>
        <w:tc>
          <w:tcPr>
            <w:tcW w:w="1611" w:type="dxa"/>
          </w:tcPr>
          <w:p w14:paraId="3CAE855B" w14:textId="2EA1C812" w:rsidR="00930383" w:rsidRPr="00FA3ECE" w:rsidRDefault="00930383" w:rsidP="00FA3ECE">
            <w:pPr>
              <w:spacing w:line="276" w:lineRule="auto"/>
              <w:rPr>
                <w:rtl/>
              </w:rPr>
            </w:pPr>
            <w:r w:rsidRPr="00FA3ECE">
              <w:t>1000 KG</w:t>
            </w:r>
          </w:p>
        </w:tc>
      </w:tr>
      <w:tr w:rsidR="00930383" w:rsidRPr="00FA3ECE" w14:paraId="012FDAE1" w14:textId="0E3ED312" w:rsidTr="00930383">
        <w:tc>
          <w:tcPr>
            <w:tcW w:w="2364" w:type="dxa"/>
          </w:tcPr>
          <w:p w14:paraId="64973BF5" w14:textId="782E15D0" w:rsidR="00930383" w:rsidRPr="00FA3ECE" w:rsidRDefault="00930383" w:rsidP="00FA3ECE">
            <w:pPr>
              <w:bidi/>
              <w:spacing w:line="276" w:lineRule="auto"/>
              <w:ind w:left="360"/>
              <w:rPr>
                <w:rtl/>
              </w:rPr>
            </w:pPr>
            <w:r w:rsidRPr="00FA3ECE">
              <w:rPr>
                <w:rFonts w:hint="cs"/>
                <w:rtl/>
              </w:rPr>
              <w:t xml:space="preserve">الكمية المصدرة </w:t>
            </w:r>
            <w:r w:rsidRPr="00FA3ECE">
              <w:t>Exports</w:t>
            </w:r>
          </w:p>
        </w:tc>
        <w:tc>
          <w:tcPr>
            <w:tcW w:w="1913" w:type="dxa"/>
          </w:tcPr>
          <w:p w14:paraId="18E423E3" w14:textId="63583D6A" w:rsidR="00930383" w:rsidRPr="00FA3ECE" w:rsidRDefault="00930383" w:rsidP="00FA3ECE">
            <w:pPr>
              <w:spacing w:line="276" w:lineRule="auto"/>
              <w:rPr>
                <w:rtl/>
              </w:rPr>
            </w:pPr>
            <w:r w:rsidRPr="00FA3ECE">
              <w:rPr>
                <w:rFonts w:cs="Arial"/>
                <w:rtl/>
              </w:rPr>
              <w:t xml:space="preserve">480 </w:t>
            </w:r>
            <w:r w:rsidRPr="00FA3ECE">
              <w:t>lb. Bales</w:t>
            </w:r>
          </w:p>
        </w:tc>
        <w:tc>
          <w:tcPr>
            <w:tcW w:w="1700" w:type="dxa"/>
          </w:tcPr>
          <w:p w14:paraId="634907FB" w14:textId="27D82C49" w:rsidR="00930383" w:rsidRPr="00FA3ECE" w:rsidRDefault="00930383" w:rsidP="00FA3ECE">
            <w:pPr>
              <w:spacing w:line="276" w:lineRule="auto"/>
              <w:rPr>
                <w:rtl/>
              </w:rPr>
            </w:pPr>
            <w:r w:rsidRPr="00FA3ECE">
              <w:t>MT</w:t>
            </w:r>
          </w:p>
        </w:tc>
        <w:tc>
          <w:tcPr>
            <w:tcW w:w="1762" w:type="dxa"/>
          </w:tcPr>
          <w:p w14:paraId="034174F0" w14:textId="5EE4AFB9" w:rsidR="00930383" w:rsidRPr="00FA3ECE" w:rsidRDefault="00930383" w:rsidP="00FA3ECE">
            <w:pPr>
              <w:spacing w:line="276" w:lineRule="auto"/>
              <w:rPr>
                <w:rtl/>
              </w:rPr>
            </w:pPr>
            <w:r w:rsidRPr="00FA3ECE">
              <w:t>217.724 KG</w:t>
            </w:r>
          </w:p>
        </w:tc>
        <w:tc>
          <w:tcPr>
            <w:tcW w:w="1611" w:type="dxa"/>
          </w:tcPr>
          <w:p w14:paraId="1B34194E" w14:textId="0F852180" w:rsidR="00930383" w:rsidRPr="00FA3ECE" w:rsidRDefault="00930383" w:rsidP="00FA3ECE">
            <w:pPr>
              <w:spacing w:line="276" w:lineRule="auto"/>
              <w:rPr>
                <w:rtl/>
              </w:rPr>
            </w:pPr>
            <w:r w:rsidRPr="00FA3ECE">
              <w:t>1000 KG</w:t>
            </w:r>
          </w:p>
        </w:tc>
      </w:tr>
      <w:tr w:rsidR="00930383" w:rsidRPr="00FA3ECE" w14:paraId="3243834B" w14:textId="38BB8EEB" w:rsidTr="00930383">
        <w:tc>
          <w:tcPr>
            <w:tcW w:w="2364" w:type="dxa"/>
          </w:tcPr>
          <w:p w14:paraId="4BF2EF3A" w14:textId="2C0BB830" w:rsidR="00930383" w:rsidRPr="00FA3ECE" w:rsidRDefault="00930383" w:rsidP="00FA3ECE">
            <w:pPr>
              <w:bidi/>
              <w:spacing w:line="276" w:lineRule="auto"/>
              <w:ind w:left="360"/>
              <w:rPr>
                <w:rtl/>
              </w:rPr>
            </w:pPr>
            <w:r w:rsidRPr="00FA3ECE">
              <w:rPr>
                <w:rFonts w:hint="cs"/>
                <w:rtl/>
              </w:rPr>
              <w:t xml:space="preserve">الكمية المستوردة </w:t>
            </w:r>
            <w:r w:rsidRPr="00FA3ECE">
              <w:t>Imports</w:t>
            </w:r>
          </w:p>
        </w:tc>
        <w:tc>
          <w:tcPr>
            <w:tcW w:w="1913" w:type="dxa"/>
          </w:tcPr>
          <w:p w14:paraId="41D06D58" w14:textId="64B44B9C" w:rsidR="00930383" w:rsidRPr="00FA3ECE" w:rsidRDefault="00930383" w:rsidP="00FA3ECE">
            <w:pPr>
              <w:spacing w:line="276" w:lineRule="auto"/>
              <w:rPr>
                <w:rtl/>
              </w:rPr>
            </w:pPr>
            <w:r w:rsidRPr="00FA3ECE">
              <w:rPr>
                <w:rFonts w:cs="Arial"/>
                <w:rtl/>
              </w:rPr>
              <w:t xml:space="preserve">480 </w:t>
            </w:r>
            <w:r w:rsidRPr="00FA3ECE">
              <w:t>lb. Bales</w:t>
            </w:r>
          </w:p>
        </w:tc>
        <w:tc>
          <w:tcPr>
            <w:tcW w:w="1700" w:type="dxa"/>
          </w:tcPr>
          <w:p w14:paraId="1711D25B" w14:textId="2C459363" w:rsidR="00930383" w:rsidRPr="00FA3ECE" w:rsidRDefault="00930383" w:rsidP="00FA3ECE">
            <w:pPr>
              <w:spacing w:line="276" w:lineRule="auto"/>
              <w:rPr>
                <w:rtl/>
              </w:rPr>
            </w:pPr>
            <w:r w:rsidRPr="00FA3ECE">
              <w:t>MT</w:t>
            </w:r>
          </w:p>
        </w:tc>
        <w:tc>
          <w:tcPr>
            <w:tcW w:w="1762" w:type="dxa"/>
          </w:tcPr>
          <w:p w14:paraId="73FFAAAC" w14:textId="0636443F" w:rsidR="00930383" w:rsidRPr="00FA3ECE" w:rsidRDefault="00930383" w:rsidP="00FA3ECE">
            <w:pPr>
              <w:spacing w:line="276" w:lineRule="auto"/>
              <w:rPr>
                <w:rtl/>
              </w:rPr>
            </w:pPr>
            <w:r w:rsidRPr="00FA3ECE">
              <w:t>217.724 KG</w:t>
            </w:r>
          </w:p>
        </w:tc>
        <w:tc>
          <w:tcPr>
            <w:tcW w:w="1611" w:type="dxa"/>
          </w:tcPr>
          <w:p w14:paraId="0E668F16" w14:textId="0162DF81" w:rsidR="00930383" w:rsidRPr="00FA3ECE" w:rsidRDefault="00930383" w:rsidP="00FA3ECE">
            <w:pPr>
              <w:spacing w:line="276" w:lineRule="auto"/>
              <w:rPr>
                <w:rtl/>
              </w:rPr>
            </w:pPr>
            <w:r w:rsidRPr="00FA3ECE">
              <w:t>1000 KG</w:t>
            </w:r>
          </w:p>
        </w:tc>
      </w:tr>
      <w:tr w:rsidR="00930383" w:rsidRPr="00FA3ECE" w14:paraId="331F12D8" w14:textId="0F8BFDEF" w:rsidTr="00930383">
        <w:tc>
          <w:tcPr>
            <w:tcW w:w="2364" w:type="dxa"/>
          </w:tcPr>
          <w:p w14:paraId="062EF028" w14:textId="716F33CE" w:rsidR="00930383" w:rsidRPr="00FA3ECE" w:rsidRDefault="00930383" w:rsidP="00FA3ECE">
            <w:pPr>
              <w:bidi/>
              <w:spacing w:line="276" w:lineRule="auto"/>
              <w:ind w:left="360"/>
              <w:rPr>
                <w:rtl/>
              </w:rPr>
            </w:pPr>
            <w:r w:rsidRPr="00FA3ECE">
              <w:rPr>
                <w:rFonts w:hint="cs"/>
                <w:rtl/>
              </w:rPr>
              <w:t xml:space="preserve">الكمية المنتجة </w:t>
            </w:r>
            <w:r w:rsidRPr="00FA3ECE">
              <w:t>Production</w:t>
            </w:r>
          </w:p>
        </w:tc>
        <w:tc>
          <w:tcPr>
            <w:tcW w:w="1913" w:type="dxa"/>
          </w:tcPr>
          <w:p w14:paraId="51BFEE12" w14:textId="7B743582" w:rsidR="00930383" w:rsidRPr="00FA3ECE" w:rsidRDefault="00930383" w:rsidP="00FA3ECE">
            <w:pPr>
              <w:spacing w:line="276" w:lineRule="auto"/>
              <w:rPr>
                <w:rtl/>
              </w:rPr>
            </w:pPr>
            <w:r w:rsidRPr="00FA3ECE">
              <w:rPr>
                <w:rFonts w:cs="Arial"/>
                <w:rtl/>
              </w:rPr>
              <w:t xml:space="preserve">480 </w:t>
            </w:r>
            <w:r w:rsidRPr="00FA3ECE">
              <w:t>lb. Bales</w:t>
            </w:r>
          </w:p>
        </w:tc>
        <w:tc>
          <w:tcPr>
            <w:tcW w:w="1700" w:type="dxa"/>
          </w:tcPr>
          <w:p w14:paraId="50E5C946" w14:textId="58458917" w:rsidR="00930383" w:rsidRPr="00FA3ECE" w:rsidRDefault="00930383" w:rsidP="00FA3ECE">
            <w:pPr>
              <w:spacing w:line="276" w:lineRule="auto"/>
              <w:rPr>
                <w:rtl/>
              </w:rPr>
            </w:pPr>
            <w:r w:rsidRPr="00FA3ECE">
              <w:t>MT</w:t>
            </w:r>
          </w:p>
        </w:tc>
        <w:tc>
          <w:tcPr>
            <w:tcW w:w="1762" w:type="dxa"/>
          </w:tcPr>
          <w:p w14:paraId="4B1D0394" w14:textId="6AE4D7E9" w:rsidR="00930383" w:rsidRPr="00FA3ECE" w:rsidRDefault="00930383" w:rsidP="00FA3ECE">
            <w:pPr>
              <w:spacing w:line="276" w:lineRule="auto"/>
              <w:rPr>
                <w:rtl/>
              </w:rPr>
            </w:pPr>
            <w:r w:rsidRPr="00FA3ECE">
              <w:t>217.724 KG</w:t>
            </w:r>
          </w:p>
        </w:tc>
        <w:tc>
          <w:tcPr>
            <w:tcW w:w="1611" w:type="dxa"/>
          </w:tcPr>
          <w:p w14:paraId="0899837C" w14:textId="49250D96" w:rsidR="00930383" w:rsidRPr="00FA3ECE" w:rsidRDefault="00930383" w:rsidP="00FA3ECE">
            <w:pPr>
              <w:spacing w:line="276" w:lineRule="auto"/>
              <w:rPr>
                <w:rtl/>
              </w:rPr>
            </w:pPr>
            <w:r w:rsidRPr="00FA3ECE">
              <w:t>1000 KG</w:t>
            </w:r>
          </w:p>
        </w:tc>
      </w:tr>
      <w:tr w:rsidR="00930383" w:rsidRPr="00FA3ECE" w14:paraId="55EDBFDE" w14:textId="0455CE5E" w:rsidTr="00930383">
        <w:tc>
          <w:tcPr>
            <w:tcW w:w="2364" w:type="dxa"/>
          </w:tcPr>
          <w:p w14:paraId="0D5070A3" w14:textId="54643887" w:rsidR="00930383" w:rsidRPr="00FA3ECE" w:rsidRDefault="00930383" w:rsidP="00FA3ECE">
            <w:pPr>
              <w:bidi/>
              <w:spacing w:line="276" w:lineRule="auto"/>
              <w:ind w:left="360"/>
              <w:rPr>
                <w:rtl/>
              </w:rPr>
            </w:pPr>
            <w:r w:rsidRPr="00FA3ECE">
              <w:rPr>
                <w:rFonts w:hint="cs"/>
                <w:rtl/>
              </w:rPr>
              <w:t xml:space="preserve">التوزيع الكلي </w:t>
            </w:r>
            <w:r w:rsidRPr="00FA3ECE">
              <w:t>Total Distribution</w:t>
            </w:r>
          </w:p>
        </w:tc>
        <w:tc>
          <w:tcPr>
            <w:tcW w:w="1913" w:type="dxa"/>
          </w:tcPr>
          <w:p w14:paraId="61FDDAF4" w14:textId="3435A5F4" w:rsidR="00930383" w:rsidRPr="00FA3ECE" w:rsidRDefault="00930383" w:rsidP="00FA3ECE">
            <w:pPr>
              <w:spacing w:line="276" w:lineRule="auto"/>
              <w:rPr>
                <w:rtl/>
              </w:rPr>
            </w:pPr>
            <w:r w:rsidRPr="00FA3ECE">
              <w:rPr>
                <w:rFonts w:cs="Arial"/>
                <w:rtl/>
              </w:rPr>
              <w:t xml:space="preserve">480 </w:t>
            </w:r>
            <w:r w:rsidRPr="00FA3ECE">
              <w:t>lb. Bales</w:t>
            </w:r>
          </w:p>
        </w:tc>
        <w:tc>
          <w:tcPr>
            <w:tcW w:w="1700" w:type="dxa"/>
          </w:tcPr>
          <w:p w14:paraId="0D848FA0" w14:textId="3AC2B1C5" w:rsidR="00930383" w:rsidRPr="00FA3ECE" w:rsidRDefault="00930383" w:rsidP="00FA3ECE">
            <w:pPr>
              <w:spacing w:line="276" w:lineRule="auto"/>
              <w:rPr>
                <w:rtl/>
              </w:rPr>
            </w:pPr>
            <w:r w:rsidRPr="00FA3ECE">
              <w:t>MT</w:t>
            </w:r>
          </w:p>
        </w:tc>
        <w:tc>
          <w:tcPr>
            <w:tcW w:w="1762" w:type="dxa"/>
          </w:tcPr>
          <w:p w14:paraId="62C5B641" w14:textId="683BFA3B" w:rsidR="00930383" w:rsidRPr="00FA3ECE" w:rsidRDefault="00930383" w:rsidP="00FA3ECE">
            <w:pPr>
              <w:spacing w:line="276" w:lineRule="auto"/>
              <w:rPr>
                <w:rtl/>
              </w:rPr>
            </w:pPr>
            <w:r w:rsidRPr="00FA3ECE">
              <w:t>217.724 KG</w:t>
            </w:r>
          </w:p>
        </w:tc>
        <w:tc>
          <w:tcPr>
            <w:tcW w:w="1611" w:type="dxa"/>
          </w:tcPr>
          <w:p w14:paraId="6ADAA6F7" w14:textId="2D871666" w:rsidR="00930383" w:rsidRPr="00FA3ECE" w:rsidRDefault="00930383" w:rsidP="00FA3ECE">
            <w:pPr>
              <w:spacing w:line="276" w:lineRule="auto"/>
              <w:rPr>
                <w:rtl/>
              </w:rPr>
            </w:pPr>
            <w:r w:rsidRPr="00FA3ECE">
              <w:t>1000 KG</w:t>
            </w:r>
          </w:p>
        </w:tc>
      </w:tr>
      <w:tr w:rsidR="00930383" w:rsidRPr="00FA3ECE" w14:paraId="65034BA2" w14:textId="6144421F" w:rsidTr="00930383">
        <w:tc>
          <w:tcPr>
            <w:tcW w:w="2364" w:type="dxa"/>
          </w:tcPr>
          <w:p w14:paraId="558E8C91" w14:textId="137A40F3" w:rsidR="00930383" w:rsidRPr="00FA3ECE" w:rsidRDefault="00930383" w:rsidP="00FA3ECE">
            <w:pPr>
              <w:bidi/>
              <w:spacing w:line="276" w:lineRule="auto"/>
              <w:ind w:left="360"/>
              <w:rPr>
                <w:rtl/>
              </w:rPr>
            </w:pPr>
            <w:r w:rsidRPr="00FA3ECE">
              <w:t>Total Supply</w:t>
            </w:r>
          </w:p>
        </w:tc>
        <w:tc>
          <w:tcPr>
            <w:tcW w:w="1913" w:type="dxa"/>
          </w:tcPr>
          <w:p w14:paraId="58B3886A" w14:textId="01B37DEB" w:rsidR="00930383" w:rsidRPr="00FA3ECE" w:rsidRDefault="00930383" w:rsidP="00FA3ECE">
            <w:pPr>
              <w:spacing w:line="276" w:lineRule="auto"/>
              <w:rPr>
                <w:rtl/>
              </w:rPr>
            </w:pPr>
            <w:r w:rsidRPr="00FA3ECE">
              <w:rPr>
                <w:rFonts w:cs="Arial"/>
                <w:rtl/>
              </w:rPr>
              <w:t xml:space="preserve">480 </w:t>
            </w:r>
            <w:r w:rsidRPr="00FA3ECE">
              <w:t>lb. Bales</w:t>
            </w:r>
          </w:p>
        </w:tc>
        <w:tc>
          <w:tcPr>
            <w:tcW w:w="1700" w:type="dxa"/>
          </w:tcPr>
          <w:p w14:paraId="15B4DB25" w14:textId="3366D4F8" w:rsidR="00930383" w:rsidRPr="00FA3ECE" w:rsidRDefault="00930383" w:rsidP="00FA3ECE">
            <w:pPr>
              <w:spacing w:line="276" w:lineRule="auto"/>
              <w:rPr>
                <w:rtl/>
              </w:rPr>
            </w:pPr>
            <w:r w:rsidRPr="00FA3ECE">
              <w:t>MT</w:t>
            </w:r>
          </w:p>
        </w:tc>
        <w:tc>
          <w:tcPr>
            <w:tcW w:w="1762" w:type="dxa"/>
          </w:tcPr>
          <w:p w14:paraId="7A85405E" w14:textId="2DCC3867" w:rsidR="00930383" w:rsidRPr="00FA3ECE" w:rsidRDefault="00930383" w:rsidP="00FA3ECE">
            <w:pPr>
              <w:spacing w:line="276" w:lineRule="auto"/>
              <w:rPr>
                <w:rtl/>
              </w:rPr>
            </w:pPr>
            <w:r w:rsidRPr="00FA3ECE">
              <w:t>217.724 KG</w:t>
            </w:r>
          </w:p>
        </w:tc>
        <w:tc>
          <w:tcPr>
            <w:tcW w:w="1611" w:type="dxa"/>
          </w:tcPr>
          <w:p w14:paraId="12A98AC9" w14:textId="3273235E" w:rsidR="00930383" w:rsidRPr="00FA3ECE" w:rsidRDefault="00930383" w:rsidP="00FA3ECE">
            <w:pPr>
              <w:spacing w:line="276" w:lineRule="auto"/>
              <w:rPr>
                <w:rtl/>
              </w:rPr>
            </w:pPr>
            <w:r w:rsidRPr="00FA3ECE">
              <w:t>1000 KG</w:t>
            </w:r>
          </w:p>
        </w:tc>
      </w:tr>
      <w:tr w:rsidR="00930383" w:rsidRPr="00FA3ECE" w14:paraId="6A26F477" w14:textId="0D3E0D9A" w:rsidTr="00930383">
        <w:tc>
          <w:tcPr>
            <w:tcW w:w="2364" w:type="dxa"/>
          </w:tcPr>
          <w:p w14:paraId="65B95F0C" w14:textId="3CC995AF" w:rsidR="00930383" w:rsidRPr="00FA3ECE" w:rsidRDefault="00930383" w:rsidP="00FA3ECE">
            <w:pPr>
              <w:bidi/>
              <w:spacing w:line="276" w:lineRule="auto"/>
              <w:ind w:left="360"/>
            </w:pPr>
            <w:r w:rsidRPr="00FA3ECE">
              <w:t>Yield</w:t>
            </w:r>
          </w:p>
        </w:tc>
        <w:tc>
          <w:tcPr>
            <w:tcW w:w="1913" w:type="dxa"/>
          </w:tcPr>
          <w:p w14:paraId="13802D9F" w14:textId="167401FE" w:rsidR="00930383" w:rsidRPr="00FA3ECE" w:rsidRDefault="00930383" w:rsidP="00FA3ECE">
            <w:pPr>
              <w:spacing w:line="276" w:lineRule="auto"/>
              <w:rPr>
                <w:rtl/>
              </w:rPr>
            </w:pPr>
            <w:r w:rsidRPr="00FA3ECE">
              <w:rPr>
                <w:rFonts w:cs="Arial"/>
                <w:rtl/>
              </w:rPr>
              <w:t>(</w:t>
            </w:r>
            <w:r w:rsidRPr="00FA3ECE">
              <w:t>KG/HA</w:t>
            </w:r>
            <w:r w:rsidRPr="00FA3ECE">
              <w:rPr>
                <w:rFonts w:cs="Arial"/>
                <w:rtl/>
              </w:rPr>
              <w:t>)</w:t>
            </w:r>
          </w:p>
        </w:tc>
        <w:tc>
          <w:tcPr>
            <w:tcW w:w="1700" w:type="dxa"/>
          </w:tcPr>
          <w:p w14:paraId="1D5A0F09" w14:textId="71EE9D14" w:rsidR="00930383" w:rsidRPr="00FA3ECE" w:rsidRDefault="00930383" w:rsidP="00FA3ECE">
            <w:pPr>
              <w:spacing w:line="276" w:lineRule="auto"/>
              <w:rPr>
                <w:rtl/>
              </w:rPr>
            </w:pPr>
            <w:r w:rsidRPr="00FA3ECE">
              <w:t>MT/HA</w:t>
            </w:r>
          </w:p>
        </w:tc>
        <w:tc>
          <w:tcPr>
            <w:tcW w:w="1762" w:type="dxa"/>
          </w:tcPr>
          <w:p w14:paraId="3762F392" w14:textId="03E79C7B" w:rsidR="00930383" w:rsidRPr="00FA3ECE" w:rsidRDefault="00930383" w:rsidP="00FA3ECE">
            <w:pPr>
              <w:spacing w:line="276" w:lineRule="auto"/>
              <w:rPr>
                <w:rtl/>
              </w:rPr>
            </w:pPr>
            <w:r w:rsidRPr="00FA3ECE">
              <w:t>KG/KM</w:t>
            </w:r>
            <w:r w:rsidRPr="00FA3ECE">
              <w:rPr>
                <w:vertAlign w:val="superscript"/>
              </w:rPr>
              <w:t>2</w:t>
            </w:r>
          </w:p>
        </w:tc>
        <w:tc>
          <w:tcPr>
            <w:tcW w:w="1611" w:type="dxa"/>
          </w:tcPr>
          <w:p w14:paraId="209C727D" w14:textId="147113B5" w:rsidR="00930383" w:rsidRPr="00FA3ECE" w:rsidRDefault="00930383" w:rsidP="00FA3ECE">
            <w:pPr>
              <w:spacing w:line="276" w:lineRule="auto"/>
              <w:rPr>
                <w:rtl/>
              </w:rPr>
            </w:pPr>
            <w:r w:rsidRPr="00FA3ECE">
              <w:t>KG/KM</w:t>
            </w:r>
            <w:r w:rsidRPr="00FA3ECE">
              <w:rPr>
                <w:vertAlign w:val="superscript"/>
              </w:rPr>
              <w:t>2</w:t>
            </w:r>
          </w:p>
        </w:tc>
      </w:tr>
    </w:tbl>
    <w:p w14:paraId="3CF5397B" w14:textId="77777777" w:rsidR="00930383" w:rsidRPr="00FA3ECE" w:rsidRDefault="00930383" w:rsidP="00FA3ECE">
      <w:pPr>
        <w:bidi/>
        <w:spacing w:line="276" w:lineRule="auto"/>
      </w:pPr>
    </w:p>
    <w:p w14:paraId="2C4C5093" w14:textId="085E4DBB" w:rsidR="00930383" w:rsidRPr="00FA3ECE" w:rsidRDefault="00930383" w:rsidP="00FA3ECE">
      <w:pPr>
        <w:pStyle w:val="ListParagraph"/>
        <w:numPr>
          <w:ilvl w:val="0"/>
          <w:numId w:val="3"/>
        </w:numPr>
        <w:bidi/>
        <w:spacing w:line="276" w:lineRule="auto"/>
      </w:pPr>
      <w:r w:rsidRPr="00FA3ECE">
        <w:rPr>
          <w:rFonts w:hint="cs"/>
          <w:rtl/>
        </w:rPr>
        <w:t xml:space="preserve">معدل النمو </w:t>
      </w:r>
      <w:r w:rsidRPr="00FA3ECE">
        <w:t>Growth Rate</w:t>
      </w:r>
      <w:r w:rsidRPr="00FA3ECE">
        <w:rPr>
          <w:rFonts w:hint="cs"/>
          <w:rtl/>
        </w:rPr>
        <w:t>:</w:t>
      </w:r>
      <w:r w:rsidR="007C6394" w:rsidRPr="00FA3ECE">
        <w:t xml:space="preserve"> Growth rates refer to the percentage change of a production within a specific time period</w:t>
      </w:r>
      <w:r w:rsidR="007C6394" w:rsidRPr="00FA3ECE">
        <w:rPr>
          <w:rFonts w:cs="Arial"/>
        </w:rPr>
        <w:t>. And we calculated it by the formula</w:t>
      </w:r>
    </w:p>
    <w:p w14:paraId="37473AEE" w14:textId="3D8FB5CA" w:rsidR="007C6394" w:rsidRPr="00FA3ECE" w:rsidRDefault="007C6394" w:rsidP="00FA3ECE">
      <w:pPr>
        <w:bidi/>
        <w:spacing w:line="276" w:lineRule="auto"/>
      </w:pPr>
      <w:r w:rsidRPr="00FA3ECE">
        <w:rPr>
          <w:noProof/>
        </w:rPr>
        <w:drawing>
          <wp:inline distT="0" distB="0" distL="0" distR="0" wp14:anchorId="1540EFA6" wp14:editId="67724C30">
            <wp:extent cx="2076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450" cy="514350"/>
                    </a:xfrm>
                    <a:prstGeom prst="rect">
                      <a:avLst/>
                    </a:prstGeom>
                    <a:noFill/>
                    <a:ln>
                      <a:noFill/>
                    </a:ln>
                  </pic:spPr>
                </pic:pic>
              </a:graphicData>
            </a:graphic>
          </wp:inline>
        </w:drawing>
      </w:r>
    </w:p>
    <w:p w14:paraId="68805977" w14:textId="77777777" w:rsidR="007C6394" w:rsidRPr="00FA3ECE" w:rsidRDefault="007C6394" w:rsidP="00FA3ECE">
      <w:pPr>
        <w:pStyle w:val="NormalWeb"/>
        <w:shd w:val="clear" w:color="auto" w:fill="FFFFFF"/>
        <w:spacing w:line="276" w:lineRule="auto"/>
        <w:rPr>
          <w:color w:val="000000"/>
          <w:sz w:val="22"/>
          <w:szCs w:val="22"/>
        </w:rPr>
      </w:pPr>
      <w:r w:rsidRPr="00FA3ECE">
        <w:rPr>
          <w:rFonts w:ascii="Arial" w:hAnsi="Arial" w:cs="Arial"/>
          <w:color w:val="000000"/>
          <w:sz w:val="22"/>
          <w:szCs w:val="22"/>
        </w:rPr>
        <w:lastRenderedPageBreak/>
        <w:t>Where:</w:t>
      </w:r>
    </w:p>
    <w:p w14:paraId="1EF52976" w14:textId="77777777" w:rsidR="007C6394" w:rsidRPr="00FA3ECE" w:rsidRDefault="007C6394" w:rsidP="00FA3ECE">
      <w:pPr>
        <w:pStyle w:val="NormalWeb"/>
        <w:shd w:val="clear" w:color="auto" w:fill="FFFFFF"/>
        <w:spacing w:line="276" w:lineRule="auto"/>
        <w:rPr>
          <w:color w:val="000000"/>
          <w:sz w:val="22"/>
          <w:szCs w:val="22"/>
        </w:rPr>
      </w:pPr>
      <w:r w:rsidRPr="00FA3ECE">
        <w:rPr>
          <w:rFonts w:ascii="Arial" w:hAnsi="Arial" w:cs="Arial"/>
          <w:color w:val="000000"/>
          <w:sz w:val="22"/>
          <w:szCs w:val="22"/>
        </w:rPr>
        <w:t>PR = Percent Rate</w:t>
      </w:r>
      <w:r w:rsidRPr="00FA3ECE">
        <w:rPr>
          <w:rFonts w:ascii="Arial" w:hAnsi="Arial" w:cs="Arial"/>
          <w:color w:val="000000"/>
          <w:sz w:val="22"/>
          <w:szCs w:val="22"/>
        </w:rPr>
        <w:br/>
      </w:r>
      <w:proofErr w:type="spellStart"/>
      <w:r w:rsidRPr="00FA3ECE">
        <w:rPr>
          <w:rFonts w:ascii="Arial" w:hAnsi="Arial" w:cs="Arial"/>
          <w:color w:val="000000"/>
          <w:sz w:val="22"/>
          <w:szCs w:val="22"/>
        </w:rPr>
        <w:t>V</w:t>
      </w:r>
      <w:r w:rsidRPr="00FA3ECE">
        <w:rPr>
          <w:rFonts w:ascii="Arial" w:hAnsi="Arial" w:cs="Arial"/>
          <w:color w:val="000000"/>
          <w:sz w:val="22"/>
          <w:szCs w:val="22"/>
          <w:vertAlign w:val="subscript"/>
        </w:rPr>
        <w:t>Present</w:t>
      </w:r>
      <w:proofErr w:type="spellEnd"/>
      <w:r w:rsidRPr="00FA3ECE">
        <w:rPr>
          <w:rFonts w:ascii="Arial" w:hAnsi="Arial" w:cs="Arial"/>
          <w:color w:val="000000"/>
          <w:sz w:val="22"/>
          <w:szCs w:val="22"/>
        </w:rPr>
        <w:t> = Present or Future Value</w:t>
      </w:r>
      <w:r w:rsidRPr="00FA3ECE">
        <w:rPr>
          <w:rFonts w:ascii="Arial" w:hAnsi="Arial" w:cs="Arial"/>
          <w:color w:val="000000"/>
          <w:sz w:val="22"/>
          <w:szCs w:val="22"/>
        </w:rPr>
        <w:br/>
      </w:r>
      <w:proofErr w:type="spellStart"/>
      <w:r w:rsidRPr="00FA3ECE">
        <w:rPr>
          <w:rFonts w:ascii="Arial" w:hAnsi="Arial" w:cs="Arial"/>
          <w:color w:val="000000"/>
          <w:sz w:val="22"/>
          <w:szCs w:val="22"/>
        </w:rPr>
        <w:t>V</w:t>
      </w:r>
      <w:r w:rsidRPr="00FA3ECE">
        <w:rPr>
          <w:rFonts w:ascii="Arial" w:hAnsi="Arial" w:cs="Arial"/>
          <w:color w:val="000000"/>
          <w:sz w:val="22"/>
          <w:szCs w:val="22"/>
          <w:vertAlign w:val="subscript"/>
        </w:rPr>
        <w:t>Past</w:t>
      </w:r>
      <w:proofErr w:type="spellEnd"/>
      <w:r w:rsidRPr="00FA3ECE">
        <w:rPr>
          <w:rFonts w:ascii="Arial" w:hAnsi="Arial" w:cs="Arial"/>
          <w:color w:val="000000"/>
          <w:sz w:val="22"/>
          <w:szCs w:val="22"/>
        </w:rPr>
        <w:t> = Past or Present Value</w:t>
      </w:r>
    </w:p>
    <w:p w14:paraId="4D3DCE8A" w14:textId="77777777" w:rsidR="007C6394" w:rsidRPr="00FA3ECE" w:rsidRDefault="007C6394" w:rsidP="00FA3ECE">
      <w:pPr>
        <w:bidi/>
        <w:spacing w:line="276" w:lineRule="auto"/>
      </w:pPr>
    </w:p>
    <w:p w14:paraId="1BB6114E" w14:textId="1EE4B098" w:rsidR="00D16AD7" w:rsidRPr="00FA3ECE" w:rsidRDefault="00D16AD7" w:rsidP="00FA3ECE">
      <w:pPr>
        <w:pStyle w:val="ListParagraph"/>
        <w:numPr>
          <w:ilvl w:val="0"/>
          <w:numId w:val="2"/>
        </w:numPr>
        <w:bidi/>
        <w:spacing w:line="276" w:lineRule="auto"/>
      </w:pPr>
      <w:r w:rsidRPr="00FA3ECE">
        <w:rPr>
          <w:rFonts w:hint="cs"/>
          <w:rtl/>
        </w:rPr>
        <w:t>هيكل بيانات قواعد البيانات العلائقية</w:t>
      </w:r>
    </w:p>
    <w:p w14:paraId="465786DE" w14:textId="2930E520" w:rsidR="00757396" w:rsidRPr="00FA3ECE" w:rsidRDefault="00757396" w:rsidP="00FA3ECE">
      <w:pPr>
        <w:bidi/>
        <w:spacing w:line="276" w:lineRule="auto"/>
        <w:rPr>
          <w:rtl/>
        </w:rPr>
      </w:pPr>
      <w:r w:rsidRPr="00FA3ECE">
        <w:rPr>
          <w:rFonts w:hint="cs"/>
          <w:rtl/>
        </w:rPr>
        <w:t xml:space="preserve">قاعدة بيانات الإنتاج المحلي. هي قاعدة صغيرة جدا مصممة باستخدام </w:t>
      </w:r>
      <w:proofErr w:type="spellStart"/>
      <w:r w:rsidRPr="00FA3ECE">
        <w:t>mysql</w:t>
      </w:r>
      <w:proofErr w:type="spellEnd"/>
      <w:r w:rsidRPr="00FA3ECE">
        <w:rPr>
          <w:rFonts w:hint="cs"/>
          <w:rtl/>
        </w:rPr>
        <w:t xml:space="preserve"> لتجميع بعض البيانات المهمة. وهي قاعدة ينقصها الكثير وفق إدارة الإحصاء الزراعي في الأداة لكنها خطوة اولي </w:t>
      </w:r>
      <w:proofErr w:type="gramStart"/>
      <w:r w:rsidRPr="00FA3ECE">
        <w:rPr>
          <w:rFonts w:hint="cs"/>
          <w:rtl/>
        </w:rPr>
        <w:t>حتي</w:t>
      </w:r>
      <w:proofErr w:type="gramEnd"/>
      <w:r w:rsidRPr="00FA3ECE">
        <w:rPr>
          <w:rFonts w:hint="cs"/>
          <w:rtl/>
        </w:rPr>
        <w:t xml:space="preserve"> تكتمل قاعدة البيانات الشاملة التي شرعت الإدارة بالتعاون مع مكتب تقنية المعلومات بتنفيذها. ومن المعروف ان قاعدة البيانات </w:t>
      </w:r>
      <w:r w:rsidRPr="00FA3ECE">
        <w:t>MySQL</w:t>
      </w:r>
      <w:r w:rsidRPr="00FA3ECE">
        <w:rPr>
          <w:rFonts w:hint="cs"/>
          <w:rtl/>
        </w:rPr>
        <w:t xml:space="preserve"> هي قاعدة بيانات واسعة الاستخدام عالميا ومدعومة من معظم مزودي الاستضافة تقريبا ام لم يكن كلهم وقد كانت مفتوحة المصدر وحرة قبل ان تؤول ملكيتها الي اوراكل.</w:t>
      </w:r>
    </w:p>
    <w:p w14:paraId="53D2C00F" w14:textId="75720525" w:rsidR="00757396" w:rsidRPr="00FA3ECE" w:rsidRDefault="00757396" w:rsidP="00FA3ECE">
      <w:pPr>
        <w:bidi/>
        <w:spacing w:line="276" w:lineRule="auto"/>
        <w:rPr>
          <w:rtl/>
        </w:rPr>
      </w:pPr>
      <w:r w:rsidRPr="00FA3ECE">
        <w:rPr>
          <w:rFonts w:hint="cs"/>
          <w:rtl/>
        </w:rPr>
        <w:t xml:space="preserve">في هذه الورقة سنستخدم الجداول التالية من القاعدة والتي نعرض مخطط العلاقات </w:t>
      </w:r>
      <w:proofErr w:type="spellStart"/>
      <w:r w:rsidRPr="00FA3ECE">
        <w:rPr>
          <w:rFonts w:hint="cs"/>
          <w:rtl/>
        </w:rPr>
        <w:t>الكائني</w:t>
      </w:r>
      <w:proofErr w:type="spellEnd"/>
      <w:r w:rsidRPr="00FA3ECE">
        <w:rPr>
          <w:rFonts w:hint="cs"/>
          <w:rtl/>
        </w:rPr>
        <w:t xml:space="preserve"> (</w:t>
      </w:r>
      <w:r w:rsidRPr="00FA3ECE">
        <w:t>ERD</w:t>
      </w:r>
      <w:r w:rsidRPr="00FA3ECE">
        <w:rPr>
          <w:rFonts w:hint="cs"/>
          <w:rtl/>
        </w:rPr>
        <w:t>) لها في الصورة التالية</w:t>
      </w:r>
    </w:p>
    <w:p w14:paraId="323C4AF6" w14:textId="79F514D3" w:rsidR="00757396" w:rsidRPr="00FA3ECE" w:rsidRDefault="00757396" w:rsidP="00FA3ECE">
      <w:pPr>
        <w:bidi/>
        <w:spacing w:line="276" w:lineRule="auto"/>
        <w:rPr>
          <w:rtl/>
        </w:rPr>
      </w:pPr>
      <w:r w:rsidRPr="00FA3ECE">
        <w:rPr>
          <w:rFonts w:hint="cs"/>
          <w:noProof/>
          <w:rtl/>
          <w:lang w:val="ar-SA"/>
        </w:rPr>
        <w:drawing>
          <wp:inline distT="0" distB="0" distL="0" distR="0" wp14:anchorId="75A76CDC" wp14:editId="219C083F">
            <wp:extent cx="5943600" cy="4893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e_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893310"/>
                    </a:xfrm>
                    <a:prstGeom prst="rect">
                      <a:avLst/>
                    </a:prstGeom>
                  </pic:spPr>
                </pic:pic>
              </a:graphicData>
            </a:graphic>
          </wp:inline>
        </w:drawing>
      </w:r>
    </w:p>
    <w:p w14:paraId="4A2CEED8" w14:textId="3E44DF52" w:rsidR="00757396" w:rsidRPr="00FA3ECE" w:rsidRDefault="00757396" w:rsidP="00FA3ECE">
      <w:pPr>
        <w:bidi/>
        <w:spacing w:line="276" w:lineRule="auto"/>
        <w:rPr>
          <w:rtl/>
        </w:rPr>
      </w:pPr>
      <w:r w:rsidRPr="00FA3ECE">
        <w:rPr>
          <w:rFonts w:hint="cs"/>
          <w:rtl/>
        </w:rPr>
        <w:t xml:space="preserve">الصورة: مخطط العلاقات </w:t>
      </w:r>
      <w:proofErr w:type="spellStart"/>
      <w:r w:rsidRPr="00FA3ECE">
        <w:rPr>
          <w:rFonts w:hint="cs"/>
          <w:rtl/>
        </w:rPr>
        <w:t>الكائني</w:t>
      </w:r>
      <w:proofErr w:type="spellEnd"/>
      <w:r w:rsidRPr="00FA3ECE">
        <w:rPr>
          <w:rFonts w:hint="cs"/>
          <w:rtl/>
        </w:rPr>
        <w:t xml:space="preserve"> </w:t>
      </w:r>
      <w:r w:rsidRPr="00FA3ECE">
        <w:t>PAE_DB</w:t>
      </w:r>
    </w:p>
    <w:p w14:paraId="733817CA" w14:textId="6FF17925" w:rsidR="00757396" w:rsidRPr="00FA3ECE" w:rsidRDefault="00757396" w:rsidP="00FA3ECE">
      <w:pPr>
        <w:bidi/>
        <w:spacing w:line="276" w:lineRule="auto"/>
      </w:pPr>
      <w:r w:rsidRPr="00FA3ECE">
        <w:rPr>
          <w:rFonts w:hint="cs"/>
          <w:rtl/>
        </w:rPr>
        <w:lastRenderedPageBreak/>
        <w:t xml:space="preserve">جدول </w:t>
      </w:r>
      <w:proofErr w:type="spellStart"/>
      <w:r w:rsidRPr="00FA3ECE">
        <w:t>lordland</w:t>
      </w:r>
      <w:proofErr w:type="spellEnd"/>
      <w:r w:rsidR="00E2389F" w:rsidRPr="00FA3ECE">
        <w:rPr>
          <w:rFonts w:hint="cs"/>
          <w:rtl/>
        </w:rPr>
        <w:t xml:space="preserve">: في هذا الجدول تخزن معلومات عن ملاك الأراضي وبيانات الاتصال بهم. </w:t>
      </w:r>
    </w:p>
    <w:p w14:paraId="29B3CFDD" w14:textId="6B97D547" w:rsidR="00757396" w:rsidRPr="00FA3ECE" w:rsidRDefault="00757396" w:rsidP="00FA3ECE">
      <w:pPr>
        <w:bidi/>
        <w:spacing w:line="276" w:lineRule="auto"/>
      </w:pPr>
      <w:r w:rsidRPr="00FA3ECE">
        <w:rPr>
          <w:rFonts w:hint="cs"/>
          <w:rtl/>
        </w:rPr>
        <w:t>جدول</w:t>
      </w:r>
      <w:r w:rsidR="00E2389F" w:rsidRPr="00FA3ECE">
        <w:rPr>
          <w:rFonts w:hint="cs"/>
          <w:rtl/>
        </w:rPr>
        <w:t xml:space="preserve"> </w:t>
      </w:r>
      <w:proofErr w:type="spellStart"/>
      <w:r w:rsidRPr="00FA3ECE">
        <w:t>owner_type</w:t>
      </w:r>
      <w:proofErr w:type="spellEnd"/>
      <w:r w:rsidR="00E2389F" w:rsidRPr="00FA3ECE">
        <w:rPr>
          <w:rFonts w:hint="cs"/>
          <w:rtl/>
        </w:rPr>
        <w:t xml:space="preserve">: يخزن في هذا الجدول معلومات عن نوع مالك الأرض </w:t>
      </w:r>
      <w:r w:rsidR="00E2389F" w:rsidRPr="00FA3ECE">
        <w:rPr>
          <w:rFonts w:hint="cs"/>
          <w:rtl/>
        </w:rPr>
        <w:t xml:space="preserve">الذين ينقسمون </w:t>
      </w:r>
      <w:proofErr w:type="spellStart"/>
      <w:r w:rsidR="00E2389F" w:rsidRPr="00FA3ECE">
        <w:rPr>
          <w:rFonts w:hint="cs"/>
          <w:rtl/>
        </w:rPr>
        <w:t>لافراد</w:t>
      </w:r>
      <w:proofErr w:type="spellEnd"/>
      <w:r w:rsidR="00E2389F" w:rsidRPr="00FA3ECE">
        <w:rPr>
          <w:rFonts w:hint="cs"/>
          <w:rtl/>
        </w:rPr>
        <w:t xml:space="preserve"> و</w:t>
      </w:r>
      <w:r w:rsidR="00E2389F" w:rsidRPr="00FA3ECE">
        <w:rPr>
          <w:rFonts w:hint="cs"/>
          <w:rtl/>
        </w:rPr>
        <w:t xml:space="preserve">شركات ومشاريع مملوكة للدولة. </w:t>
      </w:r>
      <w:proofErr w:type="gramStart"/>
      <w:r w:rsidR="00E2389F" w:rsidRPr="00FA3ECE">
        <w:rPr>
          <w:rFonts w:hint="cs"/>
          <w:rtl/>
        </w:rPr>
        <w:t>حتي</w:t>
      </w:r>
      <w:proofErr w:type="gramEnd"/>
      <w:r w:rsidR="00E2389F" w:rsidRPr="00FA3ECE">
        <w:rPr>
          <w:rFonts w:hint="cs"/>
          <w:rtl/>
        </w:rPr>
        <w:t xml:space="preserve"> تساعد في تبيان مساهمة كل قطاع في الناتج الاجمالي</w:t>
      </w:r>
    </w:p>
    <w:p w14:paraId="218F2D20" w14:textId="5F76A462" w:rsidR="00757396" w:rsidRPr="00FA3ECE" w:rsidRDefault="00757396" w:rsidP="00FA3ECE">
      <w:pPr>
        <w:bidi/>
        <w:spacing w:line="276" w:lineRule="auto"/>
      </w:pPr>
      <w:r w:rsidRPr="00FA3ECE">
        <w:rPr>
          <w:rFonts w:hint="cs"/>
          <w:rtl/>
        </w:rPr>
        <w:t>جدول</w:t>
      </w:r>
      <w:r w:rsidR="00E2389F" w:rsidRPr="00FA3ECE">
        <w:rPr>
          <w:rFonts w:hint="cs"/>
          <w:rtl/>
        </w:rPr>
        <w:t xml:space="preserve"> </w:t>
      </w:r>
      <w:r w:rsidRPr="00FA3ECE">
        <w:t>land</w:t>
      </w:r>
      <w:r w:rsidR="00E2389F" w:rsidRPr="00FA3ECE">
        <w:rPr>
          <w:rFonts w:hint="cs"/>
          <w:rtl/>
        </w:rPr>
        <w:t xml:space="preserve">: يحوي المعلومات المهمة المتعلقة بقطعة الأرض </w:t>
      </w:r>
      <w:proofErr w:type="spellStart"/>
      <w:r w:rsidR="00E2389F" w:rsidRPr="00FA3ECE">
        <w:rPr>
          <w:rFonts w:hint="cs"/>
          <w:rtl/>
        </w:rPr>
        <w:t>المرزوعة</w:t>
      </w:r>
      <w:proofErr w:type="spellEnd"/>
      <w:r w:rsidR="00E2389F" w:rsidRPr="00FA3ECE">
        <w:rPr>
          <w:rFonts w:hint="cs"/>
          <w:rtl/>
        </w:rPr>
        <w:t>. مثل موقعها الجغرافي ومساحتها ونوع التربة والمالك والتبعية الإدارية من حيث موقعها.</w:t>
      </w:r>
    </w:p>
    <w:p w14:paraId="1EB661DA" w14:textId="2C437EC8" w:rsidR="00757396" w:rsidRPr="00FA3ECE" w:rsidRDefault="00757396" w:rsidP="00FA3ECE">
      <w:pPr>
        <w:bidi/>
        <w:spacing w:line="276" w:lineRule="auto"/>
      </w:pPr>
      <w:r w:rsidRPr="00FA3ECE">
        <w:rPr>
          <w:rFonts w:hint="cs"/>
          <w:rtl/>
        </w:rPr>
        <w:t>جدول</w:t>
      </w:r>
      <w:r w:rsidR="00E2389F" w:rsidRPr="00FA3ECE">
        <w:rPr>
          <w:rFonts w:hint="cs"/>
          <w:rtl/>
        </w:rPr>
        <w:t xml:space="preserve"> </w:t>
      </w:r>
      <w:proofErr w:type="spellStart"/>
      <w:r w:rsidRPr="00FA3ECE">
        <w:t>soil_type</w:t>
      </w:r>
      <w:proofErr w:type="spellEnd"/>
      <w:r w:rsidR="00E2389F" w:rsidRPr="00FA3ECE">
        <w:rPr>
          <w:rFonts w:hint="cs"/>
          <w:rtl/>
        </w:rPr>
        <w:t>: تخزن في هذا الجدول البيانات المتعلقة بنوع التربة نسبة لتنوع أنواع التربة في السودان وهو ما يساعد في تقديم النصائح للملاك بنوع المحاصيل الاصلح للاستنبات كما تساعد أيضا في دراسة معدل إنتاجية كل نوع من الأراضي للمحصول المحدد</w:t>
      </w:r>
    </w:p>
    <w:p w14:paraId="1C696782" w14:textId="283E8C15" w:rsidR="00757396" w:rsidRPr="00FA3ECE" w:rsidRDefault="00757396" w:rsidP="00FA3ECE">
      <w:pPr>
        <w:bidi/>
        <w:spacing w:line="276" w:lineRule="auto"/>
      </w:pPr>
      <w:r w:rsidRPr="00FA3ECE">
        <w:rPr>
          <w:rFonts w:hint="cs"/>
          <w:rtl/>
        </w:rPr>
        <w:t xml:space="preserve">جدول </w:t>
      </w:r>
      <w:proofErr w:type="spellStart"/>
      <w:r w:rsidRPr="00FA3ECE">
        <w:t>crop_cycle</w:t>
      </w:r>
      <w:proofErr w:type="spellEnd"/>
      <w:r w:rsidR="00E2389F" w:rsidRPr="00FA3ECE">
        <w:rPr>
          <w:rFonts w:hint="cs"/>
          <w:rtl/>
        </w:rPr>
        <w:t xml:space="preserve">: تخزن في هذا الجدول المعلومات المتعلقة بالدورة الزراعية مثل تواريخ الزراعة والحصاد والمساحات المزروعة والمحصودة بالنسبة للموسم الزراعي وستستخدم هنا نفس المقاييس المذكورة في </w:t>
      </w:r>
      <w:proofErr w:type="gramStart"/>
      <w:r w:rsidR="00E2389F" w:rsidRPr="00FA3ECE">
        <w:rPr>
          <w:rFonts w:hint="cs"/>
          <w:rtl/>
        </w:rPr>
        <w:t>الجدول ؟؟؟</w:t>
      </w:r>
      <w:proofErr w:type="gramEnd"/>
      <w:r w:rsidR="00E2389F" w:rsidRPr="00FA3ECE">
        <w:rPr>
          <w:rFonts w:hint="cs"/>
          <w:rtl/>
        </w:rPr>
        <w:t xml:space="preserve"> وهي الهكتار والطن المتري.</w:t>
      </w:r>
    </w:p>
    <w:p w14:paraId="07A0ABA1" w14:textId="5A8C4175" w:rsidR="00757396" w:rsidRPr="00FA3ECE" w:rsidRDefault="00757396" w:rsidP="00FA3ECE">
      <w:pPr>
        <w:bidi/>
        <w:spacing w:line="276" w:lineRule="auto"/>
      </w:pPr>
      <w:r w:rsidRPr="00FA3ECE">
        <w:rPr>
          <w:rFonts w:hint="cs"/>
          <w:rtl/>
        </w:rPr>
        <w:t>جدو</w:t>
      </w:r>
      <w:r w:rsidRPr="00FA3ECE">
        <w:rPr>
          <w:rFonts w:hint="cs"/>
          <w:rtl/>
        </w:rPr>
        <w:t xml:space="preserve">ل </w:t>
      </w:r>
      <w:r w:rsidRPr="00FA3ECE">
        <w:t>crop</w:t>
      </w:r>
      <w:r w:rsidR="00E2389F" w:rsidRPr="00FA3ECE">
        <w:rPr>
          <w:rFonts w:hint="cs"/>
          <w:rtl/>
        </w:rPr>
        <w:t>: تخزن هنا المعلومات المتعلقة بالمحصول الزراعي كالاسم المحلي والعلمي والتصنيف والعائلة والمملكة. وهذا يساعد في البحوث الحيوية اللاحقة حول عائلة محددة او محصول معين.</w:t>
      </w:r>
    </w:p>
    <w:p w14:paraId="0A347A3B" w14:textId="59008C4F" w:rsidR="00757396" w:rsidRPr="00FA3ECE" w:rsidRDefault="00757396" w:rsidP="00FA3ECE">
      <w:pPr>
        <w:bidi/>
        <w:spacing w:line="276" w:lineRule="auto"/>
      </w:pPr>
      <w:r w:rsidRPr="00FA3ECE">
        <w:rPr>
          <w:rFonts w:hint="cs"/>
          <w:rtl/>
        </w:rPr>
        <w:t>جدول</w:t>
      </w:r>
      <w:r w:rsidR="00E2389F" w:rsidRPr="00FA3ECE">
        <w:rPr>
          <w:rFonts w:hint="cs"/>
          <w:rtl/>
        </w:rPr>
        <w:t xml:space="preserve"> </w:t>
      </w:r>
      <w:r w:rsidRPr="00FA3ECE">
        <w:t>state</w:t>
      </w:r>
      <w:r w:rsidR="00E2389F" w:rsidRPr="00FA3ECE">
        <w:rPr>
          <w:rFonts w:hint="cs"/>
          <w:rtl/>
        </w:rPr>
        <w:t>: البيانات المهمة لولايات السودان التي يبلغ عددها 17 ولاية: ولايتان في الشمال وثلاث في كردفان و5 في دارفور وثلاث في الشرق وخمس في الوسط بما فيهم ولاية الخرطوم التي تحوي عاصمة البلاد.</w:t>
      </w:r>
    </w:p>
    <w:p w14:paraId="74374A47" w14:textId="13F1EED5" w:rsidR="00757396" w:rsidRPr="00FA3ECE" w:rsidRDefault="00757396" w:rsidP="00FA3ECE">
      <w:pPr>
        <w:bidi/>
        <w:spacing w:line="276" w:lineRule="auto"/>
      </w:pPr>
      <w:r w:rsidRPr="00FA3ECE">
        <w:rPr>
          <w:rFonts w:hint="cs"/>
          <w:rtl/>
        </w:rPr>
        <w:t>جدول</w:t>
      </w:r>
      <w:r w:rsidR="00E2389F" w:rsidRPr="00FA3ECE">
        <w:rPr>
          <w:rFonts w:hint="cs"/>
          <w:rtl/>
        </w:rPr>
        <w:t xml:space="preserve"> </w:t>
      </w:r>
      <w:r w:rsidRPr="00FA3ECE">
        <w:t>locality</w:t>
      </w:r>
      <w:r w:rsidR="00E2389F" w:rsidRPr="00FA3ECE">
        <w:rPr>
          <w:rFonts w:hint="cs"/>
          <w:rtl/>
        </w:rPr>
        <w:t xml:space="preserve">: يتكون السودان من حوالي 189 محلية تختلف في مساحاتها وعددها بكل ولاية حيث يصل عدده الي </w:t>
      </w:r>
      <w:r w:rsidR="00E2389F" w:rsidRPr="00FA3ECE">
        <w:rPr>
          <w:rFonts w:ascii="Arial" w:hAnsi="Arial" w:cs="Arial"/>
          <w:color w:val="3D3D3D"/>
          <w:shd w:val="clear" w:color="auto" w:fill="FFFFFF"/>
        </w:rPr>
        <w:t>21</w:t>
      </w:r>
      <w:r w:rsidR="00E2389F" w:rsidRPr="00FA3ECE">
        <w:rPr>
          <w:rFonts w:hint="cs"/>
          <w:rtl/>
        </w:rPr>
        <w:t xml:space="preserve"> في بعض الولايات بينما تكون 3 فقط في ولايات اخري. وتختلف أيضا في المناخ السائد الذي يبدأ من الصحراوي </w:t>
      </w:r>
      <w:proofErr w:type="gramStart"/>
      <w:r w:rsidR="00E2389F" w:rsidRPr="00FA3ECE">
        <w:rPr>
          <w:rFonts w:hint="cs"/>
          <w:rtl/>
        </w:rPr>
        <w:t>وحتي</w:t>
      </w:r>
      <w:proofErr w:type="gramEnd"/>
      <w:r w:rsidR="00E2389F" w:rsidRPr="00FA3ECE">
        <w:rPr>
          <w:rFonts w:hint="cs"/>
          <w:rtl/>
        </w:rPr>
        <w:t xml:space="preserve"> شبه الاستوائي. يخزن هذا الجدول معلومات عن الولاية ومساحتها وعدد السكان بالإضافة للمفوض وهو صلة الوصل الزراعية بالمحلية المحددة:</w:t>
      </w:r>
    </w:p>
    <w:p w14:paraId="1F21F4D5" w14:textId="1AE70CF0" w:rsidR="00757396" w:rsidRPr="00FA3ECE" w:rsidRDefault="00757396" w:rsidP="00FA3ECE">
      <w:pPr>
        <w:bidi/>
        <w:spacing w:line="276" w:lineRule="auto"/>
      </w:pPr>
      <w:r w:rsidRPr="00FA3ECE">
        <w:rPr>
          <w:rFonts w:hint="cs"/>
          <w:rtl/>
        </w:rPr>
        <w:t xml:space="preserve">جدول </w:t>
      </w:r>
      <w:r w:rsidRPr="00FA3ECE">
        <w:t>delegator</w:t>
      </w:r>
      <w:r w:rsidR="00E2389F" w:rsidRPr="00FA3ECE">
        <w:rPr>
          <w:rFonts w:hint="cs"/>
          <w:rtl/>
        </w:rPr>
        <w:t xml:space="preserve">: هو الشخص المسؤول عن إيصال الإحصاءات الزراعية في المحلية المحددة او الولاية المعنية </w:t>
      </w:r>
      <w:proofErr w:type="spellStart"/>
      <w:r w:rsidR="00E2389F" w:rsidRPr="00FA3ECE">
        <w:rPr>
          <w:rFonts w:hint="cs"/>
          <w:rtl/>
        </w:rPr>
        <w:t>لادارة</w:t>
      </w:r>
      <w:proofErr w:type="spellEnd"/>
      <w:r w:rsidR="00E2389F" w:rsidRPr="00FA3ECE">
        <w:rPr>
          <w:rFonts w:hint="cs"/>
          <w:rtl/>
        </w:rPr>
        <w:t xml:space="preserve"> التخطيط والاقتصاد الزراعي.</w:t>
      </w:r>
    </w:p>
    <w:p w14:paraId="5032E608" w14:textId="4C444991" w:rsidR="00757396" w:rsidRPr="00FA3ECE" w:rsidRDefault="00757396" w:rsidP="00FA3ECE">
      <w:pPr>
        <w:bidi/>
        <w:spacing w:line="276" w:lineRule="auto"/>
        <w:rPr>
          <w:rtl/>
        </w:rPr>
      </w:pPr>
      <w:r w:rsidRPr="00FA3ECE">
        <w:rPr>
          <w:rFonts w:hint="cs"/>
          <w:rtl/>
        </w:rPr>
        <w:t xml:space="preserve">جدول </w:t>
      </w:r>
      <w:proofErr w:type="spellStart"/>
      <w:r w:rsidRPr="00FA3ECE">
        <w:t>Land_crop</w:t>
      </w:r>
      <w:proofErr w:type="spellEnd"/>
      <w:r w:rsidR="00E2389F" w:rsidRPr="00FA3ECE">
        <w:rPr>
          <w:rFonts w:hint="cs"/>
          <w:rtl/>
        </w:rPr>
        <w:t xml:space="preserve">: يستخدم هذا الجدول كجدول رابط ليوفر لنا علاقة </w:t>
      </w:r>
      <w:proofErr w:type="gramStart"/>
      <w:r w:rsidR="00E2389F" w:rsidRPr="00FA3ECE">
        <w:rPr>
          <w:rFonts w:hint="cs"/>
          <w:rtl/>
        </w:rPr>
        <w:t>اطراف</w:t>
      </w:r>
      <w:proofErr w:type="gramEnd"/>
      <w:r w:rsidR="00E2389F" w:rsidRPr="00FA3ECE">
        <w:rPr>
          <w:rFonts w:hint="cs"/>
          <w:rtl/>
        </w:rPr>
        <w:t xml:space="preserve"> </w:t>
      </w:r>
      <w:proofErr w:type="spellStart"/>
      <w:r w:rsidR="00E2389F" w:rsidRPr="00FA3ECE">
        <w:rPr>
          <w:rFonts w:hint="cs"/>
          <w:rtl/>
        </w:rPr>
        <w:t>باطراف</w:t>
      </w:r>
      <w:proofErr w:type="spellEnd"/>
      <w:r w:rsidR="00E2389F" w:rsidRPr="00FA3ECE">
        <w:rPr>
          <w:rFonts w:hint="cs"/>
          <w:rtl/>
        </w:rPr>
        <w:t xml:space="preserve"> بين جدولي الأراضي والمحاصيل </w:t>
      </w:r>
      <w:proofErr w:type="spellStart"/>
      <w:r w:rsidR="00E2389F" w:rsidRPr="00FA3ECE">
        <w:rPr>
          <w:rFonts w:hint="cs"/>
          <w:rtl/>
        </w:rPr>
        <w:t>لانه</w:t>
      </w:r>
      <w:proofErr w:type="spellEnd"/>
      <w:r w:rsidR="00E2389F" w:rsidRPr="00FA3ECE">
        <w:rPr>
          <w:rFonts w:hint="cs"/>
          <w:rtl/>
        </w:rPr>
        <w:t xml:space="preserve"> معلوم ان كل قطعة ارض مملوكة لفرد او مجموعة قد تنتج اكثر من محصول كما ان المحصول الواحد يمكن ان يزرع في اكثر من ارض. كما نحدد أيضا وسيلة الري المستخدمة والتي تنقسم لقطاعين: مطري ومروي.</w:t>
      </w:r>
    </w:p>
    <w:p w14:paraId="72C71910" w14:textId="7D91F71C" w:rsidR="00E2389F" w:rsidRPr="00FA3ECE" w:rsidRDefault="00E2389F" w:rsidP="00FA3ECE">
      <w:pPr>
        <w:bidi/>
        <w:spacing w:line="276" w:lineRule="auto"/>
      </w:pPr>
      <w:r w:rsidRPr="00FA3ECE">
        <w:rPr>
          <w:rFonts w:hint="cs"/>
          <w:rtl/>
        </w:rPr>
        <w:t xml:space="preserve">الجداول الثلاث التالية هي خاصة بتسجيل أحوال </w:t>
      </w:r>
      <w:proofErr w:type="spellStart"/>
      <w:r w:rsidRPr="00FA3ECE">
        <w:rPr>
          <w:rFonts w:hint="cs"/>
          <w:rtl/>
        </w:rPr>
        <w:t>الطقسكدرجة</w:t>
      </w:r>
      <w:proofErr w:type="spellEnd"/>
      <w:r w:rsidRPr="00FA3ECE">
        <w:rPr>
          <w:rFonts w:hint="cs"/>
          <w:rtl/>
        </w:rPr>
        <w:t xml:space="preserve"> الحرارة وكمية الامطار واشعة الشمس </w:t>
      </w:r>
      <w:r w:rsidRPr="00FA3ECE">
        <w:rPr>
          <w:rFonts w:hint="cs"/>
          <w:rtl/>
        </w:rPr>
        <w:t>ويتم تسجيل الموقع الجغرافي أيضا</w:t>
      </w:r>
      <w:r w:rsidRPr="00FA3ECE">
        <w:rPr>
          <w:rFonts w:hint="cs"/>
          <w:rtl/>
        </w:rPr>
        <w:t xml:space="preserve"> وان كانت تنقصها شدة الرياح ونسبة الرطوبة. ويستفاد منها في وضع توقعات بكمية الامطار كما تساعد </w:t>
      </w:r>
      <w:proofErr w:type="gramStart"/>
      <w:r w:rsidRPr="00FA3ECE">
        <w:rPr>
          <w:rFonts w:hint="cs"/>
          <w:rtl/>
        </w:rPr>
        <w:t>علي</w:t>
      </w:r>
      <w:proofErr w:type="gramEnd"/>
      <w:r w:rsidRPr="00FA3ECE">
        <w:rPr>
          <w:rFonts w:hint="cs"/>
          <w:rtl/>
        </w:rPr>
        <w:t xml:space="preserve"> توقع الإنتاجية في حال توفر الطقس </w:t>
      </w:r>
      <w:proofErr w:type="spellStart"/>
      <w:r w:rsidRPr="00FA3ECE">
        <w:rPr>
          <w:rFonts w:hint="cs"/>
          <w:rtl/>
        </w:rPr>
        <w:t>المواتي</w:t>
      </w:r>
      <w:proofErr w:type="spellEnd"/>
      <w:r w:rsidRPr="00FA3ECE">
        <w:rPr>
          <w:rFonts w:hint="cs"/>
          <w:rtl/>
        </w:rPr>
        <w:t>.</w:t>
      </w:r>
    </w:p>
    <w:p w14:paraId="0C2CFDF6" w14:textId="791B5A29" w:rsidR="00757396" w:rsidRPr="00FA3ECE" w:rsidRDefault="00757396" w:rsidP="00FA3ECE">
      <w:pPr>
        <w:bidi/>
        <w:spacing w:line="276" w:lineRule="auto"/>
      </w:pPr>
      <w:r w:rsidRPr="00FA3ECE">
        <w:rPr>
          <w:rFonts w:hint="cs"/>
          <w:rtl/>
        </w:rPr>
        <w:t xml:space="preserve">جدول </w:t>
      </w:r>
      <w:r w:rsidRPr="00FA3ECE">
        <w:t>temperature</w:t>
      </w:r>
      <w:r w:rsidR="00E2389F" w:rsidRPr="00FA3ECE">
        <w:rPr>
          <w:rFonts w:hint="cs"/>
          <w:rtl/>
        </w:rPr>
        <w:t>: في هذا الجدول تخزن المعلومات المتعلقة بدرجة الحرارة مثل ادني واعلي درجة مع تحديد الموقع</w:t>
      </w:r>
    </w:p>
    <w:p w14:paraId="2DC23BD0" w14:textId="235B422D" w:rsidR="00757396" w:rsidRPr="00FA3ECE" w:rsidRDefault="00757396" w:rsidP="00FA3ECE">
      <w:pPr>
        <w:bidi/>
        <w:spacing w:line="276" w:lineRule="auto"/>
      </w:pPr>
      <w:r w:rsidRPr="00FA3ECE">
        <w:rPr>
          <w:rFonts w:hint="cs"/>
          <w:rtl/>
        </w:rPr>
        <w:t xml:space="preserve">جدول </w:t>
      </w:r>
      <w:r w:rsidRPr="00FA3ECE">
        <w:t>rainfall</w:t>
      </w:r>
      <w:r w:rsidR="00E2389F" w:rsidRPr="00FA3ECE">
        <w:rPr>
          <w:rFonts w:hint="cs"/>
          <w:rtl/>
        </w:rPr>
        <w:t>: نقوم بتسجيل البيانات المتعلقة بكمية الامطار الساقطة وتاريخها وموقعها</w:t>
      </w:r>
    </w:p>
    <w:p w14:paraId="459F625D" w14:textId="63C1FB29" w:rsidR="00757396" w:rsidRPr="00FA3ECE" w:rsidRDefault="00757396" w:rsidP="00FA3ECE">
      <w:pPr>
        <w:bidi/>
        <w:spacing w:line="276" w:lineRule="auto"/>
        <w:rPr>
          <w:rtl/>
        </w:rPr>
      </w:pPr>
      <w:r w:rsidRPr="00FA3ECE">
        <w:rPr>
          <w:rFonts w:hint="cs"/>
          <w:rtl/>
        </w:rPr>
        <w:t xml:space="preserve">جدول </w:t>
      </w:r>
      <w:r w:rsidRPr="00FA3ECE">
        <w:t>sunlight</w:t>
      </w:r>
      <w:r w:rsidR="00E2389F" w:rsidRPr="00FA3ECE">
        <w:rPr>
          <w:rFonts w:hint="cs"/>
          <w:rtl/>
        </w:rPr>
        <w:t>: تخزن به بيانات اشعة الشمس كوقت الشروق والغروب.</w:t>
      </w:r>
    </w:p>
    <w:p w14:paraId="4988E4A9" w14:textId="2AA8B66A" w:rsidR="00D16AD7" w:rsidRPr="00FA3ECE" w:rsidRDefault="00D16AD7" w:rsidP="00FA3ECE">
      <w:pPr>
        <w:pStyle w:val="ListParagraph"/>
        <w:numPr>
          <w:ilvl w:val="0"/>
          <w:numId w:val="2"/>
        </w:numPr>
        <w:bidi/>
        <w:spacing w:line="276" w:lineRule="auto"/>
      </w:pPr>
      <w:r w:rsidRPr="00FA3ECE">
        <w:rPr>
          <w:rFonts w:hint="cs"/>
          <w:rtl/>
        </w:rPr>
        <w:t>هيكل بيانات واجهة برمجة تطبيقات الطقس</w:t>
      </w:r>
    </w:p>
    <w:p w14:paraId="1FCE874B" w14:textId="0A8F7F3D" w:rsidR="00A525AE" w:rsidRPr="00FA3ECE" w:rsidRDefault="00A525AE" w:rsidP="00FA3ECE">
      <w:pPr>
        <w:shd w:val="clear" w:color="auto" w:fill="FFFFFF"/>
        <w:spacing w:before="75" w:after="225" w:line="276" w:lineRule="auto"/>
        <w:ind w:left="360"/>
        <w:rPr>
          <w:rFonts w:ascii="Cambria" w:eastAsia="Times New Roman" w:hAnsi="Cambria" w:cs="Times New Roman"/>
          <w:color w:val="222635"/>
        </w:rPr>
      </w:pPr>
      <w:r w:rsidRPr="00FA3ECE">
        <w:rPr>
          <w:rFonts w:ascii="Cambria" w:eastAsia="Times New Roman" w:hAnsi="Cambria" w:cs="Times New Roman"/>
          <w:color w:val="222635"/>
        </w:rPr>
        <w:t xml:space="preserve">To get weather data we use API method to get our data from </w:t>
      </w:r>
      <w:proofErr w:type="spellStart"/>
      <w:r w:rsidRPr="00FA3ECE">
        <w:rPr>
          <w:rFonts w:ascii="Cambria" w:eastAsia="Times New Roman" w:hAnsi="Cambria" w:cs="Times New Roman"/>
          <w:color w:val="222635"/>
        </w:rPr>
        <w:t>Openweathermap</w:t>
      </w:r>
      <w:proofErr w:type="spellEnd"/>
      <w:r w:rsidRPr="00FA3ECE">
        <w:rPr>
          <w:rFonts w:ascii="Cambria" w:eastAsia="Times New Roman" w:hAnsi="Cambria" w:cs="Times New Roman"/>
          <w:color w:val="222635"/>
        </w:rPr>
        <w:t>. </w:t>
      </w:r>
      <w:hyperlink r:id="rId22" w:history="1">
        <w:proofErr w:type="spellStart"/>
        <w:r w:rsidRPr="00FA3ECE">
          <w:rPr>
            <w:rFonts w:ascii="Cambria" w:eastAsia="Times New Roman" w:hAnsi="Cambria" w:cs="Times New Roman"/>
            <w:color w:val="222635"/>
          </w:rPr>
          <w:t>Openweathermap</w:t>
        </w:r>
        <w:proofErr w:type="spellEnd"/>
      </w:hyperlink>
      <w:r w:rsidRPr="00FA3ECE">
        <w:rPr>
          <w:rFonts w:ascii="Cambria" w:eastAsia="Times New Roman" w:hAnsi="Cambria" w:cs="Times New Roman"/>
          <w:color w:val="222635"/>
        </w:rPr>
        <w:t> gives current weather information and forecasts. It is very simple to use. The </w:t>
      </w:r>
      <w:proofErr w:type="spellStart"/>
      <w:r w:rsidRPr="00FA3ECE">
        <w:rPr>
          <w:rFonts w:ascii="Cambria" w:eastAsia="Times New Roman" w:hAnsi="Cambria" w:cs="Times New Roman"/>
          <w:color w:val="222635"/>
        </w:rPr>
        <w:fldChar w:fldCharType="begin"/>
      </w:r>
      <w:r w:rsidRPr="00FA3ECE">
        <w:rPr>
          <w:rFonts w:ascii="Cambria" w:eastAsia="Times New Roman" w:hAnsi="Cambria" w:cs="Times New Roman"/>
          <w:color w:val="222635"/>
        </w:rPr>
        <w:instrText xml:space="preserve"> HYPERLINK "http://www.openweathermap.com/api" </w:instrText>
      </w:r>
      <w:r w:rsidRPr="00FA3ECE">
        <w:rPr>
          <w:rFonts w:ascii="Cambria" w:eastAsia="Times New Roman" w:hAnsi="Cambria" w:cs="Times New Roman"/>
          <w:color w:val="222635"/>
        </w:rPr>
        <w:fldChar w:fldCharType="separate"/>
      </w:r>
      <w:r w:rsidRPr="00FA3ECE">
        <w:rPr>
          <w:rFonts w:ascii="Cambria" w:eastAsia="Times New Roman" w:hAnsi="Cambria" w:cs="Times New Roman"/>
          <w:color w:val="222635"/>
        </w:rPr>
        <w:t>Openweathermap</w:t>
      </w:r>
      <w:proofErr w:type="spellEnd"/>
      <w:r w:rsidRPr="00FA3ECE">
        <w:rPr>
          <w:rFonts w:ascii="Cambria" w:eastAsia="Times New Roman" w:hAnsi="Cambria" w:cs="Times New Roman"/>
          <w:color w:val="222635"/>
        </w:rPr>
        <w:t xml:space="preserve"> weather API </w:t>
      </w:r>
      <w:r w:rsidRPr="00FA3ECE">
        <w:rPr>
          <w:rFonts w:ascii="Cambria" w:eastAsia="Times New Roman" w:hAnsi="Cambria" w:cs="Times New Roman"/>
          <w:color w:val="222635"/>
        </w:rPr>
        <w:fldChar w:fldCharType="end"/>
      </w:r>
      <w:r w:rsidRPr="00FA3ECE">
        <w:rPr>
          <w:rFonts w:ascii="Cambria" w:eastAsia="Times New Roman" w:hAnsi="Cambria" w:cs="Times New Roman"/>
          <w:color w:val="222635"/>
        </w:rPr>
        <w:t>uses JSON to exchange data.</w:t>
      </w:r>
    </w:p>
    <w:p w14:paraId="5129187E" w14:textId="77777777" w:rsidR="00A525AE" w:rsidRPr="00FA3ECE" w:rsidRDefault="00A525AE" w:rsidP="00FA3ECE">
      <w:pPr>
        <w:shd w:val="clear" w:color="auto" w:fill="FFFFFF"/>
        <w:spacing w:before="75" w:after="225" w:line="276" w:lineRule="auto"/>
        <w:ind w:left="360"/>
        <w:rPr>
          <w:rFonts w:ascii="Cambria" w:eastAsia="Times New Roman" w:hAnsi="Cambria" w:cs="Times New Roman"/>
          <w:color w:val="222635"/>
        </w:rPr>
      </w:pPr>
      <w:r w:rsidRPr="00FA3ECE">
        <w:rPr>
          <w:rFonts w:ascii="Cambria" w:eastAsia="Times New Roman" w:hAnsi="Cambria" w:cs="Times New Roman"/>
          <w:color w:val="222635"/>
        </w:rPr>
        <w:t>The weather API returns current weather, forecast, historical weather information and weather station data. Moreover, it also has UV index data.</w:t>
      </w:r>
    </w:p>
    <w:p w14:paraId="309D8838" w14:textId="60B092B5" w:rsidR="00A525AE" w:rsidRPr="00FA3ECE" w:rsidRDefault="00A525AE" w:rsidP="00FA3ECE">
      <w:pPr>
        <w:shd w:val="clear" w:color="auto" w:fill="FFFFFF"/>
        <w:spacing w:before="75" w:after="225" w:line="276" w:lineRule="auto"/>
        <w:ind w:left="360"/>
        <w:rPr>
          <w:rFonts w:ascii="Cambria" w:eastAsia="Times New Roman" w:hAnsi="Cambria" w:cs="Times New Roman"/>
          <w:color w:val="222635"/>
        </w:rPr>
      </w:pPr>
      <w:proofErr w:type="spellStart"/>
      <w:r w:rsidRPr="00FA3ECE">
        <w:rPr>
          <w:rFonts w:ascii="Cambria" w:eastAsia="Times New Roman" w:hAnsi="Cambria" w:cs="Times New Roman"/>
          <w:color w:val="222635"/>
        </w:rPr>
        <w:lastRenderedPageBreak/>
        <w:t>Openweathermap</w:t>
      </w:r>
      <w:proofErr w:type="spellEnd"/>
      <w:r w:rsidRPr="00FA3ECE">
        <w:rPr>
          <w:rFonts w:ascii="Cambria" w:eastAsia="Times New Roman" w:hAnsi="Cambria" w:cs="Times New Roman"/>
          <w:color w:val="222635"/>
        </w:rPr>
        <w:t xml:space="preserve"> provides different two modes to look for a city. One uses name pattern and another using geo-coordinates.</w:t>
      </w:r>
    </w:p>
    <w:p w14:paraId="7BEF89F9" w14:textId="205BBDD9" w:rsidR="002A0361" w:rsidRPr="00FA3ECE" w:rsidRDefault="00A525AE" w:rsidP="00FA3ECE">
      <w:pPr>
        <w:shd w:val="clear" w:color="auto" w:fill="FFFFFF"/>
        <w:spacing w:before="75" w:after="225" w:line="276" w:lineRule="auto"/>
        <w:ind w:left="360"/>
        <w:rPr>
          <w:rFonts w:ascii="Cambria" w:eastAsia="Times New Roman" w:hAnsi="Cambria" w:cs="Times New Roman"/>
          <w:color w:val="222635"/>
        </w:rPr>
      </w:pPr>
      <w:r w:rsidRPr="00FA3ECE">
        <w:rPr>
          <w:rFonts w:ascii="Cambria" w:eastAsia="Times New Roman" w:hAnsi="Cambria" w:cs="Times New Roman"/>
          <w:color w:val="222635"/>
        </w:rPr>
        <w:t xml:space="preserve">All these APIs are free to use, </w:t>
      </w:r>
      <w:r w:rsidR="002A0361" w:rsidRPr="00FA3ECE">
        <w:rPr>
          <w:rFonts w:ascii="Cambria" w:eastAsia="Times New Roman" w:hAnsi="Cambria" w:cs="Times New Roman"/>
          <w:color w:val="222635"/>
        </w:rPr>
        <w:t>we</w:t>
      </w:r>
      <w:r w:rsidRPr="00FA3ECE">
        <w:rPr>
          <w:rFonts w:ascii="Cambria" w:eastAsia="Times New Roman" w:hAnsi="Cambria" w:cs="Times New Roman"/>
          <w:color w:val="222635"/>
        </w:rPr>
        <w:t xml:space="preserve"> have to create a dev key so that you can make requests.</w:t>
      </w:r>
    </w:p>
    <w:p w14:paraId="10F2E90A" w14:textId="1206C23C"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when we call using the following API call</w:t>
      </w:r>
    </w:p>
    <w:p w14:paraId="28564008" w14:textId="515286D8" w:rsidR="002A0361" w:rsidRPr="00FA3ECE" w:rsidRDefault="002A0361" w:rsidP="00FA3ECE">
      <w:pPr>
        <w:shd w:val="clear" w:color="auto" w:fill="FFFFFF"/>
        <w:spacing w:before="100" w:beforeAutospacing="1" w:after="100" w:afterAutospacing="1" w:line="276" w:lineRule="auto"/>
        <w:rPr>
          <w:rFonts w:ascii="Roboto" w:hAnsi="Roboto"/>
          <w:color w:val="505050"/>
        </w:rPr>
      </w:pPr>
      <w:hyperlink r:id="rId23" w:history="1">
        <w:r w:rsidRPr="00FA3ECE">
          <w:rPr>
            <w:rStyle w:val="Hyperlink"/>
          </w:rPr>
          <w:t>https://samples.openweathermap.org/data/2.5/weather?id=379252&amp;appid=b6907d289e10d714a6e88b30761fae22</w:t>
        </w:r>
      </w:hyperlink>
    </w:p>
    <w:p w14:paraId="0E2761EC" w14:textId="4BEB040A"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 xml:space="preserve">we get the </w:t>
      </w:r>
      <w:r w:rsidRPr="00FA3ECE">
        <w:rPr>
          <w:rFonts w:ascii="Roboto" w:hAnsi="Roboto"/>
          <w:color w:val="505050"/>
        </w:rPr>
        <w:t>following result</w:t>
      </w:r>
      <w:r w:rsidRPr="00FA3ECE">
        <w:rPr>
          <w:rFonts w:ascii="Roboto" w:hAnsi="Roboto"/>
          <w:color w:val="505050"/>
        </w:rPr>
        <w:t>:</w:t>
      </w:r>
    </w:p>
    <w:p w14:paraId="34E44D44"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w:t>
      </w:r>
    </w:p>
    <w:p w14:paraId="357506FD"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w:t>
      </w:r>
      <w:proofErr w:type="spellStart"/>
      <w:r w:rsidRPr="00FA3ECE">
        <w:rPr>
          <w:rFonts w:ascii="Roboto" w:hAnsi="Roboto"/>
          <w:color w:val="505050"/>
        </w:rPr>
        <w:t>coord</w:t>
      </w:r>
      <w:proofErr w:type="spellEnd"/>
      <w:r w:rsidRPr="00FA3ECE">
        <w:rPr>
          <w:rFonts w:ascii="Roboto" w:hAnsi="Roboto"/>
          <w:color w:val="505050"/>
        </w:rPr>
        <w:t>":</w:t>
      </w:r>
    </w:p>
    <w:p w14:paraId="6599F738"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5EADFAFB"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"lon":145.77,</w:t>
      </w:r>
    </w:p>
    <w:p w14:paraId="53824EA4"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w:t>
      </w:r>
      <w:proofErr w:type="spellStart"/>
      <w:r w:rsidRPr="00FA3ECE">
        <w:rPr>
          <w:rFonts w:ascii="Roboto" w:hAnsi="Roboto"/>
          <w:color w:val="505050"/>
        </w:rPr>
        <w:t>lat</w:t>
      </w:r>
      <w:proofErr w:type="spellEnd"/>
      <w:proofErr w:type="gramStart"/>
      <w:r w:rsidRPr="00FA3ECE">
        <w:rPr>
          <w:rFonts w:ascii="Roboto" w:hAnsi="Roboto"/>
          <w:color w:val="505050"/>
        </w:rPr>
        <w:t>":-</w:t>
      </w:r>
      <w:proofErr w:type="gramEnd"/>
      <w:r w:rsidRPr="00FA3ECE">
        <w:rPr>
          <w:rFonts w:ascii="Roboto" w:hAnsi="Roboto"/>
          <w:color w:val="505050"/>
        </w:rPr>
        <w:t>16.92</w:t>
      </w:r>
    </w:p>
    <w:p w14:paraId="490FD327"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7F245662"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"weather":</w:t>
      </w:r>
    </w:p>
    <w:p w14:paraId="3012D7ED"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5DF26F58"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"id":802,</w:t>
      </w:r>
    </w:p>
    <w:p w14:paraId="38A6716A"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w:t>
      </w:r>
      <w:proofErr w:type="spellStart"/>
      <w:r w:rsidRPr="00FA3ECE">
        <w:rPr>
          <w:rFonts w:ascii="Roboto" w:hAnsi="Roboto"/>
          <w:color w:val="505050"/>
        </w:rPr>
        <w:t>main":"Clouds</w:t>
      </w:r>
      <w:proofErr w:type="spellEnd"/>
      <w:r w:rsidRPr="00FA3ECE">
        <w:rPr>
          <w:rFonts w:ascii="Roboto" w:hAnsi="Roboto"/>
          <w:color w:val="505050"/>
        </w:rPr>
        <w:t>",</w:t>
      </w:r>
    </w:p>
    <w:p w14:paraId="6459BF4E"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w:t>
      </w:r>
      <w:proofErr w:type="spellStart"/>
      <w:r w:rsidRPr="00FA3ECE">
        <w:rPr>
          <w:rFonts w:ascii="Roboto" w:hAnsi="Roboto"/>
          <w:color w:val="505050"/>
        </w:rPr>
        <w:t>description":"scattered</w:t>
      </w:r>
      <w:proofErr w:type="spellEnd"/>
      <w:r w:rsidRPr="00FA3ECE">
        <w:rPr>
          <w:rFonts w:ascii="Roboto" w:hAnsi="Roboto"/>
          <w:color w:val="505050"/>
        </w:rPr>
        <w:t xml:space="preserve"> clouds",</w:t>
      </w:r>
    </w:p>
    <w:p w14:paraId="620CFE55"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"icon":"03n"</w:t>
      </w:r>
    </w:p>
    <w:p w14:paraId="2785EB68"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57A4B72B"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w:t>
      </w:r>
      <w:proofErr w:type="spellStart"/>
      <w:r w:rsidRPr="00FA3ECE">
        <w:rPr>
          <w:rFonts w:ascii="Roboto" w:hAnsi="Roboto"/>
          <w:color w:val="505050"/>
        </w:rPr>
        <w:t>base":"stations</w:t>
      </w:r>
      <w:proofErr w:type="spellEnd"/>
      <w:r w:rsidRPr="00FA3ECE">
        <w:rPr>
          <w:rFonts w:ascii="Roboto" w:hAnsi="Roboto"/>
          <w:color w:val="505050"/>
        </w:rPr>
        <w:t>",</w:t>
      </w:r>
    </w:p>
    <w:p w14:paraId="6513C3E9"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"main":</w:t>
      </w:r>
    </w:p>
    <w:p w14:paraId="424FB2F0"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06906D3E"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lastRenderedPageBreak/>
        <w:tab/>
      </w:r>
      <w:r w:rsidRPr="00FA3ECE">
        <w:rPr>
          <w:rFonts w:ascii="Roboto" w:hAnsi="Roboto"/>
          <w:color w:val="505050"/>
        </w:rPr>
        <w:tab/>
      </w:r>
      <w:r w:rsidRPr="00FA3ECE">
        <w:rPr>
          <w:rFonts w:ascii="Roboto" w:hAnsi="Roboto"/>
          <w:color w:val="505050"/>
        </w:rPr>
        <w:tab/>
        <w:t>"temp":300.15,</w:t>
      </w:r>
    </w:p>
    <w:p w14:paraId="6DBBA502"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"pressure":1007,</w:t>
      </w:r>
    </w:p>
    <w:p w14:paraId="52B6347D"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"humidity":74,</w:t>
      </w:r>
    </w:p>
    <w:p w14:paraId="33087581"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"temp_min":300.15,</w:t>
      </w:r>
    </w:p>
    <w:p w14:paraId="6690A463"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"temp_max":300.15</w:t>
      </w:r>
    </w:p>
    <w:p w14:paraId="55FF5197"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3EE9EFB6"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"visibility":10000,</w:t>
      </w:r>
    </w:p>
    <w:p w14:paraId="2F9DFB80"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"wind":</w:t>
      </w:r>
    </w:p>
    <w:p w14:paraId="5AC623EE"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7E5D57C5"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"speed":3.6,</w:t>
      </w:r>
    </w:p>
    <w:p w14:paraId="5DFD1980"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"deg":160</w:t>
      </w:r>
    </w:p>
    <w:p w14:paraId="51C823EF"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061758E7"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"clouds":</w:t>
      </w:r>
    </w:p>
    <w:p w14:paraId="48BA3790"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2AF25825"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"all":40</w:t>
      </w:r>
    </w:p>
    <w:p w14:paraId="2E2C4C33"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74740250"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"dt":1485790200,</w:t>
      </w:r>
    </w:p>
    <w:p w14:paraId="2189A356"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"sys":</w:t>
      </w:r>
    </w:p>
    <w:p w14:paraId="384BDFDA"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51D77E38"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"type":1,</w:t>
      </w:r>
    </w:p>
    <w:p w14:paraId="531203E2"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"id":8166,</w:t>
      </w:r>
    </w:p>
    <w:p w14:paraId="752BD143"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"message":0.2064,</w:t>
      </w:r>
    </w:p>
    <w:p w14:paraId="2D07E137"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lastRenderedPageBreak/>
        <w:tab/>
      </w:r>
      <w:r w:rsidRPr="00FA3ECE">
        <w:rPr>
          <w:rFonts w:ascii="Roboto" w:hAnsi="Roboto"/>
          <w:color w:val="505050"/>
        </w:rPr>
        <w:tab/>
      </w:r>
      <w:r w:rsidRPr="00FA3ECE">
        <w:rPr>
          <w:rFonts w:ascii="Roboto" w:hAnsi="Roboto"/>
          <w:color w:val="505050"/>
        </w:rPr>
        <w:tab/>
        <w:t>"</w:t>
      </w:r>
      <w:proofErr w:type="spellStart"/>
      <w:r w:rsidRPr="00FA3ECE">
        <w:rPr>
          <w:rFonts w:ascii="Roboto" w:hAnsi="Roboto"/>
          <w:color w:val="505050"/>
        </w:rPr>
        <w:t>country":"AU</w:t>
      </w:r>
      <w:proofErr w:type="spellEnd"/>
      <w:r w:rsidRPr="00FA3ECE">
        <w:rPr>
          <w:rFonts w:ascii="Roboto" w:hAnsi="Roboto"/>
          <w:color w:val="505050"/>
        </w:rPr>
        <w:t>",</w:t>
      </w:r>
    </w:p>
    <w:p w14:paraId="2257C7C9"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"sunrise":1485720272,</w:t>
      </w:r>
    </w:p>
    <w:p w14:paraId="1C982477"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r>
      <w:r w:rsidRPr="00FA3ECE">
        <w:rPr>
          <w:rFonts w:ascii="Roboto" w:hAnsi="Roboto"/>
          <w:color w:val="505050"/>
        </w:rPr>
        <w:tab/>
        <w:t>"sunset":1485766550</w:t>
      </w:r>
    </w:p>
    <w:p w14:paraId="13BBB6C9"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r>
      <w:r w:rsidRPr="00FA3ECE">
        <w:rPr>
          <w:rFonts w:ascii="Roboto" w:hAnsi="Roboto"/>
          <w:color w:val="505050"/>
        </w:rPr>
        <w:tab/>
        <w:t>},</w:t>
      </w:r>
    </w:p>
    <w:p w14:paraId="235FF06C"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"id":2172797,</w:t>
      </w:r>
    </w:p>
    <w:p w14:paraId="329729F0"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w:t>
      </w:r>
      <w:proofErr w:type="spellStart"/>
      <w:r w:rsidRPr="00FA3ECE">
        <w:rPr>
          <w:rFonts w:ascii="Roboto" w:hAnsi="Roboto"/>
          <w:color w:val="505050"/>
        </w:rPr>
        <w:t>name":"Cairns</w:t>
      </w:r>
      <w:proofErr w:type="spellEnd"/>
      <w:r w:rsidRPr="00FA3ECE">
        <w:rPr>
          <w:rFonts w:ascii="Roboto" w:hAnsi="Roboto"/>
          <w:color w:val="505050"/>
        </w:rPr>
        <w:t>",</w:t>
      </w:r>
    </w:p>
    <w:p w14:paraId="6C30B9B2" w14:textId="77777777"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ab/>
        <w:t>"cod":200</w:t>
      </w:r>
    </w:p>
    <w:p w14:paraId="78A260EC" w14:textId="7A8EF84F"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Fonts w:ascii="Roboto" w:hAnsi="Roboto"/>
          <w:color w:val="505050"/>
        </w:rPr>
        <w:t>}</w:t>
      </w:r>
    </w:p>
    <w:p w14:paraId="6FBCC368" w14:textId="77777777" w:rsidR="002A0361" w:rsidRPr="00FA3ECE" w:rsidRDefault="002A0361" w:rsidP="00FA3ECE">
      <w:pPr>
        <w:shd w:val="clear" w:color="auto" w:fill="FFFFFF"/>
        <w:spacing w:before="75" w:after="225" w:line="276" w:lineRule="auto"/>
        <w:ind w:left="360"/>
        <w:rPr>
          <w:rFonts w:ascii="Cambria" w:eastAsia="Times New Roman" w:hAnsi="Cambria" w:cs="Times New Roman"/>
          <w:color w:val="222635"/>
        </w:rPr>
      </w:pPr>
      <w:r w:rsidRPr="00FA3ECE">
        <w:rPr>
          <w:rFonts w:ascii="Cambria" w:eastAsia="Times New Roman" w:hAnsi="Cambria" w:cs="Times New Roman"/>
          <w:color w:val="222635"/>
        </w:rPr>
        <w:t xml:space="preserve">It </w:t>
      </w:r>
      <w:proofErr w:type="gramStart"/>
      <w:r w:rsidRPr="00FA3ECE">
        <w:rPr>
          <w:rFonts w:ascii="Cambria" w:eastAsia="Times New Roman" w:hAnsi="Cambria" w:cs="Times New Roman"/>
          <w:color w:val="222635"/>
        </w:rPr>
        <w:t>respond</w:t>
      </w:r>
      <w:proofErr w:type="gramEnd"/>
      <w:r w:rsidRPr="00FA3ECE">
        <w:rPr>
          <w:rFonts w:ascii="Cambria" w:eastAsia="Times New Roman" w:hAnsi="Cambria" w:cs="Times New Roman"/>
          <w:color w:val="222635"/>
        </w:rPr>
        <w:t xml:space="preserve"> in JSON file providing the following attributes:</w:t>
      </w:r>
    </w:p>
    <w:p w14:paraId="37A16844"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proofErr w:type="spellStart"/>
      <w:r w:rsidRPr="00FA3ECE">
        <w:rPr>
          <w:rStyle w:val="HTMLCode"/>
          <w:rFonts w:ascii="Consolas" w:eastAsiaTheme="minorEastAsia" w:hAnsi="Consolas"/>
          <w:color w:val="C7254E"/>
          <w:sz w:val="22"/>
          <w:szCs w:val="22"/>
          <w:shd w:val="clear" w:color="auto" w:fill="F9F2F4"/>
        </w:rPr>
        <w:t>coord</w:t>
      </w:r>
      <w:proofErr w:type="spellEnd"/>
    </w:p>
    <w:p w14:paraId="4629B95E"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r w:rsidRPr="00FA3ECE">
        <w:rPr>
          <w:rStyle w:val="HTMLCode"/>
          <w:rFonts w:ascii="Consolas" w:eastAsiaTheme="minorEastAsia" w:hAnsi="Consolas"/>
          <w:color w:val="C7254E"/>
          <w:sz w:val="22"/>
          <w:szCs w:val="22"/>
          <w:shd w:val="clear" w:color="auto" w:fill="F9F2F4"/>
        </w:rPr>
        <w:t>coord.lon</w:t>
      </w:r>
      <w:proofErr w:type="spellEnd"/>
      <w:r w:rsidRPr="00FA3ECE">
        <w:rPr>
          <w:rFonts w:ascii="Roboto" w:hAnsi="Roboto"/>
          <w:color w:val="505050"/>
        </w:rPr>
        <w:t> City geo location, longitude</w:t>
      </w:r>
    </w:p>
    <w:p w14:paraId="49B91B9F"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r w:rsidRPr="00FA3ECE">
        <w:rPr>
          <w:rStyle w:val="HTMLCode"/>
          <w:rFonts w:ascii="Consolas" w:eastAsiaTheme="minorEastAsia" w:hAnsi="Consolas"/>
          <w:color w:val="C7254E"/>
          <w:sz w:val="22"/>
          <w:szCs w:val="22"/>
          <w:shd w:val="clear" w:color="auto" w:fill="F9F2F4"/>
        </w:rPr>
        <w:t>coord.lat</w:t>
      </w:r>
      <w:proofErr w:type="spellEnd"/>
      <w:r w:rsidRPr="00FA3ECE">
        <w:rPr>
          <w:rFonts w:ascii="Roboto" w:hAnsi="Roboto"/>
          <w:color w:val="505050"/>
        </w:rPr>
        <w:t> City geo location, latitude</w:t>
      </w:r>
    </w:p>
    <w:p w14:paraId="5D657FBF"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weather</w:t>
      </w:r>
      <w:r w:rsidRPr="00FA3ECE">
        <w:rPr>
          <w:rFonts w:ascii="Roboto" w:hAnsi="Roboto"/>
          <w:color w:val="505050"/>
        </w:rPr>
        <w:t> (more info Weather condition codes)</w:t>
      </w:r>
    </w:p>
    <w:p w14:paraId="19E2AC30"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weather.id</w:t>
      </w:r>
      <w:r w:rsidRPr="00FA3ECE">
        <w:rPr>
          <w:rFonts w:ascii="Roboto" w:hAnsi="Roboto"/>
          <w:color w:val="505050"/>
        </w:rPr>
        <w:t xml:space="preserve"> Weather condition id. It </w:t>
      </w:r>
      <w:proofErr w:type="spellStart"/>
      <w:r w:rsidRPr="00FA3ECE">
        <w:rPr>
          <w:rFonts w:ascii="Roboto" w:hAnsi="Roboto"/>
          <w:color w:val="505050"/>
        </w:rPr>
        <w:t>devided</w:t>
      </w:r>
      <w:proofErr w:type="spellEnd"/>
      <w:r w:rsidRPr="00FA3ECE">
        <w:rPr>
          <w:rFonts w:ascii="Roboto" w:hAnsi="Roboto"/>
          <w:color w:val="505050"/>
        </w:rPr>
        <w:t xml:space="preserve"> to 7 group</w:t>
      </w:r>
    </w:p>
    <w:p w14:paraId="27F47333"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weather.main</w:t>
      </w:r>
      <w:proofErr w:type="spellEnd"/>
      <w:proofErr w:type="gramEnd"/>
      <w:r w:rsidRPr="00FA3ECE">
        <w:rPr>
          <w:rFonts w:ascii="Roboto" w:hAnsi="Roboto"/>
          <w:color w:val="505050"/>
        </w:rPr>
        <w:t> Group of weather parameters (Rain, Snow, Extreme etc.)</w:t>
      </w:r>
    </w:p>
    <w:p w14:paraId="67F4231F"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weather.description</w:t>
      </w:r>
      <w:proofErr w:type="spellEnd"/>
      <w:proofErr w:type="gramEnd"/>
      <w:r w:rsidRPr="00FA3ECE">
        <w:rPr>
          <w:rFonts w:ascii="Roboto" w:hAnsi="Roboto"/>
          <w:color w:val="505050"/>
        </w:rPr>
        <w:t xml:space="preserve"> Weather condition within the group. You can get the output in your language. </w:t>
      </w:r>
    </w:p>
    <w:p w14:paraId="1BF453ED"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weather.icon</w:t>
      </w:r>
      <w:proofErr w:type="spellEnd"/>
      <w:proofErr w:type="gramEnd"/>
      <w:r w:rsidRPr="00FA3ECE">
        <w:rPr>
          <w:rFonts w:ascii="Roboto" w:hAnsi="Roboto"/>
          <w:color w:val="505050"/>
        </w:rPr>
        <w:t> Weather icon id</w:t>
      </w:r>
    </w:p>
    <w:p w14:paraId="074461A6"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base</w:t>
      </w:r>
      <w:r w:rsidRPr="00FA3ECE">
        <w:rPr>
          <w:rFonts w:ascii="Roboto" w:hAnsi="Roboto"/>
          <w:color w:val="505050"/>
        </w:rPr>
        <w:t> Internal parameter</w:t>
      </w:r>
    </w:p>
    <w:p w14:paraId="6562D9C5"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main</w:t>
      </w:r>
    </w:p>
    <w:p w14:paraId="1C494AD0"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main.temp</w:t>
      </w:r>
      <w:proofErr w:type="spellEnd"/>
      <w:proofErr w:type="gramEnd"/>
      <w:r w:rsidRPr="00FA3ECE">
        <w:rPr>
          <w:rFonts w:ascii="Roboto" w:hAnsi="Roboto"/>
          <w:color w:val="505050"/>
        </w:rPr>
        <w:t> Temperature. Unit Default: Kelvin, Metric: Celsius, Imperial: Fahrenheit.</w:t>
      </w:r>
    </w:p>
    <w:p w14:paraId="42C7C4C9"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main.feels</w:t>
      </w:r>
      <w:proofErr w:type="gramEnd"/>
      <w:r w:rsidRPr="00FA3ECE">
        <w:rPr>
          <w:rStyle w:val="HTMLCode"/>
          <w:rFonts w:ascii="Consolas" w:eastAsiaTheme="minorEastAsia" w:hAnsi="Consolas"/>
          <w:color w:val="C7254E"/>
          <w:sz w:val="22"/>
          <w:szCs w:val="22"/>
          <w:shd w:val="clear" w:color="auto" w:fill="F9F2F4"/>
        </w:rPr>
        <w:t>_like</w:t>
      </w:r>
      <w:proofErr w:type="spellEnd"/>
      <w:r w:rsidRPr="00FA3ECE">
        <w:rPr>
          <w:rFonts w:ascii="Roboto" w:hAnsi="Roboto"/>
          <w:color w:val="505050"/>
        </w:rPr>
        <w:t> Temperature. This temperature parameter accounts for the human perception of weather. Unit Default: Kelvin, Metric: Celsius, Imperial: Fahrenheit.</w:t>
      </w:r>
    </w:p>
    <w:p w14:paraId="04D527D8"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main.pressure</w:t>
      </w:r>
      <w:proofErr w:type="spellEnd"/>
      <w:proofErr w:type="gramEnd"/>
      <w:r w:rsidRPr="00FA3ECE">
        <w:rPr>
          <w:rFonts w:ascii="Roboto" w:hAnsi="Roboto"/>
          <w:color w:val="505050"/>
        </w:rPr>
        <w:t xml:space="preserve"> Atmospheric pressure (on the sea level, if there is no </w:t>
      </w:r>
      <w:proofErr w:type="spellStart"/>
      <w:r w:rsidRPr="00FA3ECE">
        <w:rPr>
          <w:rFonts w:ascii="Roboto" w:hAnsi="Roboto"/>
          <w:color w:val="505050"/>
        </w:rPr>
        <w:t>sea_level</w:t>
      </w:r>
      <w:proofErr w:type="spellEnd"/>
      <w:r w:rsidRPr="00FA3ECE">
        <w:rPr>
          <w:rFonts w:ascii="Roboto" w:hAnsi="Roboto"/>
          <w:color w:val="505050"/>
        </w:rPr>
        <w:t xml:space="preserve"> or </w:t>
      </w:r>
      <w:proofErr w:type="spellStart"/>
      <w:r w:rsidRPr="00FA3ECE">
        <w:rPr>
          <w:rFonts w:ascii="Roboto" w:hAnsi="Roboto"/>
          <w:color w:val="505050"/>
        </w:rPr>
        <w:t>grnd_level</w:t>
      </w:r>
      <w:proofErr w:type="spellEnd"/>
      <w:r w:rsidRPr="00FA3ECE">
        <w:rPr>
          <w:rFonts w:ascii="Roboto" w:hAnsi="Roboto"/>
          <w:color w:val="505050"/>
        </w:rPr>
        <w:t xml:space="preserve"> data), </w:t>
      </w:r>
      <w:proofErr w:type="spellStart"/>
      <w:r w:rsidRPr="00FA3ECE">
        <w:rPr>
          <w:rFonts w:ascii="Roboto" w:hAnsi="Roboto"/>
          <w:color w:val="505050"/>
        </w:rPr>
        <w:t>hPa</w:t>
      </w:r>
      <w:proofErr w:type="spellEnd"/>
    </w:p>
    <w:p w14:paraId="00662E43"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main.humidity</w:t>
      </w:r>
      <w:proofErr w:type="spellEnd"/>
      <w:proofErr w:type="gramEnd"/>
      <w:r w:rsidRPr="00FA3ECE">
        <w:rPr>
          <w:rFonts w:ascii="Roboto" w:hAnsi="Roboto"/>
          <w:color w:val="505050"/>
        </w:rPr>
        <w:t> Humidity, %</w:t>
      </w:r>
    </w:p>
    <w:p w14:paraId="6B097AEE"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main.temp</w:t>
      </w:r>
      <w:proofErr w:type="gramEnd"/>
      <w:r w:rsidRPr="00FA3ECE">
        <w:rPr>
          <w:rStyle w:val="HTMLCode"/>
          <w:rFonts w:ascii="Consolas" w:eastAsiaTheme="minorEastAsia" w:hAnsi="Consolas"/>
          <w:color w:val="C7254E"/>
          <w:sz w:val="22"/>
          <w:szCs w:val="22"/>
          <w:shd w:val="clear" w:color="auto" w:fill="F9F2F4"/>
        </w:rPr>
        <w:t>_min</w:t>
      </w:r>
      <w:proofErr w:type="spellEnd"/>
      <w:r w:rsidRPr="00FA3ECE">
        <w:rPr>
          <w:rFonts w:ascii="Roboto" w:hAnsi="Roboto"/>
          <w:color w:val="505050"/>
        </w:rPr>
        <w:t xml:space="preserve"> Minimum temperature at the moment. This is deviation from current temp that is possible for large cities and megalopolises geographically expanded (use </w:t>
      </w:r>
      <w:proofErr w:type="gramStart"/>
      <w:r w:rsidRPr="00FA3ECE">
        <w:rPr>
          <w:rFonts w:ascii="Roboto" w:hAnsi="Roboto"/>
          <w:color w:val="505050"/>
        </w:rPr>
        <w:t>these parameter</w:t>
      </w:r>
      <w:proofErr w:type="gramEnd"/>
      <w:r w:rsidRPr="00FA3ECE">
        <w:rPr>
          <w:rFonts w:ascii="Roboto" w:hAnsi="Roboto"/>
          <w:color w:val="505050"/>
        </w:rPr>
        <w:t xml:space="preserve"> optionally). Unit Default: Kelvin, Metric: Celsius, Imperial: Fahrenheit.</w:t>
      </w:r>
    </w:p>
    <w:p w14:paraId="65BDFE50"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main.temp</w:t>
      </w:r>
      <w:proofErr w:type="gramEnd"/>
      <w:r w:rsidRPr="00FA3ECE">
        <w:rPr>
          <w:rStyle w:val="HTMLCode"/>
          <w:rFonts w:ascii="Consolas" w:eastAsiaTheme="minorEastAsia" w:hAnsi="Consolas"/>
          <w:color w:val="C7254E"/>
          <w:sz w:val="22"/>
          <w:szCs w:val="22"/>
          <w:shd w:val="clear" w:color="auto" w:fill="F9F2F4"/>
        </w:rPr>
        <w:t>_max</w:t>
      </w:r>
      <w:proofErr w:type="spellEnd"/>
      <w:r w:rsidRPr="00FA3ECE">
        <w:rPr>
          <w:rFonts w:ascii="Roboto" w:hAnsi="Roboto"/>
          <w:color w:val="505050"/>
        </w:rPr>
        <w:t xml:space="preserve"> Maximum temperature at the moment. This is deviation from current temp that is possible for large cities and megalopolises geographically </w:t>
      </w:r>
      <w:r w:rsidRPr="00FA3ECE">
        <w:rPr>
          <w:rFonts w:ascii="Roboto" w:hAnsi="Roboto"/>
          <w:color w:val="505050"/>
        </w:rPr>
        <w:lastRenderedPageBreak/>
        <w:t xml:space="preserve">expanded (use </w:t>
      </w:r>
      <w:proofErr w:type="gramStart"/>
      <w:r w:rsidRPr="00FA3ECE">
        <w:rPr>
          <w:rFonts w:ascii="Roboto" w:hAnsi="Roboto"/>
          <w:color w:val="505050"/>
        </w:rPr>
        <w:t>these parameter</w:t>
      </w:r>
      <w:proofErr w:type="gramEnd"/>
      <w:r w:rsidRPr="00FA3ECE">
        <w:rPr>
          <w:rFonts w:ascii="Roboto" w:hAnsi="Roboto"/>
          <w:color w:val="505050"/>
        </w:rPr>
        <w:t xml:space="preserve"> optionally). Unit Default: Kelvin, Metric: Celsius, Imperial: Fahrenheit.</w:t>
      </w:r>
    </w:p>
    <w:p w14:paraId="44D2230C"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r w:rsidRPr="00FA3ECE">
        <w:rPr>
          <w:rStyle w:val="HTMLCode"/>
          <w:rFonts w:ascii="Consolas" w:eastAsiaTheme="minorEastAsia" w:hAnsi="Consolas"/>
          <w:color w:val="C7254E"/>
          <w:sz w:val="22"/>
          <w:szCs w:val="22"/>
          <w:shd w:val="clear" w:color="auto" w:fill="F9F2F4"/>
        </w:rPr>
        <w:t>main.sea_level</w:t>
      </w:r>
      <w:proofErr w:type="spellEnd"/>
      <w:r w:rsidRPr="00FA3ECE">
        <w:rPr>
          <w:rFonts w:ascii="Roboto" w:hAnsi="Roboto"/>
          <w:color w:val="505050"/>
        </w:rPr>
        <w:t xml:space="preserve"> Atmospheric pressure on the sea level, </w:t>
      </w:r>
      <w:proofErr w:type="spellStart"/>
      <w:r w:rsidRPr="00FA3ECE">
        <w:rPr>
          <w:rFonts w:ascii="Roboto" w:hAnsi="Roboto"/>
          <w:color w:val="505050"/>
        </w:rPr>
        <w:t>hPa</w:t>
      </w:r>
      <w:proofErr w:type="spellEnd"/>
    </w:p>
    <w:p w14:paraId="4C9750FC"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main.grnd</w:t>
      </w:r>
      <w:proofErr w:type="gramEnd"/>
      <w:r w:rsidRPr="00FA3ECE">
        <w:rPr>
          <w:rStyle w:val="HTMLCode"/>
          <w:rFonts w:ascii="Consolas" w:eastAsiaTheme="minorEastAsia" w:hAnsi="Consolas"/>
          <w:color w:val="C7254E"/>
          <w:sz w:val="22"/>
          <w:szCs w:val="22"/>
          <w:shd w:val="clear" w:color="auto" w:fill="F9F2F4"/>
        </w:rPr>
        <w:t>_level</w:t>
      </w:r>
      <w:proofErr w:type="spellEnd"/>
      <w:r w:rsidRPr="00FA3ECE">
        <w:rPr>
          <w:rFonts w:ascii="Roboto" w:hAnsi="Roboto"/>
          <w:color w:val="505050"/>
        </w:rPr>
        <w:t xml:space="preserve"> Atmospheric pressure on the ground level, </w:t>
      </w:r>
      <w:proofErr w:type="spellStart"/>
      <w:r w:rsidRPr="00FA3ECE">
        <w:rPr>
          <w:rFonts w:ascii="Roboto" w:hAnsi="Roboto"/>
          <w:color w:val="505050"/>
        </w:rPr>
        <w:t>hPa</w:t>
      </w:r>
      <w:proofErr w:type="spellEnd"/>
    </w:p>
    <w:p w14:paraId="640AB447"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wind</w:t>
      </w:r>
    </w:p>
    <w:p w14:paraId="09B2F4BE"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wind.speed</w:t>
      </w:r>
      <w:proofErr w:type="spellEnd"/>
      <w:proofErr w:type="gramEnd"/>
      <w:r w:rsidRPr="00FA3ECE">
        <w:rPr>
          <w:rFonts w:ascii="Roboto" w:hAnsi="Roboto"/>
          <w:color w:val="505050"/>
        </w:rPr>
        <w:t> Wind speed. Unit Default: meter/sec, Metric: meter/sec, Imperial: miles/hour.</w:t>
      </w:r>
    </w:p>
    <w:p w14:paraId="3163D48C"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r w:rsidRPr="00FA3ECE">
        <w:rPr>
          <w:rStyle w:val="HTMLCode"/>
          <w:rFonts w:ascii="Consolas" w:eastAsiaTheme="minorEastAsia" w:hAnsi="Consolas"/>
          <w:color w:val="C7254E"/>
          <w:sz w:val="22"/>
          <w:szCs w:val="22"/>
          <w:shd w:val="clear" w:color="auto" w:fill="F9F2F4"/>
        </w:rPr>
        <w:t>wind.deg</w:t>
      </w:r>
      <w:proofErr w:type="spellEnd"/>
      <w:r w:rsidRPr="00FA3ECE">
        <w:rPr>
          <w:rFonts w:ascii="Roboto" w:hAnsi="Roboto"/>
          <w:color w:val="505050"/>
        </w:rPr>
        <w:t> Wind direction, degrees (meteorological)</w:t>
      </w:r>
    </w:p>
    <w:p w14:paraId="5DDDC930"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clouds</w:t>
      </w:r>
    </w:p>
    <w:p w14:paraId="207C1779"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r w:rsidRPr="00FA3ECE">
        <w:rPr>
          <w:rStyle w:val="HTMLCode"/>
          <w:rFonts w:ascii="Consolas" w:eastAsiaTheme="minorEastAsia" w:hAnsi="Consolas"/>
          <w:color w:val="C7254E"/>
          <w:sz w:val="22"/>
          <w:szCs w:val="22"/>
          <w:shd w:val="clear" w:color="auto" w:fill="F9F2F4"/>
        </w:rPr>
        <w:t>clouds.all</w:t>
      </w:r>
      <w:proofErr w:type="spellEnd"/>
      <w:r w:rsidRPr="00FA3ECE">
        <w:rPr>
          <w:rFonts w:ascii="Roboto" w:hAnsi="Roboto"/>
          <w:color w:val="505050"/>
        </w:rPr>
        <w:t> Cloudiness, %</w:t>
      </w:r>
    </w:p>
    <w:p w14:paraId="539D390C"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rain</w:t>
      </w:r>
    </w:p>
    <w:p w14:paraId="51A2751F"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rain.1h</w:t>
      </w:r>
      <w:r w:rsidRPr="00FA3ECE">
        <w:rPr>
          <w:rFonts w:ascii="Roboto" w:hAnsi="Roboto"/>
          <w:color w:val="505050"/>
        </w:rPr>
        <w:t> Rain volume for the last 1 hour, mm</w:t>
      </w:r>
    </w:p>
    <w:p w14:paraId="60741873"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rain.3h</w:t>
      </w:r>
      <w:r w:rsidRPr="00FA3ECE">
        <w:rPr>
          <w:rFonts w:ascii="Roboto" w:hAnsi="Roboto"/>
          <w:color w:val="505050"/>
        </w:rPr>
        <w:t> Rain volume for the last 3 hours, mm</w:t>
      </w:r>
    </w:p>
    <w:p w14:paraId="60DAED16"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snow</w:t>
      </w:r>
    </w:p>
    <w:p w14:paraId="49C641C1"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snow.1h</w:t>
      </w:r>
      <w:r w:rsidRPr="00FA3ECE">
        <w:rPr>
          <w:rFonts w:ascii="Roboto" w:hAnsi="Roboto"/>
          <w:color w:val="505050"/>
        </w:rPr>
        <w:t> Snow volume for the last 1 hour, mm</w:t>
      </w:r>
    </w:p>
    <w:p w14:paraId="55D55E02"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snow.3h</w:t>
      </w:r>
      <w:r w:rsidRPr="00FA3ECE">
        <w:rPr>
          <w:rFonts w:ascii="Roboto" w:hAnsi="Roboto"/>
          <w:color w:val="505050"/>
        </w:rPr>
        <w:t> Snow volume for the last 3 hours, mm</w:t>
      </w:r>
    </w:p>
    <w:p w14:paraId="758444D8"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dt</w:t>
      </w:r>
      <w:r w:rsidRPr="00FA3ECE">
        <w:rPr>
          <w:rFonts w:ascii="Roboto" w:hAnsi="Roboto"/>
          <w:color w:val="505050"/>
        </w:rPr>
        <w:t xml:space="preserve"> Time of data calculation, </w:t>
      </w:r>
      <w:proofErr w:type="spellStart"/>
      <w:r w:rsidRPr="00FA3ECE">
        <w:rPr>
          <w:rFonts w:ascii="Roboto" w:hAnsi="Roboto"/>
          <w:color w:val="505050"/>
        </w:rPr>
        <w:t>unix</w:t>
      </w:r>
      <w:proofErr w:type="spellEnd"/>
      <w:r w:rsidRPr="00FA3ECE">
        <w:rPr>
          <w:rFonts w:ascii="Roboto" w:hAnsi="Roboto"/>
          <w:color w:val="505050"/>
        </w:rPr>
        <w:t>, UTC</w:t>
      </w:r>
    </w:p>
    <w:p w14:paraId="6E5215AA"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sys</w:t>
      </w:r>
    </w:p>
    <w:p w14:paraId="5E161D0E"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sys.type</w:t>
      </w:r>
      <w:proofErr w:type="spellEnd"/>
      <w:proofErr w:type="gramEnd"/>
      <w:r w:rsidRPr="00FA3ECE">
        <w:rPr>
          <w:rFonts w:ascii="Roboto" w:hAnsi="Roboto"/>
          <w:color w:val="505050"/>
        </w:rPr>
        <w:t> Internal parameter</w:t>
      </w:r>
    </w:p>
    <w:p w14:paraId="11659D7F"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sys.id</w:t>
      </w:r>
      <w:r w:rsidRPr="00FA3ECE">
        <w:rPr>
          <w:rFonts w:ascii="Roboto" w:hAnsi="Roboto"/>
          <w:color w:val="505050"/>
        </w:rPr>
        <w:t> Internal parameter</w:t>
      </w:r>
    </w:p>
    <w:p w14:paraId="0257CAD6"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sys.message</w:t>
      </w:r>
      <w:proofErr w:type="spellEnd"/>
      <w:proofErr w:type="gramEnd"/>
      <w:r w:rsidRPr="00FA3ECE">
        <w:rPr>
          <w:rFonts w:ascii="Roboto" w:hAnsi="Roboto"/>
          <w:color w:val="505050"/>
        </w:rPr>
        <w:t> Internal parameter</w:t>
      </w:r>
    </w:p>
    <w:p w14:paraId="7D0D21F8"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sys.country</w:t>
      </w:r>
      <w:proofErr w:type="spellEnd"/>
      <w:proofErr w:type="gramEnd"/>
      <w:r w:rsidRPr="00FA3ECE">
        <w:rPr>
          <w:rFonts w:ascii="Roboto" w:hAnsi="Roboto"/>
          <w:color w:val="505050"/>
        </w:rPr>
        <w:t> Country code (GB, JP etc.)</w:t>
      </w:r>
    </w:p>
    <w:p w14:paraId="7BDD2A11"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sys.sunrise</w:t>
      </w:r>
      <w:proofErr w:type="spellEnd"/>
      <w:proofErr w:type="gramEnd"/>
      <w:r w:rsidRPr="00FA3ECE">
        <w:rPr>
          <w:rFonts w:ascii="Roboto" w:hAnsi="Roboto"/>
          <w:color w:val="505050"/>
        </w:rPr>
        <w:t xml:space="preserve"> Sunrise time, </w:t>
      </w:r>
      <w:proofErr w:type="spellStart"/>
      <w:r w:rsidRPr="00FA3ECE">
        <w:rPr>
          <w:rFonts w:ascii="Roboto" w:hAnsi="Roboto"/>
          <w:color w:val="505050"/>
        </w:rPr>
        <w:t>unix</w:t>
      </w:r>
      <w:proofErr w:type="spellEnd"/>
      <w:r w:rsidRPr="00FA3ECE">
        <w:rPr>
          <w:rFonts w:ascii="Roboto" w:hAnsi="Roboto"/>
          <w:color w:val="505050"/>
        </w:rPr>
        <w:t>, UTC</w:t>
      </w:r>
    </w:p>
    <w:p w14:paraId="6EA3D292" w14:textId="77777777" w:rsidR="002A0361" w:rsidRPr="00FA3ECE" w:rsidRDefault="002A0361" w:rsidP="00FA3ECE">
      <w:pPr>
        <w:numPr>
          <w:ilvl w:val="1"/>
          <w:numId w:val="6"/>
        </w:numPr>
        <w:shd w:val="clear" w:color="auto" w:fill="FFFFFF"/>
        <w:spacing w:before="100" w:beforeAutospacing="1" w:after="100" w:afterAutospacing="1" w:line="276" w:lineRule="auto"/>
        <w:rPr>
          <w:rFonts w:ascii="Roboto" w:hAnsi="Roboto"/>
          <w:color w:val="505050"/>
        </w:rPr>
      </w:pPr>
      <w:proofErr w:type="spellStart"/>
      <w:proofErr w:type="gramStart"/>
      <w:r w:rsidRPr="00FA3ECE">
        <w:rPr>
          <w:rStyle w:val="HTMLCode"/>
          <w:rFonts w:ascii="Consolas" w:eastAsiaTheme="minorEastAsia" w:hAnsi="Consolas"/>
          <w:color w:val="C7254E"/>
          <w:sz w:val="22"/>
          <w:szCs w:val="22"/>
          <w:shd w:val="clear" w:color="auto" w:fill="F9F2F4"/>
        </w:rPr>
        <w:t>sys.sunset</w:t>
      </w:r>
      <w:proofErr w:type="spellEnd"/>
      <w:proofErr w:type="gramEnd"/>
      <w:r w:rsidRPr="00FA3ECE">
        <w:rPr>
          <w:rFonts w:ascii="Roboto" w:hAnsi="Roboto"/>
          <w:color w:val="505050"/>
        </w:rPr>
        <w:t xml:space="preserve"> Sunset time, </w:t>
      </w:r>
      <w:proofErr w:type="spellStart"/>
      <w:r w:rsidRPr="00FA3ECE">
        <w:rPr>
          <w:rFonts w:ascii="Roboto" w:hAnsi="Roboto"/>
          <w:color w:val="505050"/>
        </w:rPr>
        <w:t>unix</w:t>
      </w:r>
      <w:proofErr w:type="spellEnd"/>
      <w:r w:rsidRPr="00FA3ECE">
        <w:rPr>
          <w:rFonts w:ascii="Roboto" w:hAnsi="Roboto"/>
          <w:color w:val="505050"/>
        </w:rPr>
        <w:t>, UTC</w:t>
      </w:r>
    </w:p>
    <w:p w14:paraId="1DD229BF"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proofErr w:type="spellStart"/>
      <w:r w:rsidRPr="00FA3ECE">
        <w:rPr>
          <w:rStyle w:val="HTMLCode"/>
          <w:rFonts w:ascii="Consolas" w:eastAsiaTheme="minorEastAsia" w:hAnsi="Consolas"/>
          <w:color w:val="C7254E"/>
          <w:sz w:val="22"/>
          <w:szCs w:val="22"/>
          <w:shd w:val="clear" w:color="auto" w:fill="F9F2F4"/>
        </w:rPr>
        <w:t>timezone</w:t>
      </w:r>
      <w:proofErr w:type="spellEnd"/>
      <w:r w:rsidRPr="00FA3ECE">
        <w:rPr>
          <w:rFonts w:ascii="Roboto" w:hAnsi="Roboto"/>
          <w:color w:val="505050"/>
        </w:rPr>
        <w:t> Shift in seconds from UTC</w:t>
      </w:r>
    </w:p>
    <w:p w14:paraId="22983DDC"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id</w:t>
      </w:r>
      <w:r w:rsidRPr="00FA3ECE">
        <w:rPr>
          <w:rFonts w:ascii="Roboto" w:hAnsi="Roboto"/>
          <w:color w:val="505050"/>
        </w:rPr>
        <w:t> City ID</w:t>
      </w:r>
    </w:p>
    <w:p w14:paraId="4589E09C" w14:textId="77777777" w:rsidR="002A0361" w:rsidRPr="00FA3ECE" w:rsidRDefault="002A0361" w:rsidP="00FA3ECE">
      <w:pPr>
        <w:numPr>
          <w:ilvl w:val="0"/>
          <w:numId w:val="6"/>
        </w:num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name</w:t>
      </w:r>
      <w:r w:rsidRPr="00FA3ECE">
        <w:rPr>
          <w:rFonts w:ascii="Roboto" w:hAnsi="Roboto"/>
          <w:color w:val="505050"/>
        </w:rPr>
        <w:t> City name</w:t>
      </w:r>
    </w:p>
    <w:p w14:paraId="59D8DDAB" w14:textId="557AA9A5" w:rsidR="002A0361" w:rsidRPr="00FA3ECE" w:rsidRDefault="002A0361" w:rsidP="00FA3ECE">
      <w:pPr>
        <w:shd w:val="clear" w:color="auto" w:fill="FFFFFF"/>
        <w:spacing w:before="100" w:beforeAutospacing="1" w:after="100" w:afterAutospacing="1" w:line="276" w:lineRule="auto"/>
        <w:rPr>
          <w:rFonts w:ascii="Roboto" w:hAnsi="Roboto"/>
          <w:color w:val="505050"/>
        </w:rPr>
      </w:pPr>
      <w:r w:rsidRPr="00FA3ECE">
        <w:rPr>
          <w:rStyle w:val="HTMLCode"/>
          <w:rFonts w:ascii="Consolas" w:eastAsiaTheme="minorEastAsia" w:hAnsi="Consolas"/>
          <w:color w:val="C7254E"/>
          <w:sz w:val="22"/>
          <w:szCs w:val="22"/>
          <w:shd w:val="clear" w:color="auto" w:fill="F9F2F4"/>
        </w:rPr>
        <w:t>cod</w:t>
      </w:r>
      <w:r w:rsidRPr="00FA3ECE">
        <w:rPr>
          <w:rFonts w:ascii="Roboto" w:hAnsi="Roboto"/>
          <w:color w:val="505050"/>
        </w:rPr>
        <w:t> Internal parameter</w:t>
      </w:r>
    </w:p>
    <w:p w14:paraId="7F29DE37" w14:textId="5BBA64A0" w:rsidR="002A0361" w:rsidRDefault="00FA3ECE" w:rsidP="00FA3ECE">
      <w:pPr>
        <w:shd w:val="clear" w:color="auto" w:fill="FFFFFF"/>
        <w:spacing w:before="75" w:after="225" w:line="276" w:lineRule="auto"/>
        <w:rPr>
          <w:rFonts w:ascii="Cambria" w:eastAsia="Times New Roman" w:hAnsi="Cambria" w:cs="Times New Roman"/>
          <w:color w:val="222635"/>
        </w:rPr>
      </w:pPr>
      <w:r>
        <w:rPr>
          <w:rFonts w:ascii="Cambria" w:eastAsia="Times New Roman" w:hAnsi="Cambria" w:cs="Times New Roman"/>
          <w:color w:val="222635"/>
        </w:rPr>
        <w:t>Data Sources:</w:t>
      </w:r>
    </w:p>
    <w:p w14:paraId="18B33B00" w14:textId="301A3572" w:rsidR="00FA3ECE" w:rsidRDefault="00FA3ECE" w:rsidP="00FA3ECE">
      <w:pPr>
        <w:shd w:val="clear" w:color="auto" w:fill="FFFFFF"/>
        <w:bidi/>
        <w:spacing w:before="75" w:after="225" w:line="276" w:lineRule="auto"/>
        <w:rPr>
          <w:rFonts w:ascii="Cambria" w:hAnsi="Cambria" w:cs="Times New Roman"/>
          <w:color w:val="222635"/>
          <w:rtl/>
        </w:rPr>
      </w:pPr>
      <w:r>
        <w:rPr>
          <w:rFonts w:ascii="Cambria" w:hAnsi="Cambria" w:cs="Times New Roman" w:hint="cs"/>
          <w:color w:val="222635"/>
          <w:rtl/>
        </w:rPr>
        <w:t xml:space="preserve">مصدر البيانات الأساسي في هذا البحث هي البيانات التي تحصلنا عليها من إدارة التخطيط والاقتصاد الزراعي. وكان الحصول عليها صعبا جدا </w:t>
      </w:r>
      <w:proofErr w:type="spellStart"/>
      <w:r>
        <w:rPr>
          <w:rFonts w:ascii="Cambria" w:hAnsi="Cambria" w:cs="Times New Roman" w:hint="cs"/>
          <w:color w:val="222635"/>
          <w:rtl/>
        </w:rPr>
        <w:t>لمجموة</w:t>
      </w:r>
      <w:proofErr w:type="spellEnd"/>
      <w:r>
        <w:rPr>
          <w:rFonts w:ascii="Cambria" w:hAnsi="Cambria" w:cs="Times New Roman" w:hint="cs"/>
          <w:color w:val="222635"/>
          <w:rtl/>
        </w:rPr>
        <w:t xml:space="preserve"> من الأسباب </w:t>
      </w:r>
      <w:proofErr w:type="gramStart"/>
      <w:r>
        <w:rPr>
          <w:rFonts w:ascii="Cambria" w:hAnsi="Cambria" w:cs="Times New Roman" w:hint="cs"/>
          <w:color w:val="222635"/>
          <w:rtl/>
        </w:rPr>
        <w:t>ابرزها</w:t>
      </w:r>
      <w:proofErr w:type="gramEnd"/>
      <w:r>
        <w:rPr>
          <w:rFonts w:ascii="Cambria" w:hAnsi="Cambria" w:cs="Times New Roman" w:hint="cs"/>
          <w:color w:val="222635"/>
          <w:rtl/>
        </w:rPr>
        <w:t xml:space="preserve"> التعقيدات البيروقراطية </w:t>
      </w:r>
      <w:proofErr w:type="spellStart"/>
      <w:r>
        <w:rPr>
          <w:rFonts w:ascii="Cambria" w:hAnsi="Cambria" w:cs="Times New Roman" w:hint="cs"/>
          <w:color w:val="222635"/>
          <w:rtl/>
        </w:rPr>
        <w:t>واتعدام</w:t>
      </w:r>
      <w:proofErr w:type="spellEnd"/>
      <w:r>
        <w:rPr>
          <w:rFonts w:ascii="Cambria" w:hAnsi="Cambria" w:cs="Times New Roman" w:hint="cs"/>
          <w:color w:val="222635"/>
          <w:rtl/>
        </w:rPr>
        <w:t xml:space="preserve"> بنية تحتية جيدة لحفظ واسترجاع البيانات. حيث قمنا في البداية بعمل استبيان وزع </w:t>
      </w:r>
      <w:proofErr w:type="gramStart"/>
      <w:r>
        <w:rPr>
          <w:rFonts w:ascii="Cambria" w:hAnsi="Cambria" w:cs="Times New Roman" w:hint="cs"/>
          <w:color w:val="222635"/>
          <w:rtl/>
        </w:rPr>
        <w:t>علي</w:t>
      </w:r>
      <w:proofErr w:type="gramEnd"/>
      <w:r>
        <w:rPr>
          <w:rFonts w:ascii="Cambria" w:hAnsi="Cambria" w:cs="Times New Roman" w:hint="cs"/>
          <w:color w:val="222635"/>
          <w:rtl/>
        </w:rPr>
        <w:t xml:space="preserve"> مكاتب الإدارة المختلفة لمعرفة نوع البيانات المتوفرة بكل مكتب صورة</w:t>
      </w:r>
    </w:p>
    <w:p w14:paraId="78812F0D" w14:textId="7B591A3A" w:rsidR="00FA3ECE" w:rsidRDefault="00FA3ECE" w:rsidP="00FA3ECE">
      <w:pPr>
        <w:shd w:val="clear" w:color="auto" w:fill="FFFFFF"/>
        <w:bidi/>
        <w:spacing w:before="75" w:after="225" w:line="276" w:lineRule="auto"/>
        <w:rPr>
          <w:rFonts w:ascii="Cambria" w:hAnsi="Cambria" w:cs="Times New Roman"/>
          <w:color w:val="222635"/>
          <w:rtl/>
        </w:rPr>
      </w:pPr>
      <w:bookmarkStart w:id="0" w:name="_GoBack"/>
      <w:r>
        <w:rPr>
          <w:rFonts w:ascii="Cambria" w:hAnsi="Cambria" w:cs="Times New Roman" w:hint="cs"/>
          <w:noProof/>
          <w:color w:val="222635"/>
        </w:rPr>
        <w:lastRenderedPageBreak/>
        <w:drawing>
          <wp:inline distT="0" distB="0" distL="0" distR="0" wp14:anchorId="5AC8139E" wp14:editId="055FAE85">
            <wp:extent cx="5454650" cy="670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650" cy="6705600"/>
                    </a:xfrm>
                    <a:prstGeom prst="rect">
                      <a:avLst/>
                    </a:prstGeom>
                    <a:noFill/>
                    <a:ln>
                      <a:noFill/>
                    </a:ln>
                  </pic:spPr>
                </pic:pic>
              </a:graphicData>
            </a:graphic>
          </wp:inline>
        </w:drawing>
      </w:r>
      <w:bookmarkEnd w:id="0"/>
    </w:p>
    <w:p w14:paraId="24500FCB" w14:textId="5BA561B3" w:rsidR="00FA3ECE" w:rsidRPr="00FA3ECE" w:rsidRDefault="00FA3ECE" w:rsidP="00FA3ECE">
      <w:pPr>
        <w:shd w:val="clear" w:color="auto" w:fill="FFFFFF"/>
        <w:bidi/>
        <w:spacing w:before="75" w:after="225" w:line="276" w:lineRule="auto"/>
        <w:rPr>
          <w:rFonts w:ascii="Cambria" w:hAnsi="Cambria" w:cs="Times New Roman" w:hint="cs"/>
          <w:color w:val="222635"/>
          <w:rtl/>
        </w:rPr>
      </w:pPr>
      <w:r>
        <w:rPr>
          <w:rFonts w:ascii="Cambria" w:hAnsi="Cambria" w:cs="Times New Roman" w:hint="cs"/>
          <w:color w:val="222635"/>
          <w:rtl/>
        </w:rPr>
        <w:t xml:space="preserve">والتي تعرفنا من خلالها </w:t>
      </w:r>
      <w:proofErr w:type="gramStart"/>
      <w:r>
        <w:rPr>
          <w:rFonts w:ascii="Cambria" w:hAnsi="Cambria" w:cs="Times New Roman" w:hint="cs"/>
          <w:color w:val="222635"/>
          <w:rtl/>
        </w:rPr>
        <w:t>علي</w:t>
      </w:r>
      <w:proofErr w:type="gramEnd"/>
      <w:r>
        <w:rPr>
          <w:rFonts w:ascii="Cambria" w:hAnsi="Cambria" w:cs="Times New Roman" w:hint="cs"/>
          <w:color w:val="222635"/>
          <w:rtl/>
        </w:rPr>
        <w:t xml:space="preserve"> نوع البيانات المتوفرة بكل مكت من مكاتب الإدارة وكانت معظمها في صيغة </w:t>
      </w:r>
      <w:r>
        <w:rPr>
          <w:rFonts w:ascii="Cambria" w:hAnsi="Cambria" w:cs="Times New Roman"/>
          <w:color w:val="222635"/>
        </w:rPr>
        <w:t>doc</w:t>
      </w:r>
      <w:r>
        <w:rPr>
          <w:rFonts w:ascii="Cambria" w:hAnsi="Cambria" w:cs="Times New Roman" w:hint="cs"/>
          <w:color w:val="222635"/>
          <w:rtl/>
        </w:rPr>
        <w:t xml:space="preserve"> بالإضافة الي </w:t>
      </w:r>
      <w:proofErr w:type="spellStart"/>
      <w:r>
        <w:rPr>
          <w:rFonts w:ascii="Cambria" w:hAnsi="Cambria" w:cs="Times New Roman"/>
          <w:color w:val="222635"/>
        </w:rPr>
        <w:t>xls</w:t>
      </w:r>
      <w:proofErr w:type="spellEnd"/>
      <w:r>
        <w:rPr>
          <w:rFonts w:ascii="Cambria" w:hAnsi="Cambria" w:cs="Times New Roman" w:hint="cs"/>
          <w:color w:val="222635"/>
          <w:rtl/>
        </w:rPr>
        <w:t xml:space="preserve"> مع بعض البيانات في صيغة ملفات </w:t>
      </w:r>
      <w:proofErr w:type="spellStart"/>
      <w:r>
        <w:rPr>
          <w:rFonts w:ascii="Cambria" w:hAnsi="Cambria" w:cs="Times New Roman"/>
          <w:color w:val="222635"/>
        </w:rPr>
        <w:t>spss</w:t>
      </w:r>
      <w:proofErr w:type="spellEnd"/>
      <w:r>
        <w:rPr>
          <w:rFonts w:ascii="Cambria" w:hAnsi="Cambria" w:cs="Times New Roman" w:hint="cs"/>
          <w:color w:val="222635"/>
          <w:rtl/>
        </w:rPr>
        <w:t xml:space="preserve">. وقد استفدنا منها في النوع الأول من البيانات بعد القيام بتنظيف البيانات وتحويلها لصيغة </w:t>
      </w:r>
      <w:r>
        <w:rPr>
          <w:rFonts w:ascii="Cambria" w:hAnsi="Cambria" w:cs="Times New Roman"/>
          <w:color w:val="222635"/>
        </w:rPr>
        <w:t>csv</w:t>
      </w:r>
      <w:r>
        <w:rPr>
          <w:rFonts w:ascii="Cambria" w:hAnsi="Cambria" w:cs="Times New Roman" w:hint="cs"/>
          <w:color w:val="222635"/>
          <w:rtl/>
        </w:rPr>
        <w:t>.</w:t>
      </w:r>
      <w:r>
        <w:rPr>
          <w:rFonts w:ascii="Cambria" w:hAnsi="Cambria" w:cs="Times New Roman"/>
          <w:color w:val="222635"/>
          <w:rtl/>
        </w:rPr>
        <w:br/>
      </w:r>
      <w:r>
        <w:rPr>
          <w:rFonts w:ascii="Cambria" w:hAnsi="Cambria" w:cs="Times New Roman" w:hint="cs"/>
          <w:color w:val="222635"/>
          <w:rtl/>
        </w:rPr>
        <w:t>كما توفرت أيضا البيانات الموجودة بقاعدة البيانات وان كانت غير مكتملة لغياب بيانات بعض السنوات.</w:t>
      </w:r>
      <w:r>
        <w:rPr>
          <w:rFonts w:ascii="Cambria" w:hAnsi="Cambria" w:cs="Times New Roman"/>
          <w:color w:val="222635"/>
          <w:rtl/>
        </w:rPr>
        <w:br/>
      </w:r>
      <w:r>
        <w:rPr>
          <w:rFonts w:ascii="Cambria" w:hAnsi="Cambria" w:cs="Times New Roman" w:hint="cs"/>
          <w:color w:val="222635"/>
          <w:rtl/>
        </w:rPr>
        <w:t xml:space="preserve">اضطرنا هذا للجوء الي قواعد البيانات العالمية فتحصلنا </w:t>
      </w:r>
      <w:proofErr w:type="gramStart"/>
      <w:r>
        <w:rPr>
          <w:rFonts w:ascii="Cambria" w:hAnsi="Cambria" w:cs="Times New Roman" w:hint="cs"/>
          <w:color w:val="222635"/>
          <w:rtl/>
        </w:rPr>
        <w:t>علي</w:t>
      </w:r>
      <w:proofErr w:type="gramEnd"/>
      <w:r>
        <w:rPr>
          <w:rFonts w:ascii="Cambria" w:hAnsi="Cambria" w:cs="Times New Roman" w:hint="cs"/>
          <w:color w:val="222635"/>
          <w:rtl/>
        </w:rPr>
        <w:t xml:space="preserve"> بياناتنا من منظمة الفاو التي تقدم قاعدة البيانات </w:t>
      </w:r>
      <w:r>
        <w:rPr>
          <w:rFonts w:ascii="Cambria" w:hAnsi="Cambria" w:cs="Times New Roman"/>
          <w:color w:val="222635"/>
        </w:rPr>
        <w:t>FAOSTAT</w:t>
      </w:r>
      <w:r>
        <w:rPr>
          <w:rFonts w:ascii="Cambria" w:hAnsi="Cambria" w:cs="Times New Roman" w:hint="cs"/>
          <w:color w:val="222635"/>
          <w:rtl/>
        </w:rPr>
        <w:t xml:space="preserve"> التي تتيح لك وصولا مجانيا لبيانات الطعام والزراعة بدء من 1961. والجيد في موقع الفاو انهم يقدمون البيانات أيضا في صيغة </w:t>
      </w:r>
      <w:r>
        <w:rPr>
          <w:rFonts w:ascii="Cambria" w:hAnsi="Cambria" w:cs="Times New Roman"/>
          <w:color w:val="222635"/>
        </w:rPr>
        <w:t>csv</w:t>
      </w:r>
      <w:r>
        <w:rPr>
          <w:rFonts w:ascii="Cambria" w:hAnsi="Cambria" w:cs="Times New Roman" w:hint="cs"/>
          <w:color w:val="222635"/>
          <w:rtl/>
        </w:rPr>
        <w:t>.</w:t>
      </w:r>
      <w:r>
        <w:rPr>
          <w:rFonts w:ascii="Cambria" w:hAnsi="Cambria" w:cs="Times New Roman"/>
          <w:color w:val="222635"/>
          <w:rtl/>
        </w:rPr>
        <w:br/>
      </w:r>
      <w:r>
        <w:rPr>
          <w:rFonts w:ascii="Cambria" w:hAnsi="Cambria" w:cs="Times New Roman" w:hint="cs"/>
          <w:color w:val="222635"/>
          <w:rtl/>
        </w:rPr>
        <w:t xml:space="preserve">بالنسبة لبيانات الطقس فقد حاولنا التواصل مع هيئة الأرصاد الجوية السودانية لكننا لم نحصل </w:t>
      </w:r>
      <w:proofErr w:type="gramStart"/>
      <w:r>
        <w:rPr>
          <w:rFonts w:ascii="Cambria" w:hAnsi="Cambria" w:cs="Times New Roman" w:hint="cs"/>
          <w:color w:val="222635"/>
          <w:rtl/>
        </w:rPr>
        <w:t>علي</w:t>
      </w:r>
      <w:proofErr w:type="gramEnd"/>
      <w:r>
        <w:rPr>
          <w:rFonts w:ascii="Cambria" w:hAnsi="Cambria" w:cs="Times New Roman" w:hint="cs"/>
          <w:color w:val="222635"/>
          <w:rtl/>
        </w:rPr>
        <w:t xml:space="preserve"> بيانات منهم فلجئنا </w:t>
      </w:r>
      <w:proofErr w:type="spellStart"/>
      <w:r>
        <w:rPr>
          <w:rFonts w:ascii="Cambria" w:hAnsi="Cambria" w:cs="Times New Roman" w:hint="cs"/>
          <w:color w:val="222635"/>
          <w:rtl/>
        </w:rPr>
        <w:t>للانترنت</w:t>
      </w:r>
      <w:proofErr w:type="spellEnd"/>
      <w:r>
        <w:rPr>
          <w:rFonts w:ascii="Cambria" w:hAnsi="Cambria" w:cs="Times New Roman" w:hint="cs"/>
          <w:color w:val="222635"/>
          <w:rtl/>
        </w:rPr>
        <w:t xml:space="preserve"> وتحصلنا </w:t>
      </w:r>
      <w:r>
        <w:rPr>
          <w:rFonts w:ascii="Cambria" w:hAnsi="Cambria" w:cs="Times New Roman" w:hint="cs"/>
          <w:color w:val="222635"/>
          <w:rtl/>
        </w:rPr>
        <w:lastRenderedPageBreak/>
        <w:t xml:space="preserve">علي وصول لبيانات موقع </w:t>
      </w:r>
      <w:r>
        <w:rPr>
          <w:rFonts w:ascii="Cambria" w:hAnsi="Cambria" w:cs="Times New Roman"/>
          <w:color w:val="222635"/>
        </w:rPr>
        <w:t>openweathermap.com</w:t>
      </w:r>
      <w:r>
        <w:rPr>
          <w:rFonts w:ascii="Cambria" w:hAnsi="Cambria" w:cs="Times New Roman" w:hint="cs"/>
          <w:color w:val="222635"/>
          <w:rtl/>
        </w:rPr>
        <w:t xml:space="preserve"> كما سبق وذكرنا. وهو يوفر وصول لنشرة الطقس الحالية مجانا مع بعض القيود. مع توفير الوصول للبيانات التاريخية باشتراك.</w:t>
      </w:r>
    </w:p>
    <w:p w14:paraId="256AC79E" w14:textId="77777777" w:rsidR="00A525AE" w:rsidRPr="00FA3ECE" w:rsidRDefault="00A525AE" w:rsidP="00FA3ECE">
      <w:pPr>
        <w:bidi/>
        <w:spacing w:line="276" w:lineRule="auto"/>
        <w:rPr>
          <w:rtl/>
        </w:rPr>
      </w:pPr>
    </w:p>
    <w:sectPr w:rsidR="00A525AE" w:rsidRPr="00FA3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F210C"/>
    <w:multiLevelType w:val="hybridMultilevel"/>
    <w:tmpl w:val="4E6E5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13911"/>
    <w:multiLevelType w:val="hybridMultilevel"/>
    <w:tmpl w:val="20E65A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D424CD"/>
    <w:multiLevelType w:val="hybridMultilevel"/>
    <w:tmpl w:val="B942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81C89"/>
    <w:multiLevelType w:val="hybridMultilevel"/>
    <w:tmpl w:val="BBD67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44EC3"/>
    <w:multiLevelType w:val="hybridMultilevel"/>
    <w:tmpl w:val="74A8F23C"/>
    <w:lvl w:ilvl="0" w:tplc="F842B69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CC0F2B"/>
    <w:multiLevelType w:val="multilevel"/>
    <w:tmpl w:val="1236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3NzE2sTSysDQzMTBQ0lEKTi0uzszPAykwqgUAGSWNiywAAAA="/>
  </w:docVars>
  <w:rsids>
    <w:rsidRoot w:val="00A8426D"/>
    <w:rsid w:val="00004476"/>
    <w:rsid w:val="002A0361"/>
    <w:rsid w:val="00757396"/>
    <w:rsid w:val="007C6394"/>
    <w:rsid w:val="00930383"/>
    <w:rsid w:val="009C65DB"/>
    <w:rsid w:val="00A525AE"/>
    <w:rsid w:val="00A8426D"/>
    <w:rsid w:val="00BE2EED"/>
    <w:rsid w:val="00D16AD7"/>
    <w:rsid w:val="00E2389F"/>
    <w:rsid w:val="00FA3E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A262"/>
  <w15:chartTrackingRefBased/>
  <w15:docId w15:val="{E0AFB9E3-D52B-4E9C-A73C-E773E92C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2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2A03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476"/>
    <w:pPr>
      <w:ind w:left="720"/>
      <w:contextualSpacing/>
    </w:pPr>
  </w:style>
  <w:style w:type="table" w:styleId="TableGrid">
    <w:name w:val="Table Grid"/>
    <w:basedOn w:val="TableNormal"/>
    <w:uiPriority w:val="39"/>
    <w:rsid w:val="0093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25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525AE"/>
    <w:rPr>
      <w:color w:val="0000FF"/>
      <w:u w:val="single"/>
    </w:rPr>
  </w:style>
  <w:style w:type="character" w:customStyle="1" w:styleId="Heading5Char">
    <w:name w:val="Heading 5 Char"/>
    <w:basedOn w:val="DefaultParagraphFont"/>
    <w:link w:val="Heading5"/>
    <w:uiPriority w:val="9"/>
    <w:semiHidden/>
    <w:rsid w:val="002A0361"/>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2A0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7299">
      <w:bodyDiv w:val="1"/>
      <w:marLeft w:val="0"/>
      <w:marRight w:val="0"/>
      <w:marTop w:val="0"/>
      <w:marBottom w:val="0"/>
      <w:divBdr>
        <w:top w:val="none" w:sz="0" w:space="0" w:color="auto"/>
        <w:left w:val="none" w:sz="0" w:space="0" w:color="auto"/>
        <w:bottom w:val="none" w:sz="0" w:space="0" w:color="auto"/>
        <w:right w:val="none" w:sz="0" w:space="0" w:color="auto"/>
      </w:divBdr>
    </w:div>
    <w:div w:id="897279536">
      <w:bodyDiv w:val="1"/>
      <w:marLeft w:val="0"/>
      <w:marRight w:val="0"/>
      <w:marTop w:val="0"/>
      <w:marBottom w:val="0"/>
      <w:divBdr>
        <w:top w:val="none" w:sz="0" w:space="0" w:color="auto"/>
        <w:left w:val="none" w:sz="0" w:space="0" w:color="auto"/>
        <w:bottom w:val="none" w:sz="0" w:space="0" w:color="auto"/>
        <w:right w:val="none" w:sz="0" w:space="0" w:color="auto"/>
      </w:divBdr>
    </w:div>
    <w:div w:id="1167015124">
      <w:bodyDiv w:val="1"/>
      <w:marLeft w:val="0"/>
      <w:marRight w:val="0"/>
      <w:marTop w:val="0"/>
      <w:marBottom w:val="0"/>
      <w:divBdr>
        <w:top w:val="none" w:sz="0" w:space="0" w:color="auto"/>
        <w:left w:val="none" w:sz="0" w:space="0" w:color="auto"/>
        <w:bottom w:val="none" w:sz="0" w:space="0" w:color="auto"/>
        <w:right w:val="none" w:sz="0" w:space="0" w:color="auto"/>
      </w:divBdr>
    </w:div>
    <w:div w:id="2027947756">
      <w:bodyDiv w:val="1"/>
      <w:marLeft w:val="0"/>
      <w:marRight w:val="0"/>
      <w:marTop w:val="0"/>
      <w:marBottom w:val="0"/>
      <w:divBdr>
        <w:top w:val="none" w:sz="0" w:space="0" w:color="auto"/>
        <w:left w:val="none" w:sz="0" w:space="0" w:color="auto"/>
        <w:bottom w:val="none" w:sz="0" w:space="0" w:color="auto"/>
        <w:right w:val="none" w:sz="0" w:space="0" w:color="auto"/>
      </w:divBdr>
      <w:divsChild>
        <w:div w:id="18711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3.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hyperlink" Target="https://samples.openweathermap.org/data/2.5/weather?id=379252&amp;appid=b6907d289e10d714a6e88b30761fae22" TargetMode="Externa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hyperlink" Target="http://www.openweatherma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2C24B-2FCB-4778-A0B9-3AE5A266C919}"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AE9E26AF-3DCF-4600-88DC-EA3192BED52A}">
      <dgm:prSet phldrT="[Text]" phldr="1"/>
      <dgm:spPr/>
      <dgm:t>
        <a:bodyPr/>
        <a:lstStyle/>
        <a:p>
          <a:endParaRPr lang="en-US"/>
        </a:p>
      </dgm:t>
    </dgm:pt>
    <dgm:pt modelId="{40F6CFF6-00E5-4283-BB95-BC1DE3A50F4F}" type="parTrans" cxnId="{8E5BBBEB-D01A-4C7C-A434-1FA67CB1FEE1}">
      <dgm:prSet/>
      <dgm:spPr/>
      <dgm:t>
        <a:bodyPr/>
        <a:lstStyle/>
        <a:p>
          <a:endParaRPr lang="en-US"/>
        </a:p>
      </dgm:t>
    </dgm:pt>
    <dgm:pt modelId="{2F3A1EC6-2360-4046-8074-F49E14F1A818}" type="sibTrans" cxnId="{8E5BBBEB-D01A-4C7C-A434-1FA67CB1FEE1}">
      <dgm:prSet/>
      <dgm:spPr/>
      <dgm:t>
        <a:bodyPr/>
        <a:lstStyle/>
        <a:p>
          <a:endParaRPr lang="en-US"/>
        </a:p>
      </dgm:t>
    </dgm:pt>
    <dgm:pt modelId="{74D7499F-2D34-4258-98CB-7899FAFDAC63}">
      <dgm:prSet phldrT="[Text]" phldr="1"/>
      <dgm:spPr/>
      <dgm:t>
        <a:bodyPr/>
        <a:lstStyle/>
        <a:p>
          <a:endParaRPr lang="en-US"/>
        </a:p>
      </dgm:t>
    </dgm:pt>
    <dgm:pt modelId="{A000594E-8698-4924-95C3-6DB21C5C0677}" type="parTrans" cxnId="{E21D060A-554A-4EF4-B560-7F3AE86B4FEB}">
      <dgm:prSet/>
      <dgm:spPr/>
      <dgm:t>
        <a:bodyPr/>
        <a:lstStyle/>
        <a:p>
          <a:endParaRPr lang="en-US"/>
        </a:p>
      </dgm:t>
    </dgm:pt>
    <dgm:pt modelId="{4948F826-6B2A-4A59-9FCA-9091DF5D39DB}" type="sibTrans" cxnId="{E21D060A-554A-4EF4-B560-7F3AE86B4FEB}">
      <dgm:prSet/>
      <dgm:spPr/>
      <dgm:t>
        <a:bodyPr/>
        <a:lstStyle/>
        <a:p>
          <a:endParaRPr lang="en-US"/>
        </a:p>
      </dgm:t>
    </dgm:pt>
    <dgm:pt modelId="{0B7CC469-9BFF-4AB4-92F6-A6D586FA6E63}">
      <dgm:prSet phldrT="[Text]" phldr="1"/>
      <dgm:spPr/>
      <dgm:t>
        <a:bodyPr/>
        <a:lstStyle/>
        <a:p>
          <a:endParaRPr lang="en-US"/>
        </a:p>
      </dgm:t>
    </dgm:pt>
    <dgm:pt modelId="{B7EA9E90-38B3-40C0-AB26-099914FE3A43}" type="parTrans" cxnId="{FEC70AF5-BDC8-4E60-A1BB-BCE9D9DAA971}">
      <dgm:prSet/>
      <dgm:spPr/>
      <dgm:t>
        <a:bodyPr/>
        <a:lstStyle/>
        <a:p>
          <a:endParaRPr lang="en-US"/>
        </a:p>
      </dgm:t>
    </dgm:pt>
    <dgm:pt modelId="{6CD221D7-FF11-48C7-8B5F-1BB067FD5C68}" type="sibTrans" cxnId="{FEC70AF5-BDC8-4E60-A1BB-BCE9D9DAA971}">
      <dgm:prSet/>
      <dgm:spPr/>
      <dgm:t>
        <a:bodyPr/>
        <a:lstStyle/>
        <a:p>
          <a:endParaRPr lang="en-US"/>
        </a:p>
      </dgm:t>
    </dgm:pt>
    <dgm:pt modelId="{CE70F545-8377-4996-A827-78409999B995}">
      <dgm:prSet phldrT="[Text]" phldr="1"/>
      <dgm:spPr/>
      <dgm:t>
        <a:bodyPr/>
        <a:lstStyle/>
        <a:p>
          <a:endParaRPr lang="en-US"/>
        </a:p>
      </dgm:t>
    </dgm:pt>
    <dgm:pt modelId="{FACBAFFB-2E75-44A9-B0A7-B41E13BDCCB7}" type="parTrans" cxnId="{AC919099-2611-4D88-91BD-E11B78F8717A}">
      <dgm:prSet/>
      <dgm:spPr/>
      <dgm:t>
        <a:bodyPr/>
        <a:lstStyle/>
        <a:p>
          <a:endParaRPr lang="en-US"/>
        </a:p>
      </dgm:t>
    </dgm:pt>
    <dgm:pt modelId="{A948C6FB-5E51-42CD-8BE0-2C5CA588F1A6}" type="sibTrans" cxnId="{AC919099-2611-4D88-91BD-E11B78F8717A}">
      <dgm:prSet/>
      <dgm:spPr/>
      <dgm:t>
        <a:bodyPr/>
        <a:lstStyle/>
        <a:p>
          <a:endParaRPr lang="en-US"/>
        </a:p>
      </dgm:t>
    </dgm:pt>
    <dgm:pt modelId="{E0834522-5C8D-4AF8-ACB0-693C743683ED}">
      <dgm:prSet phldrT="[Text]" phldr="1"/>
      <dgm:spPr/>
      <dgm:t>
        <a:bodyPr/>
        <a:lstStyle/>
        <a:p>
          <a:endParaRPr lang="en-US"/>
        </a:p>
      </dgm:t>
    </dgm:pt>
    <dgm:pt modelId="{7C796779-CBCF-44A5-B557-8012937E745A}" type="parTrans" cxnId="{28870469-C4B0-4787-9F53-FB5E81F79D1E}">
      <dgm:prSet/>
      <dgm:spPr/>
      <dgm:t>
        <a:bodyPr/>
        <a:lstStyle/>
        <a:p>
          <a:endParaRPr lang="en-US"/>
        </a:p>
      </dgm:t>
    </dgm:pt>
    <dgm:pt modelId="{9B5C16D0-21B8-4F52-8EBD-8449734E99B4}" type="sibTrans" cxnId="{28870469-C4B0-4787-9F53-FB5E81F79D1E}">
      <dgm:prSet/>
      <dgm:spPr/>
      <dgm:t>
        <a:bodyPr/>
        <a:lstStyle/>
        <a:p>
          <a:endParaRPr lang="en-US"/>
        </a:p>
      </dgm:t>
    </dgm:pt>
    <dgm:pt modelId="{0A99AFF4-6BEF-4230-866C-9A65367D9B01}" type="pres">
      <dgm:prSet presAssocID="{2742C24B-2FCB-4778-A0B9-3AE5A266C919}" presName="diagram" presStyleCnt="0">
        <dgm:presLayoutVars>
          <dgm:dir/>
          <dgm:resizeHandles val="exact"/>
        </dgm:presLayoutVars>
      </dgm:prSet>
      <dgm:spPr/>
    </dgm:pt>
    <dgm:pt modelId="{156D98ED-0717-4961-93B0-C3751741565F}" type="pres">
      <dgm:prSet presAssocID="{AE9E26AF-3DCF-4600-88DC-EA3192BED52A}" presName="node" presStyleLbl="node1" presStyleIdx="0" presStyleCnt="5">
        <dgm:presLayoutVars>
          <dgm:bulletEnabled val="1"/>
        </dgm:presLayoutVars>
      </dgm:prSet>
      <dgm:spPr/>
    </dgm:pt>
    <dgm:pt modelId="{B2D4EC44-F1DA-4139-A7DF-1616CA1D3B20}" type="pres">
      <dgm:prSet presAssocID="{2F3A1EC6-2360-4046-8074-F49E14F1A818}" presName="sibTrans" presStyleCnt="0"/>
      <dgm:spPr/>
    </dgm:pt>
    <dgm:pt modelId="{337F7EFC-FCE1-4F13-BD56-105781C69EB7}" type="pres">
      <dgm:prSet presAssocID="{74D7499F-2D34-4258-98CB-7899FAFDAC63}" presName="node" presStyleLbl="node1" presStyleIdx="1" presStyleCnt="5">
        <dgm:presLayoutVars>
          <dgm:bulletEnabled val="1"/>
        </dgm:presLayoutVars>
      </dgm:prSet>
      <dgm:spPr/>
    </dgm:pt>
    <dgm:pt modelId="{588FC0DB-108B-4974-A114-11E3EC47C238}" type="pres">
      <dgm:prSet presAssocID="{4948F826-6B2A-4A59-9FCA-9091DF5D39DB}" presName="sibTrans" presStyleCnt="0"/>
      <dgm:spPr/>
    </dgm:pt>
    <dgm:pt modelId="{2F9808F3-A8A4-4B4B-969F-061588478348}" type="pres">
      <dgm:prSet presAssocID="{0B7CC469-9BFF-4AB4-92F6-A6D586FA6E63}" presName="node" presStyleLbl="node1" presStyleIdx="2" presStyleCnt="5">
        <dgm:presLayoutVars>
          <dgm:bulletEnabled val="1"/>
        </dgm:presLayoutVars>
      </dgm:prSet>
      <dgm:spPr/>
    </dgm:pt>
    <dgm:pt modelId="{785146B5-9ABB-4414-9723-B6F51F243E30}" type="pres">
      <dgm:prSet presAssocID="{6CD221D7-FF11-48C7-8B5F-1BB067FD5C68}" presName="sibTrans" presStyleCnt="0"/>
      <dgm:spPr/>
    </dgm:pt>
    <dgm:pt modelId="{EF1C139A-D50A-4B8C-A0D3-0F682287CD2C}" type="pres">
      <dgm:prSet presAssocID="{CE70F545-8377-4996-A827-78409999B995}" presName="node" presStyleLbl="node1" presStyleIdx="3" presStyleCnt="5">
        <dgm:presLayoutVars>
          <dgm:bulletEnabled val="1"/>
        </dgm:presLayoutVars>
      </dgm:prSet>
      <dgm:spPr/>
    </dgm:pt>
    <dgm:pt modelId="{5632C4AC-4922-467E-8190-DB82817DF6BF}" type="pres">
      <dgm:prSet presAssocID="{A948C6FB-5E51-42CD-8BE0-2C5CA588F1A6}" presName="sibTrans" presStyleCnt="0"/>
      <dgm:spPr/>
    </dgm:pt>
    <dgm:pt modelId="{C82B0EFB-7573-40D2-B419-2C35517C08BA}" type="pres">
      <dgm:prSet presAssocID="{E0834522-5C8D-4AF8-ACB0-693C743683ED}" presName="node" presStyleLbl="node1" presStyleIdx="4" presStyleCnt="5">
        <dgm:presLayoutVars>
          <dgm:bulletEnabled val="1"/>
        </dgm:presLayoutVars>
      </dgm:prSet>
      <dgm:spPr/>
    </dgm:pt>
  </dgm:ptLst>
  <dgm:cxnLst>
    <dgm:cxn modelId="{E21D060A-554A-4EF4-B560-7F3AE86B4FEB}" srcId="{2742C24B-2FCB-4778-A0B9-3AE5A266C919}" destId="{74D7499F-2D34-4258-98CB-7899FAFDAC63}" srcOrd="1" destOrd="0" parTransId="{A000594E-8698-4924-95C3-6DB21C5C0677}" sibTransId="{4948F826-6B2A-4A59-9FCA-9091DF5D39DB}"/>
    <dgm:cxn modelId="{28870469-C4B0-4787-9F53-FB5E81F79D1E}" srcId="{2742C24B-2FCB-4778-A0B9-3AE5A266C919}" destId="{E0834522-5C8D-4AF8-ACB0-693C743683ED}" srcOrd="4" destOrd="0" parTransId="{7C796779-CBCF-44A5-B557-8012937E745A}" sibTransId="{9B5C16D0-21B8-4F52-8EBD-8449734E99B4}"/>
    <dgm:cxn modelId="{A6D8E179-9286-425A-A0E7-49E05169D392}" type="presOf" srcId="{0B7CC469-9BFF-4AB4-92F6-A6D586FA6E63}" destId="{2F9808F3-A8A4-4B4B-969F-061588478348}" srcOrd="0" destOrd="0" presId="urn:microsoft.com/office/officeart/2005/8/layout/default"/>
    <dgm:cxn modelId="{AC919099-2611-4D88-91BD-E11B78F8717A}" srcId="{2742C24B-2FCB-4778-A0B9-3AE5A266C919}" destId="{CE70F545-8377-4996-A827-78409999B995}" srcOrd="3" destOrd="0" parTransId="{FACBAFFB-2E75-44A9-B0A7-B41E13BDCCB7}" sibTransId="{A948C6FB-5E51-42CD-8BE0-2C5CA588F1A6}"/>
    <dgm:cxn modelId="{A13D489D-3990-4F42-A2F0-284D35596413}" type="presOf" srcId="{74D7499F-2D34-4258-98CB-7899FAFDAC63}" destId="{337F7EFC-FCE1-4F13-BD56-105781C69EB7}" srcOrd="0" destOrd="0" presId="urn:microsoft.com/office/officeart/2005/8/layout/default"/>
    <dgm:cxn modelId="{FB665C9E-5DD7-4440-8660-34A0FBABDA33}" type="presOf" srcId="{AE9E26AF-3DCF-4600-88DC-EA3192BED52A}" destId="{156D98ED-0717-4961-93B0-C3751741565F}" srcOrd="0" destOrd="0" presId="urn:microsoft.com/office/officeart/2005/8/layout/default"/>
    <dgm:cxn modelId="{F5B553A9-77FF-425B-8E6C-776950D436E5}" type="presOf" srcId="{CE70F545-8377-4996-A827-78409999B995}" destId="{EF1C139A-D50A-4B8C-A0D3-0F682287CD2C}" srcOrd="0" destOrd="0" presId="urn:microsoft.com/office/officeart/2005/8/layout/default"/>
    <dgm:cxn modelId="{0BF6E6B8-BB6F-4AAD-BB10-4883C2132EA0}" type="presOf" srcId="{E0834522-5C8D-4AF8-ACB0-693C743683ED}" destId="{C82B0EFB-7573-40D2-B419-2C35517C08BA}" srcOrd="0" destOrd="0" presId="urn:microsoft.com/office/officeart/2005/8/layout/default"/>
    <dgm:cxn modelId="{4E3C21D6-8447-4A5E-9B74-C3F978E61E99}" type="presOf" srcId="{2742C24B-2FCB-4778-A0B9-3AE5A266C919}" destId="{0A99AFF4-6BEF-4230-866C-9A65367D9B01}" srcOrd="0" destOrd="0" presId="urn:microsoft.com/office/officeart/2005/8/layout/default"/>
    <dgm:cxn modelId="{8E5BBBEB-D01A-4C7C-A434-1FA67CB1FEE1}" srcId="{2742C24B-2FCB-4778-A0B9-3AE5A266C919}" destId="{AE9E26AF-3DCF-4600-88DC-EA3192BED52A}" srcOrd="0" destOrd="0" parTransId="{40F6CFF6-00E5-4283-BB95-BC1DE3A50F4F}" sibTransId="{2F3A1EC6-2360-4046-8074-F49E14F1A818}"/>
    <dgm:cxn modelId="{FEC70AF5-BDC8-4E60-A1BB-BCE9D9DAA971}" srcId="{2742C24B-2FCB-4778-A0B9-3AE5A266C919}" destId="{0B7CC469-9BFF-4AB4-92F6-A6D586FA6E63}" srcOrd="2" destOrd="0" parTransId="{B7EA9E90-38B3-40C0-AB26-099914FE3A43}" sibTransId="{6CD221D7-FF11-48C7-8B5F-1BB067FD5C68}"/>
    <dgm:cxn modelId="{72D633D8-2EB5-42AE-BF94-8871AE89B2F0}" type="presParOf" srcId="{0A99AFF4-6BEF-4230-866C-9A65367D9B01}" destId="{156D98ED-0717-4961-93B0-C3751741565F}" srcOrd="0" destOrd="0" presId="urn:microsoft.com/office/officeart/2005/8/layout/default"/>
    <dgm:cxn modelId="{6441DB7E-8F9A-471A-A23E-C9939A5F7676}" type="presParOf" srcId="{0A99AFF4-6BEF-4230-866C-9A65367D9B01}" destId="{B2D4EC44-F1DA-4139-A7DF-1616CA1D3B20}" srcOrd="1" destOrd="0" presId="urn:microsoft.com/office/officeart/2005/8/layout/default"/>
    <dgm:cxn modelId="{3C4AE169-350E-494C-9E71-19944D8F6629}" type="presParOf" srcId="{0A99AFF4-6BEF-4230-866C-9A65367D9B01}" destId="{337F7EFC-FCE1-4F13-BD56-105781C69EB7}" srcOrd="2" destOrd="0" presId="urn:microsoft.com/office/officeart/2005/8/layout/default"/>
    <dgm:cxn modelId="{C094A306-193C-42D5-8BB2-B3DD80A00608}" type="presParOf" srcId="{0A99AFF4-6BEF-4230-866C-9A65367D9B01}" destId="{588FC0DB-108B-4974-A114-11E3EC47C238}" srcOrd="3" destOrd="0" presId="urn:microsoft.com/office/officeart/2005/8/layout/default"/>
    <dgm:cxn modelId="{05813910-907C-4287-B1FF-470FAAECA5AC}" type="presParOf" srcId="{0A99AFF4-6BEF-4230-866C-9A65367D9B01}" destId="{2F9808F3-A8A4-4B4B-969F-061588478348}" srcOrd="4" destOrd="0" presId="urn:microsoft.com/office/officeart/2005/8/layout/default"/>
    <dgm:cxn modelId="{B656DA3E-B314-4A27-9FA0-3FD603E0C3A4}" type="presParOf" srcId="{0A99AFF4-6BEF-4230-866C-9A65367D9B01}" destId="{785146B5-9ABB-4414-9723-B6F51F243E30}" srcOrd="5" destOrd="0" presId="urn:microsoft.com/office/officeart/2005/8/layout/default"/>
    <dgm:cxn modelId="{E4992576-97F1-4283-9EF9-511E5BE68332}" type="presParOf" srcId="{0A99AFF4-6BEF-4230-866C-9A65367D9B01}" destId="{EF1C139A-D50A-4B8C-A0D3-0F682287CD2C}" srcOrd="6" destOrd="0" presId="urn:microsoft.com/office/officeart/2005/8/layout/default"/>
    <dgm:cxn modelId="{E948BC7D-4FEA-4F1B-8C3D-F3213AA60D42}" type="presParOf" srcId="{0A99AFF4-6BEF-4230-866C-9A65367D9B01}" destId="{5632C4AC-4922-467E-8190-DB82817DF6BF}" srcOrd="7" destOrd="0" presId="urn:microsoft.com/office/officeart/2005/8/layout/default"/>
    <dgm:cxn modelId="{174F3E6F-561B-427F-A41C-7899D42B2364}" type="presParOf" srcId="{0A99AFF4-6BEF-4230-866C-9A65367D9B01}" destId="{C82B0EFB-7573-40D2-B419-2C35517C08BA}" srcOrd="8"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2C24B-2FCB-4778-A0B9-3AE5A266C919}"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AE9E26AF-3DCF-4600-88DC-EA3192BED52A}">
      <dgm:prSet phldrT="[Text]" phldr="1"/>
      <dgm:spPr/>
      <dgm:t>
        <a:bodyPr/>
        <a:lstStyle/>
        <a:p>
          <a:endParaRPr lang="en-US"/>
        </a:p>
      </dgm:t>
    </dgm:pt>
    <dgm:pt modelId="{40F6CFF6-00E5-4283-BB95-BC1DE3A50F4F}" type="parTrans" cxnId="{8E5BBBEB-D01A-4C7C-A434-1FA67CB1FEE1}">
      <dgm:prSet/>
      <dgm:spPr/>
      <dgm:t>
        <a:bodyPr/>
        <a:lstStyle/>
        <a:p>
          <a:endParaRPr lang="en-US"/>
        </a:p>
      </dgm:t>
    </dgm:pt>
    <dgm:pt modelId="{2F3A1EC6-2360-4046-8074-F49E14F1A818}" type="sibTrans" cxnId="{8E5BBBEB-D01A-4C7C-A434-1FA67CB1FEE1}">
      <dgm:prSet/>
      <dgm:spPr/>
      <dgm:t>
        <a:bodyPr/>
        <a:lstStyle/>
        <a:p>
          <a:endParaRPr lang="en-US"/>
        </a:p>
      </dgm:t>
    </dgm:pt>
    <dgm:pt modelId="{74D7499F-2D34-4258-98CB-7899FAFDAC63}">
      <dgm:prSet phldrT="[Text]" phldr="1"/>
      <dgm:spPr/>
      <dgm:t>
        <a:bodyPr/>
        <a:lstStyle/>
        <a:p>
          <a:endParaRPr lang="en-US"/>
        </a:p>
      </dgm:t>
    </dgm:pt>
    <dgm:pt modelId="{A000594E-8698-4924-95C3-6DB21C5C0677}" type="parTrans" cxnId="{E21D060A-554A-4EF4-B560-7F3AE86B4FEB}">
      <dgm:prSet/>
      <dgm:spPr/>
      <dgm:t>
        <a:bodyPr/>
        <a:lstStyle/>
        <a:p>
          <a:endParaRPr lang="en-US"/>
        </a:p>
      </dgm:t>
    </dgm:pt>
    <dgm:pt modelId="{4948F826-6B2A-4A59-9FCA-9091DF5D39DB}" type="sibTrans" cxnId="{E21D060A-554A-4EF4-B560-7F3AE86B4FEB}">
      <dgm:prSet/>
      <dgm:spPr/>
      <dgm:t>
        <a:bodyPr/>
        <a:lstStyle/>
        <a:p>
          <a:endParaRPr lang="en-US"/>
        </a:p>
      </dgm:t>
    </dgm:pt>
    <dgm:pt modelId="{0B7CC469-9BFF-4AB4-92F6-A6D586FA6E63}">
      <dgm:prSet phldrT="[Text]" phldr="1"/>
      <dgm:spPr/>
      <dgm:t>
        <a:bodyPr/>
        <a:lstStyle/>
        <a:p>
          <a:endParaRPr lang="en-US"/>
        </a:p>
      </dgm:t>
    </dgm:pt>
    <dgm:pt modelId="{B7EA9E90-38B3-40C0-AB26-099914FE3A43}" type="parTrans" cxnId="{FEC70AF5-BDC8-4E60-A1BB-BCE9D9DAA971}">
      <dgm:prSet/>
      <dgm:spPr/>
      <dgm:t>
        <a:bodyPr/>
        <a:lstStyle/>
        <a:p>
          <a:endParaRPr lang="en-US"/>
        </a:p>
      </dgm:t>
    </dgm:pt>
    <dgm:pt modelId="{6CD221D7-FF11-48C7-8B5F-1BB067FD5C68}" type="sibTrans" cxnId="{FEC70AF5-BDC8-4E60-A1BB-BCE9D9DAA971}">
      <dgm:prSet/>
      <dgm:spPr/>
      <dgm:t>
        <a:bodyPr/>
        <a:lstStyle/>
        <a:p>
          <a:endParaRPr lang="en-US"/>
        </a:p>
      </dgm:t>
    </dgm:pt>
    <dgm:pt modelId="{CE70F545-8377-4996-A827-78409999B995}">
      <dgm:prSet phldrT="[Text]" phldr="1"/>
      <dgm:spPr/>
      <dgm:t>
        <a:bodyPr/>
        <a:lstStyle/>
        <a:p>
          <a:endParaRPr lang="en-US"/>
        </a:p>
      </dgm:t>
    </dgm:pt>
    <dgm:pt modelId="{FACBAFFB-2E75-44A9-B0A7-B41E13BDCCB7}" type="parTrans" cxnId="{AC919099-2611-4D88-91BD-E11B78F8717A}">
      <dgm:prSet/>
      <dgm:spPr/>
      <dgm:t>
        <a:bodyPr/>
        <a:lstStyle/>
        <a:p>
          <a:endParaRPr lang="en-US"/>
        </a:p>
      </dgm:t>
    </dgm:pt>
    <dgm:pt modelId="{A948C6FB-5E51-42CD-8BE0-2C5CA588F1A6}" type="sibTrans" cxnId="{AC919099-2611-4D88-91BD-E11B78F8717A}">
      <dgm:prSet/>
      <dgm:spPr/>
      <dgm:t>
        <a:bodyPr/>
        <a:lstStyle/>
        <a:p>
          <a:endParaRPr lang="en-US"/>
        </a:p>
      </dgm:t>
    </dgm:pt>
    <dgm:pt modelId="{E0834522-5C8D-4AF8-ACB0-693C743683ED}">
      <dgm:prSet phldrT="[Text]" phldr="1"/>
      <dgm:spPr/>
      <dgm:t>
        <a:bodyPr/>
        <a:lstStyle/>
        <a:p>
          <a:endParaRPr lang="en-US"/>
        </a:p>
      </dgm:t>
    </dgm:pt>
    <dgm:pt modelId="{7C796779-CBCF-44A5-B557-8012937E745A}" type="parTrans" cxnId="{28870469-C4B0-4787-9F53-FB5E81F79D1E}">
      <dgm:prSet/>
      <dgm:spPr/>
      <dgm:t>
        <a:bodyPr/>
        <a:lstStyle/>
        <a:p>
          <a:endParaRPr lang="en-US"/>
        </a:p>
      </dgm:t>
    </dgm:pt>
    <dgm:pt modelId="{9B5C16D0-21B8-4F52-8EBD-8449734E99B4}" type="sibTrans" cxnId="{28870469-C4B0-4787-9F53-FB5E81F79D1E}">
      <dgm:prSet/>
      <dgm:spPr/>
      <dgm:t>
        <a:bodyPr/>
        <a:lstStyle/>
        <a:p>
          <a:endParaRPr lang="en-US"/>
        </a:p>
      </dgm:t>
    </dgm:pt>
    <dgm:pt modelId="{0A99AFF4-6BEF-4230-866C-9A65367D9B01}" type="pres">
      <dgm:prSet presAssocID="{2742C24B-2FCB-4778-A0B9-3AE5A266C919}" presName="diagram" presStyleCnt="0">
        <dgm:presLayoutVars>
          <dgm:dir/>
          <dgm:resizeHandles val="exact"/>
        </dgm:presLayoutVars>
      </dgm:prSet>
      <dgm:spPr/>
    </dgm:pt>
    <dgm:pt modelId="{156D98ED-0717-4961-93B0-C3751741565F}" type="pres">
      <dgm:prSet presAssocID="{AE9E26AF-3DCF-4600-88DC-EA3192BED52A}" presName="node" presStyleLbl="node1" presStyleIdx="0" presStyleCnt="5">
        <dgm:presLayoutVars>
          <dgm:bulletEnabled val="1"/>
        </dgm:presLayoutVars>
      </dgm:prSet>
      <dgm:spPr/>
    </dgm:pt>
    <dgm:pt modelId="{B2D4EC44-F1DA-4139-A7DF-1616CA1D3B20}" type="pres">
      <dgm:prSet presAssocID="{2F3A1EC6-2360-4046-8074-F49E14F1A818}" presName="sibTrans" presStyleCnt="0"/>
      <dgm:spPr/>
    </dgm:pt>
    <dgm:pt modelId="{337F7EFC-FCE1-4F13-BD56-105781C69EB7}" type="pres">
      <dgm:prSet presAssocID="{74D7499F-2D34-4258-98CB-7899FAFDAC63}" presName="node" presStyleLbl="node1" presStyleIdx="1" presStyleCnt="5">
        <dgm:presLayoutVars>
          <dgm:bulletEnabled val="1"/>
        </dgm:presLayoutVars>
      </dgm:prSet>
      <dgm:spPr/>
    </dgm:pt>
    <dgm:pt modelId="{588FC0DB-108B-4974-A114-11E3EC47C238}" type="pres">
      <dgm:prSet presAssocID="{4948F826-6B2A-4A59-9FCA-9091DF5D39DB}" presName="sibTrans" presStyleCnt="0"/>
      <dgm:spPr/>
    </dgm:pt>
    <dgm:pt modelId="{2F9808F3-A8A4-4B4B-969F-061588478348}" type="pres">
      <dgm:prSet presAssocID="{0B7CC469-9BFF-4AB4-92F6-A6D586FA6E63}" presName="node" presStyleLbl="node1" presStyleIdx="2" presStyleCnt="5">
        <dgm:presLayoutVars>
          <dgm:bulletEnabled val="1"/>
        </dgm:presLayoutVars>
      </dgm:prSet>
      <dgm:spPr/>
    </dgm:pt>
    <dgm:pt modelId="{785146B5-9ABB-4414-9723-B6F51F243E30}" type="pres">
      <dgm:prSet presAssocID="{6CD221D7-FF11-48C7-8B5F-1BB067FD5C68}" presName="sibTrans" presStyleCnt="0"/>
      <dgm:spPr/>
    </dgm:pt>
    <dgm:pt modelId="{EF1C139A-D50A-4B8C-A0D3-0F682287CD2C}" type="pres">
      <dgm:prSet presAssocID="{CE70F545-8377-4996-A827-78409999B995}" presName="node" presStyleLbl="node1" presStyleIdx="3" presStyleCnt="5">
        <dgm:presLayoutVars>
          <dgm:bulletEnabled val="1"/>
        </dgm:presLayoutVars>
      </dgm:prSet>
      <dgm:spPr/>
    </dgm:pt>
    <dgm:pt modelId="{5632C4AC-4922-467E-8190-DB82817DF6BF}" type="pres">
      <dgm:prSet presAssocID="{A948C6FB-5E51-42CD-8BE0-2C5CA588F1A6}" presName="sibTrans" presStyleCnt="0"/>
      <dgm:spPr/>
    </dgm:pt>
    <dgm:pt modelId="{C82B0EFB-7573-40D2-B419-2C35517C08BA}" type="pres">
      <dgm:prSet presAssocID="{E0834522-5C8D-4AF8-ACB0-693C743683ED}" presName="node" presStyleLbl="node1" presStyleIdx="4" presStyleCnt="5">
        <dgm:presLayoutVars>
          <dgm:bulletEnabled val="1"/>
        </dgm:presLayoutVars>
      </dgm:prSet>
      <dgm:spPr/>
    </dgm:pt>
  </dgm:ptLst>
  <dgm:cxnLst>
    <dgm:cxn modelId="{E21D060A-554A-4EF4-B560-7F3AE86B4FEB}" srcId="{2742C24B-2FCB-4778-A0B9-3AE5A266C919}" destId="{74D7499F-2D34-4258-98CB-7899FAFDAC63}" srcOrd="1" destOrd="0" parTransId="{A000594E-8698-4924-95C3-6DB21C5C0677}" sibTransId="{4948F826-6B2A-4A59-9FCA-9091DF5D39DB}"/>
    <dgm:cxn modelId="{28870469-C4B0-4787-9F53-FB5E81F79D1E}" srcId="{2742C24B-2FCB-4778-A0B9-3AE5A266C919}" destId="{E0834522-5C8D-4AF8-ACB0-693C743683ED}" srcOrd="4" destOrd="0" parTransId="{7C796779-CBCF-44A5-B557-8012937E745A}" sibTransId="{9B5C16D0-21B8-4F52-8EBD-8449734E99B4}"/>
    <dgm:cxn modelId="{A6D8E179-9286-425A-A0E7-49E05169D392}" type="presOf" srcId="{0B7CC469-9BFF-4AB4-92F6-A6D586FA6E63}" destId="{2F9808F3-A8A4-4B4B-969F-061588478348}" srcOrd="0" destOrd="0" presId="urn:microsoft.com/office/officeart/2005/8/layout/default"/>
    <dgm:cxn modelId="{AC919099-2611-4D88-91BD-E11B78F8717A}" srcId="{2742C24B-2FCB-4778-A0B9-3AE5A266C919}" destId="{CE70F545-8377-4996-A827-78409999B995}" srcOrd="3" destOrd="0" parTransId="{FACBAFFB-2E75-44A9-B0A7-B41E13BDCCB7}" sibTransId="{A948C6FB-5E51-42CD-8BE0-2C5CA588F1A6}"/>
    <dgm:cxn modelId="{A13D489D-3990-4F42-A2F0-284D35596413}" type="presOf" srcId="{74D7499F-2D34-4258-98CB-7899FAFDAC63}" destId="{337F7EFC-FCE1-4F13-BD56-105781C69EB7}" srcOrd="0" destOrd="0" presId="urn:microsoft.com/office/officeart/2005/8/layout/default"/>
    <dgm:cxn modelId="{FB665C9E-5DD7-4440-8660-34A0FBABDA33}" type="presOf" srcId="{AE9E26AF-3DCF-4600-88DC-EA3192BED52A}" destId="{156D98ED-0717-4961-93B0-C3751741565F}" srcOrd="0" destOrd="0" presId="urn:microsoft.com/office/officeart/2005/8/layout/default"/>
    <dgm:cxn modelId="{F5B553A9-77FF-425B-8E6C-776950D436E5}" type="presOf" srcId="{CE70F545-8377-4996-A827-78409999B995}" destId="{EF1C139A-D50A-4B8C-A0D3-0F682287CD2C}" srcOrd="0" destOrd="0" presId="urn:microsoft.com/office/officeart/2005/8/layout/default"/>
    <dgm:cxn modelId="{0BF6E6B8-BB6F-4AAD-BB10-4883C2132EA0}" type="presOf" srcId="{E0834522-5C8D-4AF8-ACB0-693C743683ED}" destId="{C82B0EFB-7573-40D2-B419-2C35517C08BA}" srcOrd="0" destOrd="0" presId="urn:microsoft.com/office/officeart/2005/8/layout/default"/>
    <dgm:cxn modelId="{4E3C21D6-8447-4A5E-9B74-C3F978E61E99}" type="presOf" srcId="{2742C24B-2FCB-4778-A0B9-3AE5A266C919}" destId="{0A99AFF4-6BEF-4230-866C-9A65367D9B01}" srcOrd="0" destOrd="0" presId="urn:microsoft.com/office/officeart/2005/8/layout/default"/>
    <dgm:cxn modelId="{8E5BBBEB-D01A-4C7C-A434-1FA67CB1FEE1}" srcId="{2742C24B-2FCB-4778-A0B9-3AE5A266C919}" destId="{AE9E26AF-3DCF-4600-88DC-EA3192BED52A}" srcOrd="0" destOrd="0" parTransId="{40F6CFF6-00E5-4283-BB95-BC1DE3A50F4F}" sibTransId="{2F3A1EC6-2360-4046-8074-F49E14F1A818}"/>
    <dgm:cxn modelId="{FEC70AF5-BDC8-4E60-A1BB-BCE9D9DAA971}" srcId="{2742C24B-2FCB-4778-A0B9-3AE5A266C919}" destId="{0B7CC469-9BFF-4AB4-92F6-A6D586FA6E63}" srcOrd="2" destOrd="0" parTransId="{B7EA9E90-38B3-40C0-AB26-099914FE3A43}" sibTransId="{6CD221D7-FF11-48C7-8B5F-1BB067FD5C68}"/>
    <dgm:cxn modelId="{72D633D8-2EB5-42AE-BF94-8871AE89B2F0}" type="presParOf" srcId="{0A99AFF4-6BEF-4230-866C-9A65367D9B01}" destId="{156D98ED-0717-4961-93B0-C3751741565F}" srcOrd="0" destOrd="0" presId="urn:microsoft.com/office/officeart/2005/8/layout/default"/>
    <dgm:cxn modelId="{6441DB7E-8F9A-471A-A23E-C9939A5F7676}" type="presParOf" srcId="{0A99AFF4-6BEF-4230-866C-9A65367D9B01}" destId="{B2D4EC44-F1DA-4139-A7DF-1616CA1D3B20}" srcOrd="1" destOrd="0" presId="urn:microsoft.com/office/officeart/2005/8/layout/default"/>
    <dgm:cxn modelId="{3C4AE169-350E-494C-9E71-19944D8F6629}" type="presParOf" srcId="{0A99AFF4-6BEF-4230-866C-9A65367D9B01}" destId="{337F7EFC-FCE1-4F13-BD56-105781C69EB7}" srcOrd="2" destOrd="0" presId="urn:microsoft.com/office/officeart/2005/8/layout/default"/>
    <dgm:cxn modelId="{C094A306-193C-42D5-8BB2-B3DD80A00608}" type="presParOf" srcId="{0A99AFF4-6BEF-4230-866C-9A65367D9B01}" destId="{588FC0DB-108B-4974-A114-11E3EC47C238}" srcOrd="3" destOrd="0" presId="urn:microsoft.com/office/officeart/2005/8/layout/default"/>
    <dgm:cxn modelId="{05813910-907C-4287-B1FF-470FAAECA5AC}" type="presParOf" srcId="{0A99AFF4-6BEF-4230-866C-9A65367D9B01}" destId="{2F9808F3-A8A4-4B4B-969F-061588478348}" srcOrd="4" destOrd="0" presId="urn:microsoft.com/office/officeart/2005/8/layout/default"/>
    <dgm:cxn modelId="{B656DA3E-B314-4A27-9FA0-3FD603E0C3A4}" type="presParOf" srcId="{0A99AFF4-6BEF-4230-866C-9A65367D9B01}" destId="{785146B5-9ABB-4414-9723-B6F51F243E30}" srcOrd="5" destOrd="0" presId="urn:microsoft.com/office/officeart/2005/8/layout/default"/>
    <dgm:cxn modelId="{E4992576-97F1-4283-9EF9-511E5BE68332}" type="presParOf" srcId="{0A99AFF4-6BEF-4230-866C-9A65367D9B01}" destId="{EF1C139A-D50A-4B8C-A0D3-0F682287CD2C}" srcOrd="6" destOrd="0" presId="urn:microsoft.com/office/officeart/2005/8/layout/default"/>
    <dgm:cxn modelId="{E948BC7D-4FEA-4F1B-8C3D-F3213AA60D42}" type="presParOf" srcId="{0A99AFF4-6BEF-4230-866C-9A65367D9B01}" destId="{5632C4AC-4922-467E-8190-DB82817DF6BF}" srcOrd="7" destOrd="0" presId="urn:microsoft.com/office/officeart/2005/8/layout/default"/>
    <dgm:cxn modelId="{174F3E6F-561B-427F-A41C-7899D42B2364}" type="presParOf" srcId="{0A99AFF4-6BEF-4230-866C-9A65367D9B01}" destId="{C82B0EFB-7573-40D2-B419-2C35517C08BA}"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2C24B-2FCB-4778-A0B9-3AE5A266C919}"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AE9E26AF-3DCF-4600-88DC-EA3192BED52A}">
      <dgm:prSet phldrT="[Text]" phldr="1"/>
      <dgm:spPr/>
      <dgm:t>
        <a:bodyPr/>
        <a:lstStyle/>
        <a:p>
          <a:endParaRPr lang="en-US"/>
        </a:p>
      </dgm:t>
    </dgm:pt>
    <dgm:pt modelId="{40F6CFF6-00E5-4283-BB95-BC1DE3A50F4F}" type="parTrans" cxnId="{8E5BBBEB-D01A-4C7C-A434-1FA67CB1FEE1}">
      <dgm:prSet/>
      <dgm:spPr/>
      <dgm:t>
        <a:bodyPr/>
        <a:lstStyle/>
        <a:p>
          <a:endParaRPr lang="en-US"/>
        </a:p>
      </dgm:t>
    </dgm:pt>
    <dgm:pt modelId="{2F3A1EC6-2360-4046-8074-F49E14F1A818}" type="sibTrans" cxnId="{8E5BBBEB-D01A-4C7C-A434-1FA67CB1FEE1}">
      <dgm:prSet/>
      <dgm:spPr/>
      <dgm:t>
        <a:bodyPr/>
        <a:lstStyle/>
        <a:p>
          <a:endParaRPr lang="en-US"/>
        </a:p>
      </dgm:t>
    </dgm:pt>
    <dgm:pt modelId="{74D7499F-2D34-4258-98CB-7899FAFDAC63}">
      <dgm:prSet phldrT="[Text]" phldr="1"/>
      <dgm:spPr/>
      <dgm:t>
        <a:bodyPr/>
        <a:lstStyle/>
        <a:p>
          <a:endParaRPr lang="en-US"/>
        </a:p>
      </dgm:t>
    </dgm:pt>
    <dgm:pt modelId="{A000594E-8698-4924-95C3-6DB21C5C0677}" type="parTrans" cxnId="{E21D060A-554A-4EF4-B560-7F3AE86B4FEB}">
      <dgm:prSet/>
      <dgm:spPr/>
      <dgm:t>
        <a:bodyPr/>
        <a:lstStyle/>
        <a:p>
          <a:endParaRPr lang="en-US"/>
        </a:p>
      </dgm:t>
    </dgm:pt>
    <dgm:pt modelId="{4948F826-6B2A-4A59-9FCA-9091DF5D39DB}" type="sibTrans" cxnId="{E21D060A-554A-4EF4-B560-7F3AE86B4FEB}">
      <dgm:prSet/>
      <dgm:spPr/>
      <dgm:t>
        <a:bodyPr/>
        <a:lstStyle/>
        <a:p>
          <a:endParaRPr lang="en-US"/>
        </a:p>
      </dgm:t>
    </dgm:pt>
    <dgm:pt modelId="{0B7CC469-9BFF-4AB4-92F6-A6D586FA6E63}">
      <dgm:prSet phldrT="[Text]" phldr="1"/>
      <dgm:spPr/>
      <dgm:t>
        <a:bodyPr/>
        <a:lstStyle/>
        <a:p>
          <a:endParaRPr lang="en-US"/>
        </a:p>
      </dgm:t>
    </dgm:pt>
    <dgm:pt modelId="{B7EA9E90-38B3-40C0-AB26-099914FE3A43}" type="parTrans" cxnId="{FEC70AF5-BDC8-4E60-A1BB-BCE9D9DAA971}">
      <dgm:prSet/>
      <dgm:spPr/>
      <dgm:t>
        <a:bodyPr/>
        <a:lstStyle/>
        <a:p>
          <a:endParaRPr lang="en-US"/>
        </a:p>
      </dgm:t>
    </dgm:pt>
    <dgm:pt modelId="{6CD221D7-FF11-48C7-8B5F-1BB067FD5C68}" type="sibTrans" cxnId="{FEC70AF5-BDC8-4E60-A1BB-BCE9D9DAA971}">
      <dgm:prSet/>
      <dgm:spPr/>
      <dgm:t>
        <a:bodyPr/>
        <a:lstStyle/>
        <a:p>
          <a:endParaRPr lang="en-US"/>
        </a:p>
      </dgm:t>
    </dgm:pt>
    <dgm:pt modelId="{CE70F545-8377-4996-A827-78409999B995}">
      <dgm:prSet phldrT="[Text]" phldr="1"/>
      <dgm:spPr/>
      <dgm:t>
        <a:bodyPr/>
        <a:lstStyle/>
        <a:p>
          <a:endParaRPr lang="en-US"/>
        </a:p>
      </dgm:t>
    </dgm:pt>
    <dgm:pt modelId="{FACBAFFB-2E75-44A9-B0A7-B41E13BDCCB7}" type="parTrans" cxnId="{AC919099-2611-4D88-91BD-E11B78F8717A}">
      <dgm:prSet/>
      <dgm:spPr/>
      <dgm:t>
        <a:bodyPr/>
        <a:lstStyle/>
        <a:p>
          <a:endParaRPr lang="en-US"/>
        </a:p>
      </dgm:t>
    </dgm:pt>
    <dgm:pt modelId="{A948C6FB-5E51-42CD-8BE0-2C5CA588F1A6}" type="sibTrans" cxnId="{AC919099-2611-4D88-91BD-E11B78F8717A}">
      <dgm:prSet/>
      <dgm:spPr/>
      <dgm:t>
        <a:bodyPr/>
        <a:lstStyle/>
        <a:p>
          <a:endParaRPr lang="en-US"/>
        </a:p>
      </dgm:t>
    </dgm:pt>
    <dgm:pt modelId="{E0834522-5C8D-4AF8-ACB0-693C743683ED}">
      <dgm:prSet phldrT="[Text]" phldr="1"/>
      <dgm:spPr/>
      <dgm:t>
        <a:bodyPr/>
        <a:lstStyle/>
        <a:p>
          <a:endParaRPr lang="en-US"/>
        </a:p>
      </dgm:t>
    </dgm:pt>
    <dgm:pt modelId="{7C796779-CBCF-44A5-B557-8012937E745A}" type="parTrans" cxnId="{28870469-C4B0-4787-9F53-FB5E81F79D1E}">
      <dgm:prSet/>
      <dgm:spPr/>
      <dgm:t>
        <a:bodyPr/>
        <a:lstStyle/>
        <a:p>
          <a:endParaRPr lang="en-US"/>
        </a:p>
      </dgm:t>
    </dgm:pt>
    <dgm:pt modelId="{9B5C16D0-21B8-4F52-8EBD-8449734E99B4}" type="sibTrans" cxnId="{28870469-C4B0-4787-9F53-FB5E81F79D1E}">
      <dgm:prSet/>
      <dgm:spPr/>
      <dgm:t>
        <a:bodyPr/>
        <a:lstStyle/>
        <a:p>
          <a:endParaRPr lang="en-US"/>
        </a:p>
      </dgm:t>
    </dgm:pt>
    <dgm:pt modelId="{0A99AFF4-6BEF-4230-866C-9A65367D9B01}" type="pres">
      <dgm:prSet presAssocID="{2742C24B-2FCB-4778-A0B9-3AE5A266C919}" presName="diagram" presStyleCnt="0">
        <dgm:presLayoutVars>
          <dgm:dir/>
          <dgm:resizeHandles val="exact"/>
        </dgm:presLayoutVars>
      </dgm:prSet>
      <dgm:spPr/>
    </dgm:pt>
    <dgm:pt modelId="{156D98ED-0717-4961-93B0-C3751741565F}" type="pres">
      <dgm:prSet presAssocID="{AE9E26AF-3DCF-4600-88DC-EA3192BED52A}" presName="node" presStyleLbl="node1" presStyleIdx="0" presStyleCnt="5">
        <dgm:presLayoutVars>
          <dgm:bulletEnabled val="1"/>
        </dgm:presLayoutVars>
      </dgm:prSet>
      <dgm:spPr/>
    </dgm:pt>
    <dgm:pt modelId="{B2D4EC44-F1DA-4139-A7DF-1616CA1D3B20}" type="pres">
      <dgm:prSet presAssocID="{2F3A1EC6-2360-4046-8074-F49E14F1A818}" presName="sibTrans" presStyleCnt="0"/>
      <dgm:spPr/>
    </dgm:pt>
    <dgm:pt modelId="{337F7EFC-FCE1-4F13-BD56-105781C69EB7}" type="pres">
      <dgm:prSet presAssocID="{74D7499F-2D34-4258-98CB-7899FAFDAC63}" presName="node" presStyleLbl="node1" presStyleIdx="1" presStyleCnt="5">
        <dgm:presLayoutVars>
          <dgm:bulletEnabled val="1"/>
        </dgm:presLayoutVars>
      </dgm:prSet>
      <dgm:spPr/>
    </dgm:pt>
    <dgm:pt modelId="{588FC0DB-108B-4974-A114-11E3EC47C238}" type="pres">
      <dgm:prSet presAssocID="{4948F826-6B2A-4A59-9FCA-9091DF5D39DB}" presName="sibTrans" presStyleCnt="0"/>
      <dgm:spPr/>
    </dgm:pt>
    <dgm:pt modelId="{2F9808F3-A8A4-4B4B-969F-061588478348}" type="pres">
      <dgm:prSet presAssocID="{0B7CC469-9BFF-4AB4-92F6-A6D586FA6E63}" presName="node" presStyleLbl="node1" presStyleIdx="2" presStyleCnt="5">
        <dgm:presLayoutVars>
          <dgm:bulletEnabled val="1"/>
        </dgm:presLayoutVars>
      </dgm:prSet>
      <dgm:spPr/>
    </dgm:pt>
    <dgm:pt modelId="{785146B5-9ABB-4414-9723-B6F51F243E30}" type="pres">
      <dgm:prSet presAssocID="{6CD221D7-FF11-48C7-8B5F-1BB067FD5C68}" presName="sibTrans" presStyleCnt="0"/>
      <dgm:spPr/>
    </dgm:pt>
    <dgm:pt modelId="{EF1C139A-D50A-4B8C-A0D3-0F682287CD2C}" type="pres">
      <dgm:prSet presAssocID="{CE70F545-8377-4996-A827-78409999B995}" presName="node" presStyleLbl="node1" presStyleIdx="3" presStyleCnt="5">
        <dgm:presLayoutVars>
          <dgm:bulletEnabled val="1"/>
        </dgm:presLayoutVars>
      </dgm:prSet>
      <dgm:spPr/>
    </dgm:pt>
    <dgm:pt modelId="{5632C4AC-4922-467E-8190-DB82817DF6BF}" type="pres">
      <dgm:prSet presAssocID="{A948C6FB-5E51-42CD-8BE0-2C5CA588F1A6}" presName="sibTrans" presStyleCnt="0"/>
      <dgm:spPr/>
    </dgm:pt>
    <dgm:pt modelId="{C82B0EFB-7573-40D2-B419-2C35517C08BA}" type="pres">
      <dgm:prSet presAssocID="{E0834522-5C8D-4AF8-ACB0-693C743683ED}" presName="node" presStyleLbl="node1" presStyleIdx="4" presStyleCnt="5">
        <dgm:presLayoutVars>
          <dgm:bulletEnabled val="1"/>
        </dgm:presLayoutVars>
      </dgm:prSet>
      <dgm:spPr/>
    </dgm:pt>
  </dgm:ptLst>
  <dgm:cxnLst>
    <dgm:cxn modelId="{E21D060A-554A-4EF4-B560-7F3AE86B4FEB}" srcId="{2742C24B-2FCB-4778-A0B9-3AE5A266C919}" destId="{74D7499F-2D34-4258-98CB-7899FAFDAC63}" srcOrd="1" destOrd="0" parTransId="{A000594E-8698-4924-95C3-6DB21C5C0677}" sibTransId="{4948F826-6B2A-4A59-9FCA-9091DF5D39DB}"/>
    <dgm:cxn modelId="{28870469-C4B0-4787-9F53-FB5E81F79D1E}" srcId="{2742C24B-2FCB-4778-A0B9-3AE5A266C919}" destId="{E0834522-5C8D-4AF8-ACB0-693C743683ED}" srcOrd="4" destOrd="0" parTransId="{7C796779-CBCF-44A5-B557-8012937E745A}" sibTransId="{9B5C16D0-21B8-4F52-8EBD-8449734E99B4}"/>
    <dgm:cxn modelId="{A6D8E179-9286-425A-A0E7-49E05169D392}" type="presOf" srcId="{0B7CC469-9BFF-4AB4-92F6-A6D586FA6E63}" destId="{2F9808F3-A8A4-4B4B-969F-061588478348}" srcOrd="0" destOrd="0" presId="urn:microsoft.com/office/officeart/2005/8/layout/default"/>
    <dgm:cxn modelId="{AC919099-2611-4D88-91BD-E11B78F8717A}" srcId="{2742C24B-2FCB-4778-A0B9-3AE5A266C919}" destId="{CE70F545-8377-4996-A827-78409999B995}" srcOrd="3" destOrd="0" parTransId="{FACBAFFB-2E75-44A9-B0A7-B41E13BDCCB7}" sibTransId="{A948C6FB-5E51-42CD-8BE0-2C5CA588F1A6}"/>
    <dgm:cxn modelId="{A13D489D-3990-4F42-A2F0-284D35596413}" type="presOf" srcId="{74D7499F-2D34-4258-98CB-7899FAFDAC63}" destId="{337F7EFC-FCE1-4F13-BD56-105781C69EB7}" srcOrd="0" destOrd="0" presId="urn:microsoft.com/office/officeart/2005/8/layout/default"/>
    <dgm:cxn modelId="{FB665C9E-5DD7-4440-8660-34A0FBABDA33}" type="presOf" srcId="{AE9E26AF-3DCF-4600-88DC-EA3192BED52A}" destId="{156D98ED-0717-4961-93B0-C3751741565F}" srcOrd="0" destOrd="0" presId="urn:microsoft.com/office/officeart/2005/8/layout/default"/>
    <dgm:cxn modelId="{F5B553A9-77FF-425B-8E6C-776950D436E5}" type="presOf" srcId="{CE70F545-8377-4996-A827-78409999B995}" destId="{EF1C139A-D50A-4B8C-A0D3-0F682287CD2C}" srcOrd="0" destOrd="0" presId="urn:microsoft.com/office/officeart/2005/8/layout/default"/>
    <dgm:cxn modelId="{0BF6E6B8-BB6F-4AAD-BB10-4883C2132EA0}" type="presOf" srcId="{E0834522-5C8D-4AF8-ACB0-693C743683ED}" destId="{C82B0EFB-7573-40D2-B419-2C35517C08BA}" srcOrd="0" destOrd="0" presId="urn:microsoft.com/office/officeart/2005/8/layout/default"/>
    <dgm:cxn modelId="{4E3C21D6-8447-4A5E-9B74-C3F978E61E99}" type="presOf" srcId="{2742C24B-2FCB-4778-A0B9-3AE5A266C919}" destId="{0A99AFF4-6BEF-4230-866C-9A65367D9B01}" srcOrd="0" destOrd="0" presId="urn:microsoft.com/office/officeart/2005/8/layout/default"/>
    <dgm:cxn modelId="{8E5BBBEB-D01A-4C7C-A434-1FA67CB1FEE1}" srcId="{2742C24B-2FCB-4778-A0B9-3AE5A266C919}" destId="{AE9E26AF-3DCF-4600-88DC-EA3192BED52A}" srcOrd="0" destOrd="0" parTransId="{40F6CFF6-00E5-4283-BB95-BC1DE3A50F4F}" sibTransId="{2F3A1EC6-2360-4046-8074-F49E14F1A818}"/>
    <dgm:cxn modelId="{FEC70AF5-BDC8-4E60-A1BB-BCE9D9DAA971}" srcId="{2742C24B-2FCB-4778-A0B9-3AE5A266C919}" destId="{0B7CC469-9BFF-4AB4-92F6-A6D586FA6E63}" srcOrd="2" destOrd="0" parTransId="{B7EA9E90-38B3-40C0-AB26-099914FE3A43}" sibTransId="{6CD221D7-FF11-48C7-8B5F-1BB067FD5C68}"/>
    <dgm:cxn modelId="{72D633D8-2EB5-42AE-BF94-8871AE89B2F0}" type="presParOf" srcId="{0A99AFF4-6BEF-4230-866C-9A65367D9B01}" destId="{156D98ED-0717-4961-93B0-C3751741565F}" srcOrd="0" destOrd="0" presId="urn:microsoft.com/office/officeart/2005/8/layout/default"/>
    <dgm:cxn modelId="{6441DB7E-8F9A-471A-A23E-C9939A5F7676}" type="presParOf" srcId="{0A99AFF4-6BEF-4230-866C-9A65367D9B01}" destId="{B2D4EC44-F1DA-4139-A7DF-1616CA1D3B20}" srcOrd="1" destOrd="0" presId="urn:microsoft.com/office/officeart/2005/8/layout/default"/>
    <dgm:cxn modelId="{3C4AE169-350E-494C-9E71-19944D8F6629}" type="presParOf" srcId="{0A99AFF4-6BEF-4230-866C-9A65367D9B01}" destId="{337F7EFC-FCE1-4F13-BD56-105781C69EB7}" srcOrd="2" destOrd="0" presId="urn:microsoft.com/office/officeart/2005/8/layout/default"/>
    <dgm:cxn modelId="{C094A306-193C-42D5-8BB2-B3DD80A00608}" type="presParOf" srcId="{0A99AFF4-6BEF-4230-866C-9A65367D9B01}" destId="{588FC0DB-108B-4974-A114-11E3EC47C238}" srcOrd="3" destOrd="0" presId="urn:microsoft.com/office/officeart/2005/8/layout/default"/>
    <dgm:cxn modelId="{05813910-907C-4287-B1FF-470FAAECA5AC}" type="presParOf" srcId="{0A99AFF4-6BEF-4230-866C-9A65367D9B01}" destId="{2F9808F3-A8A4-4B4B-969F-061588478348}" srcOrd="4" destOrd="0" presId="urn:microsoft.com/office/officeart/2005/8/layout/default"/>
    <dgm:cxn modelId="{B656DA3E-B314-4A27-9FA0-3FD603E0C3A4}" type="presParOf" srcId="{0A99AFF4-6BEF-4230-866C-9A65367D9B01}" destId="{785146B5-9ABB-4414-9723-B6F51F243E30}" srcOrd="5" destOrd="0" presId="urn:microsoft.com/office/officeart/2005/8/layout/default"/>
    <dgm:cxn modelId="{E4992576-97F1-4283-9EF9-511E5BE68332}" type="presParOf" srcId="{0A99AFF4-6BEF-4230-866C-9A65367D9B01}" destId="{EF1C139A-D50A-4B8C-A0D3-0F682287CD2C}" srcOrd="6" destOrd="0" presId="urn:microsoft.com/office/officeart/2005/8/layout/default"/>
    <dgm:cxn modelId="{E948BC7D-4FEA-4F1B-8C3D-F3213AA60D42}" type="presParOf" srcId="{0A99AFF4-6BEF-4230-866C-9A65367D9B01}" destId="{5632C4AC-4922-467E-8190-DB82817DF6BF}" srcOrd="7" destOrd="0" presId="urn:microsoft.com/office/officeart/2005/8/layout/default"/>
    <dgm:cxn modelId="{174F3E6F-561B-427F-A41C-7899D42B2364}" type="presParOf" srcId="{0A99AFF4-6BEF-4230-866C-9A65367D9B01}" destId="{C82B0EFB-7573-40D2-B419-2C35517C08BA}" srcOrd="8" destOrd="0" presId="urn:microsoft.com/office/officeart/2005/8/layout/defaul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D98ED-0717-4961-93B0-C3751741565F}">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0" y="485774"/>
        <a:ext cx="1714499" cy="1028700"/>
      </dsp:txXfrm>
    </dsp:sp>
    <dsp:sp modelId="{337F7EFC-FCE1-4F13-BD56-105781C69EB7}">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1885950" y="485774"/>
        <a:ext cx="1714499" cy="1028700"/>
      </dsp:txXfrm>
    </dsp:sp>
    <dsp:sp modelId="{2F9808F3-A8A4-4B4B-969F-061588478348}">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3771900" y="485774"/>
        <a:ext cx="1714499" cy="1028700"/>
      </dsp:txXfrm>
    </dsp:sp>
    <dsp:sp modelId="{EF1C139A-D50A-4B8C-A0D3-0F682287CD2C}">
      <dsp:nvSpPr>
        <dsp:cNvPr id="0" name=""/>
        <dsp:cNvSpPr/>
      </dsp:nvSpPr>
      <dsp:spPr>
        <a:xfrm>
          <a:off x="94297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942975" y="1685925"/>
        <a:ext cx="1714499" cy="1028700"/>
      </dsp:txXfrm>
    </dsp:sp>
    <dsp:sp modelId="{C82B0EFB-7573-40D2-B419-2C35517C08BA}">
      <dsp:nvSpPr>
        <dsp:cNvPr id="0" name=""/>
        <dsp:cNvSpPr/>
      </dsp:nvSpPr>
      <dsp:spPr>
        <a:xfrm>
          <a:off x="282892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2828925" y="1685925"/>
        <a:ext cx="1714499" cy="1028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D98ED-0717-4961-93B0-C3751741565F}">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0" y="485774"/>
        <a:ext cx="1714499" cy="1028700"/>
      </dsp:txXfrm>
    </dsp:sp>
    <dsp:sp modelId="{337F7EFC-FCE1-4F13-BD56-105781C69EB7}">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1885950" y="485774"/>
        <a:ext cx="1714499" cy="1028700"/>
      </dsp:txXfrm>
    </dsp:sp>
    <dsp:sp modelId="{2F9808F3-A8A4-4B4B-969F-061588478348}">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3771900" y="485774"/>
        <a:ext cx="1714499" cy="1028700"/>
      </dsp:txXfrm>
    </dsp:sp>
    <dsp:sp modelId="{EF1C139A-D50A-4B8C-A0D3-0F682287CD2C}">
      <dsp:nvSpPr>
        <dsp:cNvPr id="0" name=""/>
        <dsp:cNvSpPr/>
      </dsp:nvSpPr>
      <dsp:spPr>
        <a:xfrm>
          <a:off x="94297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942975" y="1685925"/>
        <a:ext cx="1714499" cy="1028700"/>
      </dsp:txXfrm>
    </dsp:sp>
    <dsp:sp modelId="{C82B0EFB-7573-40D2-B419-2C35517C08BA}">
      <dsp:nvSpPr>
        <dsp:cNvPr id="0" name=""/>
        <dsp:cNvSpPr/>
      </dsp:nvSpPr>
      <dsp:spPr>
        <a:xfrm>
          <a:off x="282892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2828925" y="1685925"/>
        <a:ext cx="1714499" cy="10287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D98ED-0717-4961-93B0-C3751741565F}">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0" y="485774"/>
        <a:ext cx="1714499" cy="1028700"/>
      </dsp:txXfrm>
    </dsp:sp>
    <dsp:sp modelId="{337F7EFC-FCE1-4F13-BD56-105781C69EB7}">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1885950" y="485774"/>
        <a:ext cx="1714499" cy="1028700"/>
      </dsp:txXfrm>
    </dsp:sp>
    <dsp:sp modelId="{2F9808F3-A8A4-4B4B-969F-061588478348}">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3771900" y="485774"/>
        <a:ext cx="1714499" cy="1028700"/>
      </dsp:txXfrm>
    </dsp:sp>
    <dsp:sp modelId="{EF1C139A-D50A-4B8C-A0D3-0F682287CD2C}">
      <dsp:nvSpPr>
        <dsp:cNvPr id="0" name=""/>
        <dsp:cNvSpPr/>
      </dsp:nvSpPr>
      <dsp:spPr>
        <a:xfrm>
          <a:off x="94297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942975" y="1685925"/>
        <a:ext cx="1714499" cy="1028700"/>
      </dsp:txXfrm>
    </dsp:sp>
    <dsp:sp modelId="{C82B0EFB-7573-40D2-B419-2C35517C08BA}">
      <dsp:nvSpPr>
        <dsp:cNvPr id="0" name=""/>
        <dsp:cNvSpPr/>
      </dsp:nvSpPr>
      <dsp:spPr>
        <a:xfrm>
          <a:off x="282892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US" sz="4700" kern="1200"/>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4318</TotalTime>
  <Pages>12</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sadig adam</dc:creator>
  <cp:keywords/>
  <dc:description/>
  <cp:lastModifiedBy>sadig adam</cp:lastModifiedBy>
  <cp:revision>9</cp:revision>
  <dcterms:created xsi:type="dcterms:W3CDTF">2020-03-15T19:32:00Z</dcterms:created>
  <dcterms:modified xsi:type="dcterms:W3CDTF">2020-03-25T01:47:00Z</dcterms:modified>
</cp:coreProperties>
</file>