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73323" w14:textId="346281B5" w:rsidR="00C01D7B" w:rsidRPr="00452845" w:rsidRDefault="00452845">
      <w:pPr>
        <w:rPr>
          <w:lang w:val="en-US"/>
        </w:rPr>
      </w:pPr>
      <w:r>
        <w:rPr>
          <w:lang w:val="en-US"/>
        </w:rPr>
        <w:t>HIPAA:     health insurance   portability and accountability act.</w:t>
      </w:r>
      <w:r>
        <w:rPr>
          <w:lang w:val="en-US"/>
        </w:rPr>
        <w:br/>
      </w:r>
      <w:proofErr w:type="gramStart"/>
      <w:r>
        <w:rPr>
          <w:lang w:val="en-US"/>
        </w:rPr>
        <w:t>PHI :</w:t>
      </w:r>
      <w:proofErr w:type="gramEnd"/>
      <w:r>
        <w:rPr>
          <w:lang w:val="en-US"/>
        </w:rPr>
        <w:t xml:space="preserve"> protected health information</w:t>
      </w:r>
      <w:r>
        <w:rPr>
          <w:lang w:val="en-US"/>
        </w:rPr>
        <w:br/>
        <w:t>CMS: center for Medicaid and Medicare services.</w:t>
      </w:r>
      <w:r>
        <w:rPr>
          <w:lang w:val="en-US"/>
        </w:rPr>
        <w:br/>
        <w:t>EHRs: electronic  health records System.</w:t>
      </w:r>
      <w:r>
        <w:rPr>
          <w:lang w:val="en-US"/>
        </w:rPr>
        <w:br/>
        <w:t>EMR: electronic medical records</w:t>
      </w:r>
      <w:r>
        <w:rPr>
          <w:lang w:val="en-US"/>
        </w:rPr>
        <w:br/>
      </w:r>
      <w:r w:rsidR="00085C0E">
        <w:rPr>
          <w:lang w:val="en-US"/>
        </w:rPr>
        <w:t xml:space="preserve">NPI: national provider identifier . </w:t>
      </w:r>
      <w:proofErr w:type="gramStart"/>
      <w:r w:rsidR="00085C0E">
        <w:rPr>
          <w:lang w:val="en-US"/>
        </w:rPr>
        <w:t>10  digit</w:t>
      </w:r>
      <w:proofErr w:type="gramEnd"/>
      <w:r w:rsidR="00085C0E">
        <w:rPr>
          <w:lang w:val="en-US"/>
        </w:rPr>
        <w:t xml:space="preserve">  issued buy CMS in US .</w:t>
      </w:r>
      <w:r>
        <w:rPr>
          <w:lang w:val="en-US"/>
        </w:rPr>
        <w:br/>
      </w:r>
      <w:r>
        <w:rPr>
          <w:lang w:val="en-US"/>
        </w:rPr>
        <w:br/>
        <w:t>physician (doctor)</w:t>
      </w:r>
      <w:r>
        <w:rPr>
          <w:lang w:val="en-US"/>
        </w:rPr>
        <w:br/>
        <w:t>provider(hospital)</w:t>
      </w:r>
      <w:r>
        <w:rPr>
          <w:lang w:val="en-US"/>
        </w:rPr>
        <w:br/>
        <w:t>payer(insurance company)</w:t>
      </w:r>
      <w:r>
        <w:rPr>
          <w:lang w:val="en-US"/>
        </w:rPr>
        <w:br/>
      </w:r>
    </w:p>
    <w:sectPr w:rsidR="00C01D7B" w:rsidRPr="00452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9C"/>
    <w:rsid w:val="00085C0E"/>
    <w:rsid w:val="000E0F4F"/>
    <w:rsid w:val="00201A08"/>
    <w:rsid w:val="00452845"/>
    <w:rsid w:val="00533BEC"/>
    <w:rsid w:val="0061169C"/>
    <w:rsid w:val="00C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4666"/>
  <w15:chartTrackingRefBased/>
  <w15:docId w15:val="{B4B89EA9-4E04-4B8D-9D8E-C91A9921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4</cp:revision>
  <dcterms:created xsi:type="dcterms:W3CDTF">2024-04-05T11:49:00Z</dcterms:created>
  <dcterms:modified xsi:type="dcterms:W3CDTF">2024-04-29T10:54:00Z</dcterms:modified>
</cp:coreProperties>
</file>