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3FE68" w14:textId="77777777" w:rsidR="00A31CB5" w:rsidRPr="00A31CB5" w:rsidRDefault="00A31CB5" w:rsidP="00A31CB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A31CB5">
        <w:rPr>
          <w:rFonts w:ascii="Times New Roman" w:eastAsia="Times New Roman" w:hAnsi="Times New Roman" w:cs="Times New Roman"/>
          <w:b/>
          <w:bCs/>
          <w:kern w:val="36"/>
          <w:sz w:val="48"/>
          <w:szCs w:val="48"/>
          <w:lang w:eastAsia="es-MX"/>
          <w14:ligatures w14:val="none"/>
        </w:rPr>
        <w:t>MANUAL DE APLICACIÓN TECNOLÓGICA DE LAS TEORÍAS CRIMINOLÓGICAS</w:t>
      </w:r>
    </w:p>
    <w:p w14:paraId="7EB3C833" w14:textId="77777777" w:rsidR="00A31CB5" w:rsidRPr="00A31CB5" w:rsidRDefault="00A31CB5" w:rsidP="00A31CB5">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31CB5">
        <w:rPr>
          <w:rFonts w:ascii="Times New Roman" w:eastAsia="Times New Roman" w:hAnsi="Times New Roman" w:cs="Times New Roman"/>
          <w:i/>
          <w:iCs/>
          <w:kern w:val="0"/>
          <w:sz w:val="24"/>
          <w:szCs w:val="24"/>
          <w:lang w:eastAsia="es-MX"/>
          <w14:ligatures w14:val="none"/>
        </w:rPr>
        <w:t>Plataforma de Perfilación Criminológica Ambiental - SSP Aguascalientes</w:t>
      </w:r>
    </w:p>
    <w:p w14:paraId="5214466F" w14:textId="77777777" w:rsidR="00A31CB5" w:rsidRPr="00A31CB5" w:rsidRDefault="00A31CB5" w:rsidP="00A31CB5">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31CB5">
        <w:rPr>
          <w:rFonts w:ascii="Times New Roman" w:eastAsia="Times New Roman" w:hAnsi="Times New Roman" w:cs="Times New Roman"/>
          <w:kern w:val="0"/>
          <w:sz w:val="24"/>
          <w:szCs w:val="24"/>
          <w:lang w:eastAsia="es-MX"/>
          <w14:ligatures w14:val="none"/>
        </w:rPr>
        <w:t xml:space="preserve">El presente manual detalla cómo la arquitectura de software, las bases de datos espaciales y las </w:t>
      </w:r>
      <w:proofErr w:type="spellStart"/>
      <w:r w:rsidRPr="00A31CB5">
        <w:rPr>
          <w:rFonts w:ascii="Times New Roman" w:eastAsia="Times New Roman" w:hAnsi="Times New Roman" w:cs="Times New Roman"/>
          <w:kern w:val="0"/>
          <w:sz w:val="24"/>
          <w:szCs w:val="24"/>
          <w:lang w:eastAsia="es-MX"/>
          <w14:ligatures w14:val="none"/>
        </w:rPr>
        <w:t>APIs</w:t>
      </w:r>
      <w:proofErr w:type="spellEnd"/>
      <w:r w:rsidRPr="00A31CB5">
        <w:rPr>
          <w:rFonts w:ascii="Times New Roman" w:eastAsia="Times New Roman" w:hAnsi="Times New Roman" w:cs="Times New Roman"/>
          <w:kern w:val="0"/>
          <w:sz w:val="24"/>
          <w:szCs w:val="24"/>
          <w:lang w:eastAsia="es-MX"/>
          <w14:ligatures w14:val="none"/>
        </w:rPr>
        <w:t xml:space="preserve"> de Inteligencia Artificial materializan las teorías de la Criminología Ambiental durante los levantamientos en los Polígonos Prioritarios (ej. </w:t>
      </w:r>
      <w:proofErr w:type="spellStart"/>
      <w:r w:rsidRPr="00A31CB5">
        <w:rPr>
          <w:rFonts w:ascii="Times New Roman" w:eastAsia="Times New Roman" w:hAnsi="Times New Roman" w:cs="Times New Roman"/>
          <w:kern w:val="0"/>
          <w:sz w:val="24"/>
          <w:szCs w:val="24"/>
          <w:lang w:eastAsia="es-MX"/>
          <w14:ligatures w14:val="none"/>
        </w:rPr>
        <w:t>VNSA</w:t>
      </w:r>
      <w:proofErr w:type="spellEnd"/>
      <w:r w:rsidRPr="00A31CB5">
        <w:rPr>
          <w:rFonts w:ascii="Times New Roman" w:eastAsia="Times New Roman" w:hAnsi="Times New Roman" w:cs="Times New Roman"/>
          <w:kern w:val="0"/>
          <w:sz w:val="24"/>
          <w:szCs w:val="24"/>
          <w:lang w:eastAsia="es-MX"/>
          <w14:ligatures w14:val="none"/>
        </w:rPr>
        <w:t>, Insurgentes, Zona Centro).</w:t>
      </w:r>
    </w:p>
    <w:p w14:paraId="6EDEFE8B" w14:textId="77777777" w:rsidR="00A31CB5" w:rsidRPr="00A31CB5" w:rsidRDefault="00A31CB5" w:rsidP="00A31CB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31CB5">
        <w:rPr>
          <w:rFonts w:ascii="Times New Roman" w:eastAsia="Times New Roman" w:hAnsi="Times New Roman" w:cs="Times New Roman"/>
          <w:b/>
          <w:bCs/>
          <w:kern w:val="0"/>
          <w:sz w:val="36"/>
          <w:szCs w:val="36"/>
          <w:lang w:eastAsia="es-MX"/>
          <w14:ligatures w14:val="none"/>
        </w:rPr>
        <w:t>1. Criminología Ambiental (El Motor Geoespacial)</w:t>
      </w:r>
    </w:p>
    <w:p w14:paraId="7BD7FBC0" w14:textId="77777777" w:rsidR="00A31CB5" w:rsidRPr="00A31CB5" w:rsidRDefault="00A31CB5" w:rsidP="00A31CB5">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31CB5">
        <w:rPr>
          <w:rFonts w:ascii="Times New Roman" w:eastAsia="Times New Roman" w:hAnsi="Times New Roman" w:cs="Times New Roman"/>
          <w:b/>
          <w:bCs/>
          <w:kern w:val="0"/>
          <w:sz w:val="24"/>
          <w:szCs w:val="24"/>
          <w:lang w:eastAsia="es-MX"/>
          <w14:ligatures w14:val="none"/>
        </w:rPr>
        <w:t>Aplicación en Plataforma:</w:t>
      </w:r>
      <w:r w:rsidRPr="00A31CB5">
        <w:rPr>
          <w:rFonts w:ascii="Times New Roman" w:eastAsia="Times New Roman" w:hAnsi="Times New Roman" w:cs="Times New Roman"/>
          <w:kern w:val="0"/>
          <w:sz w:val="24"/>
          <w:szCs w:val="24"/>
          <w:lang w:eastAsia="es-MX"/>
          <w14:ligatures w14:val="none"/>
        </w:rPr>
        <w:t xml:space="preserve"> Se materializa a través de </w:t>
      </w:r>
      <w:r w:rsidRPr="00A31CB5">
        <w:rPr>
          <w:rFonts w:ascii="Times New Roman" w:eastAsia="Times New Roman" w:hAnsi="Times New Roman" w:cs="Times New Roman"/>
          <w:b/>
          <w:bCs/>
          <w:kern w:val="0"/>
          <w:sz w:val="24"/>
          <w:szCs w:val="24"/>
          <w:lang w:eastAsia="es-MX"/>
          <w14:ligatures w14:val="none"/>
        </w:rPr>
        <w:t xml:space="preserve">PostgreSQL + </w:t>
      </w:r>
      <w:proofErr w:type="spellStart"/>
      <w:r w:rsidRPr="00A31CB5">
        <w:rPr>
          <w:rFonts w:ascii="Times New Roman" w:eastAsia="Times New Roman" w:hAnsi="Times New Roman" w:cs="Times New Roman"/>
          <w:b/>
          <w:bCs/>
          <w:kern w:val="0"/>
          <w:sz w:val="24"/>
          <w:szCs w:val="24"/>
          <w:lang w:eastAsia="es-MX"/>
          <w14:ligatures w14:val="none"/>
        </w:rPr>
        <w:t>PostGIS</w:t>
      </w:r>
      <w:proofErr w:type="spellEnd"/>
      <w:r w:rsidRPr="00A31CB5">
        <w:rPr>
          <w:rFonts w:ascii="Times New Roman" w:eastAsia="Times New Roman" w:hAnsi="Times New Roman" w:cs="Times New Roman"/>
          <w:kern w:val="0"/>
          <w:sz w:val="24"/>
          <w:szCs w:val="24"/>
          <w:lang w:eastAsia="es-MX"/>
          <w14:ligatures w14:val="none"/>
        </w:rPr>
        <w:t xml:space="preserve"> y la </w:t>
      </w:r>
      <w:r w:rsidRPr="00A31CB5">
        <w:rPr>
          <w:rFonts w:ascii="Times New Roman" w:eastAsia="Times New Roman" w:hAnsi="Times New Roman" w:cs="Times New Roman"/>
          <w:b/>
          <w:bCs/>
          <w:kern w:val="0"/>
          <w:sz w:val="24"/>
          <w:szCs w:val="24"/>
          <w:lang w:eastAsia="es-MX"/>
          <w14:ligatures w14:val="none"/>
        </w:rPr>
        <w:t xml:space="preserve">Google </w:t>
      </w:r>
      <w:proofErr w:type="spellStart"/>
      <w:r w:rsidRPr="00A31CB5">
        <w:rPr>
          <w:rFonts w:ascii="Times New Roman" w:eastAsia="Times New Roman" w:hAnsi="Times New Roman" w:cs="Times New Roman"/>
          <w:b/>
          <w:bCs/>
          <w:kern w:val="0"/>
          <w:sz w:val="24"/>
          <w:szCs w:val="24"/>
          <w:lang w:eastAsia="es-MX"/>
          <w14:ligatures w14:val="none"/>
        </w:rPr>
        <w:t>Maps</w:t>
      </w:r>
      <w:proofErr w:type="spellEnd"/>
      <w:r w:rsidRPr="00A31CB5">
        <w:rPr>
          <w:rFonts w:ascii="Times New Roman" w:eastAsia="Times New Roman" w:hAnsi="Times New Roman" w:cs="Times New Roman"/>
          <w:b/>
          <w:bCs/>
          <w:kern w:val="0"/>
          <w:sz w:val="24"/>
          <w:szCs w:val="24"/>
          <w:lang w:eastAsia="es-MX"/>
          <w14:ligatures w14:val="none"/>
        </w:rPr>
        <w:t xml:space="preserve"> JavaScript API</w:t>
      </w:r>
      <w:r w:rsidRPr="00A31CB5">
        <w:rPr>
          <w:rFonts w:ascii="Times New Roman" w:eastAsia="Times New Roman" w:hAnsi="Times New Roman" w:cs="Times New Roman"/>
          <w:kern w:val="0"/>
          <w:sz w:val="24"/>
          <w:szCs w:val="24"/>
          <w:lang w:eastAsia="es-MX"/>
          <w14:ligatures w14:val="none"/>
        </w:rPr>
        <w:t>. El sistema abandona el análisis lineal y convierte cada fotografía en un punto geométrico (</w:t>
      </w:r>
      <w:proofErr w:type="spellStart"/>
      <w:r w:rsidRPr="00A31CB5">
        <w:rPr>
          <w:rFonts w:ascii="Courier New" w:eastAsia="Times New Roman" w:hAnsi="Courier New" w:cs="Courier New"/>
          <w:kern w:val="0"/>
          <w:sz w:val="20"/>
          <w:szCs w:val="20"/>
          <w:lang w:eastAsia="es-MX"/>
          <w14:ligatures w14:val="none"/>
        </w:rPr>
        <w:t>GEOGRAPHY</w:t>
      </w:r>
      <w:proofErr w:type="spellEnd"/>
      <w:r w:rsidRPr="00A31CB5">
        <w:rPr>
          <w:rFonts w:ascii="Courier New" w:eastAsia="Times New Roman" w:hAnsi="Courier New" w:cs="Courier New"/>
          <w:kern w:val="0"/>
          <w:sz w:val="20"/>
          <w:szCs w:val="20"/>
          <w:lang w:eastAsia="es-MX"/>
          <w14:ligatures w14:val="none"/>
        </w:rPr>
        <w:t xml:space="preserve"> POINT</w:t>
      </w:r>
      <w:r w:rsidRPr="00A31CB5">
        <w:rPr>
          <w:rFonts w:ascii="Times New Roman" w:eastAsia="Times New Roman" w:hAnsi="Times New Roman" w:cs="Times New Roman"/>
          <w:kern w:val="0"/>
          <w:sz w:val="24"/>
          <w:szCs w:val="24"/>
          <w:lang w:eastAsia="es-MX"/>
          <w14:ligatures w14:val="none"/>
        </w:rPr>
        <w:t xml:space="preserve">). Al utilizar funciones como </w:t>
      </w:r>
      <w:proofErr w:type="spellStart"/>
      <w:r w:rsidRPr="00A31CB5">
        <w:rPr>
          <w:rFonts w:ascii="Courier New" w:eastAsia="Times New Roman" w:hAnsi="Courier New" w:cs="Courier New"/>
          <w:kern w:val="0"/>
          <w:sz w:val="20"/>
          <w:szCs w:val="20"/>
          <w:lang w:eastAsia="es-MX"/>
          <w14:ligatures w14:val="none"/>
        </w:rPr>
        <w:t>ST_DWithin</w:t>
      </w:r>
      <w:proofErr w:type="spellEnd"/>
      <w:r w:rsidRPr="00A31CB5">
        <w:rPr>
          <w:rFonts w:ascii="Times New Roman" w:eastAsia="Times New Roman" w:hAnsi="Times New Roman" w:cs="Times New Roman"/>
          <w:kern w:val="0"/>
          <w:sz w:val="24"/>
          <w:szCs w:val="24"/>
          <w:lang w:eastAsia="es-MX"/>
          <w14:ligatures w14:val="none"/>
        </w:rPr>
        <w:t xml:space="preserve"> (búsqueda en radio), la plataforma crea polígonos virtuales alrededor de la evidencia recabada por el investigador para entender el contexto espacial exacto donde interactúan las víctimas y los victimarios.</w:t>
      </w:r>
    </w:p>
    <w:p w14:paraId="27E1EC43" w14:textId="77777777" w:rsidR="00A31CB5" w:rsidRPr="00A31CB5" w:rsidRDefault="00A31CB5" w:rsidP="00A31CB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31CB5">
        <w:rPr>
          <w:rFonts w:ascii="Times New Roman" w:eastAsia="Times New Roman" w:hAnsi="Times New Roman" w:cs="Times New Roman"/>
          <w:b/>
          <w:bCs/>
          <w:kern w:val="0"/>
          <w:sz w:val="36"/>
          <w:szCs w:val="36"/>
          <w:lang w:eastAsia="es-MX"/>
          <w14:ligatures w14:val="none"/>
        </w:rPr>
        <w:t xml:space="preserve">2. Actividades Rutinarias (El Cruce de Oro: </w:t>
      </w:r>
      <w:proofErr w:type="spellStart"/>
      <w:r w:rsidRPr="00A31CB5">
        <w:rPr>
          <w:rFonts w:ascii="Times New Roman" w:eastAsia="Times New Roman" w:hAnsi="Times New Roman" w:cs="Times New Roman"/>
          <w:b/>
          <w:bCs/>
          <w:kern w:val="0"/>
          <w:sz w:val="36"/>
          <w:szCs w:val="36"/>
          <w:lang w:eastAsia="es-MX"/>
          <w14:ligatures w14:val="none"/>
        </w:rPr>
        <w:t>DENUE</w:t>
      </w:r>
      <w:proofErr w:type="spellEnd"/>
      <w:r w:rsidRPr="00A31CB5">
        <w:rPr>
          <w:rFonts w:ascii="Times New Roman" w:eastAsia="Times New Roman" w:hAnsi="Times New Roman" w:cs="Times New Roman"/>
          <w:b/>
          <w:bCs/>
          <w:kern w:val="0"/>
          <w:sz w:val="36"/>
          <w:szCs w:val="36"/>
          <w:lang w:eastAsia="es-MX"/>
          <w14:ligatures w14:val="none"/>
        </w:rPr>
        <w:t xml:space="preserve"> + Places)</w:t>
      </w:r>
    </w:p>
    <w:p w14:paraId="21319564" w14:textId="77777777" w:rsidR="00A31CB5" w:rsidRPr="00A31CB5" w:rsidRDefault="00A31CB5" w:rsidP="00A31CB5">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31CB5">
        <w:rPr>
          <w:rFonts w:ascii="Times New Roman" w:eastAsia="Times New Roman" w:hAnsi="Times New Roman" w:cs="Times New Roman"/>
          <w:b/>
          <w:bCs/>
          <w:kern w:val="0"/>
          <w:sz w:val="24"/>
          <w:szCs w:val="24"/>
          <w:lang w:eastAsia="es-MX"/>
          <w14:ligatures w14:val="none"/>
        </w:rPr>
        <w:t>Aplicación en Plataforma:</w:t>
      </w:r>
      <w:r w:rsidRPr="00A31CB5">
        <w:rPr>
          <w:rFonts w:ascii="Times New Roman" w:eastAsia="Times New Roman" w:hAnsi="Times New Roman" w:cs="Times New Roman"/>
          <w:kern w:val="0"/>
          <w:sz w:val="24"/>
          <w:szCs w:val="24"/>
          <w:lang w:eastAsia="es-MX"/>
          <w14:ligatures w14:val="none"/>
        </w:rPr>
        <w:t xml:space="preserve"> Se ejecuta cruzando la </w:t>
      </w:r>
      <w:r w:rsidRPr="00A31CB5">
        <w:rPr>
          <w:rFonts w:ascii="Times New Roman" w:eastAsia="Times New Roman" w:hAnsi="Times New Roman" w:cs="Times New Roman"/>
          <w:b/>
          <w:bCs/>
          <w:kern w:val="0"/>
          <w:sz w:val="24"/>
          <w:szCs w:val="24"/>
          <w:lang w:eastAsia="es-MX"/>
          <w14:ligatures w14:val="none"/>
        </w:rPr>
        <w:t>Google Places API</w:t>
      </w:r>
      <w:r w:rsidRPr="00A31CB5">
        <w:rPr>
          <w:rFonts w:ascii="Times New Roman" w:eastAsia="Times New Roman" w:hAnsi="Times New Roman" w:cs="Times New Roman"/>
          <w:kern w:val="0"/>
          <w:sz w:val="24"/>
          <w:szCs w:val="24"/>
          <w:lang w:eastAsia="es-MX"/>
          <w14:ligatures w14:val="none"/>
        </w:rPr>
        <w:t xml:space="preserve"> con el padrón del </w:t>
      </w:r>
      <w:proofErr w:type="spellStart"/>
      <w:r w:rsidRPr="00A31CB5">
        <w:rPr>
          <w:rFonts w:ascii="Times New Roman" w:eastAsia="Times New Roman" w:hAnsi="Times New Roman" w:cs="Times New Roman"/>
          <w:b/>
          <w:bCs/>
          <w:kern w:val="0"/>
          <w:sz w:val="24"/>
          <w:szCs w:val="24"/>
          <w:lang w:eastAsia="es-MX"/>
          <w14:ligatures w14:val="none"/>
        </w:rPr>
        <w:t>DENUE</w:t>
      </w:r>
      <w:proofErr w:type="spellEnd"/>
      <w:r w:rsidRPr="00A31CB5">
        <w:rPr>
          <w:rFonts w:ascii="Times New Roman" w:eastAsia="Times New Roman" w:hAnsi="Times New Roman" w:cs="Times New Roman"/>
          <w:b/>
          <w:bCs/>
          <w:kern w:val="0"/>
          <w:sz w:val="24"/>
          <w:szCs w:val="24"/>
          <w:lang w:eastAsia="es-MX"/>
          <w14:ligatures w14:val="none"/>
        </w:rPr>
        <w:t xml:space="preserve"> (INEGI)</w:t>
      </w:r>
      <w:r w:rsidRPr="00A31CB5">
        <w:rPr>
          <w:rFonts w:ascii="Times New Roman" w:eastAsia="Times New Roman" w:hAnsi="Times New Roman" w:cs="Times New Roman"/>
          <w:kern w:val="0"/>
          <w:sz w:val="24"/>
          <w:szCs w:val="24"/>
          <w:lang w:eastAsia="es-MX"/>
          <w14:ligatures w14:val="none"/>
        </w:rPr>
        <w:t>. La plataforma identifica alteraciones en las actividades rutinarias de la ciudadanía (los "Nodos"). Si la API detecta un "expendio de alcohol" o un "comercio no registrado" (chatarreras/pepenadores) cerca de una "escuela" u "hogar", el sistema automáticamente etiqueta esa zona como un espacio de alta convergencia donde convergen víctimas propicias e infractores motivados debido a la falta de guardianes formales.</w:t>
      </w:r>
    </w:p>
    <w:p w14:paraId="063CE902" w14:textId="77777777" w:rsidR="00A31CB5" w:rsidRPr="00A31CB5" w:rsidRDefault="00A31CB5" w:rsidP="00A31CB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31CB5">
        <w:rPr>
          <w:rFonts w:ascii="Times New Roman" w:eastAsia="Times New Roman" w:hAnsi="Times New Roman" w:cs="Times New Roman"/>
          <w:b/>
          <w:bCs/>
          <w:kern w:val="0"/>
          <w:sz w:val="36"/>
          <w:szCs w:val="36"/>
          <w:lang w:eastAsia="es-MX"/>
          <w14:ligatures w14:val="none"/>
        </w:rPr>
        <w:t>3. Patrón Delictivo (Ingesta de Estadística Histórica)</w:t>
      </w:r>
    </w:p>
    <w:p w14:paraId="69C3B6BC" w14:textId="77777777" w:rsidR="00A31CB5" w:rsidRPr="00A31CB5" w:rsidRDefault="00A31CB5" w:rsidP="00A31CB5">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31CB5">
        <w:rPr>
          <w:rFonts w:ascii="Times New Roman" w:eastAsia="Times New Roman" w:hAnsi="Times New Roman" w:cs="Times New Roman"/>
          <w:b/>
          <w:bCs/>
          <w:kern w:val="0"/>
          <w:sz w:val="24"/>
          <w:szCs w:val="24"/>
          <w:lang w:eastAsia="es-MX"/>
          <w14:ligatures w14:val="none"/>
        </w:rPr>
        <w:t>Aplicación en Plataforma:</w:t>
      </w:r>
      <w:r w:rsidRPr="00A31CB5">
        <w:rPr>
          <w:rFonts w:ascii="Times New Roman" w:eastAsia="Times New Roman" w:hAnsi="Times New Roman" w:cs="Times New Roman"/>
          <w:kern w:val="0"/>
          <w:sz w:val="24"/>
          <w:szCs w:val="24"/>
          <w:lang w:eastAsia="es-MX"/>
          <w14:ligatures w14:val="none"/>
        </w:rPr>
        <w:t xml:space="preserve"> Se materializa mediante la ingesta de los </w:t>
      </w:r>
      <w:r w:rsidRPr="00A31CB5">
        <w:rPr>
          <w:rFonts w:ascii="Times New Roman" w:eastAsia="Times New Roman" w:hAnsi="Times New Roman" w:cs="Times New Roman"/>
          <w:b/>
          <w:bCs/>
          <w:kern w:val="0"/>
          <w:sz w:val="24"/>
          <w:szCs w:val="24"/>
          <w:lang w:eastAsia="es-MX"/>
          <w14:ligatures w14:val="none"/>
        </w:rPr>
        <w:t xml:space="preserve">Archivos </w:t>
      </w:r>
      <w:proofErr w:type="spellStart"/>
      <w:r w:rsidRPr="00A31CB5">
        <w:rPr>
          <w:rFonts w:ascii="Times New Roman" w:eastAsia="Times New Roman" w:hAnsi="Times New Roman" w:cs="Times New Roman"/>
          <w:b/>
          <w:bCs/>
          <w:kern w:val="0"/>
          <w:sz w:val="24"/>
          <w:szCs w:val="24"/>
          <w:lang w:eastAsia="es-MX"/>
          <w14:ligatures w14:val="none"/>
        </w:rPr>
        <w:t>CSV</w:t>
      </w:r>
      <w:proofErr w:type="spellEnd"/>
      <w:r w:rsidRPr="00A31CB5">
        <w:rPr>
          <w:rFonts w:ascii="Times New Roman" w:eastAsia="Times New Roman" w:hAnsi="Times New Roman" w:cs="Times New Roman"/>
          <w:b/>
          <w:bCs/>
          <w:kern w:val="0"/>
          <w:sz w:val="24"/>
          <w:szCs w:val="24"/>
          <w:lang w:eastAsia="es-MX"/>
          <w14:ligatures w14:val="none"/>
        </w:rPr>
        <w:t xml:space="preserve"> de Incidencia (ej. Autopartes &amp; Cristalazos)</w:t>
      </w:r>
      <w:r w:rsidRPr="00A31CB5">
        <w:rPr>
          <w:rFonts w:ascii="Times New Roman" w:eastAsia="Times New Roman" w:hAnsi="Times New Roman" w:cs="Times New Roman"/>
          <w:kern w:val="0"/>
          <w:sz w:val="24"/>
          <w:szCs w:val="24"/>
          <w:lang w:eastAsia="es-MX"/>
          <w14:ligatures w14:val="none"/>
        </w:rPr>
        <w:t xml:space="preserve"> y la visualización de capas de calor (</w:t>
      </w:r>
      <w:proofErr w:type="spellStart"/>
      <w:r w:rsidRPr="00A31CB5">
        <w:rPr>
          <w:rFonts w:ascii="Times New Roman" w:eastAsia="Times New Roman" w:hAnsi="Times New Roman" w:cs="Times New Roman"/>
          <w:kern w:val="0"/>
          <w:sz w:val="24"/>
          <w:szCs w:val="24"/>
          <w:lang w:eastAsia="es-MX"/>
          <w14:ligatures w14:val="none"/>
        </w:rPr>
        <w:t>Heatmaps</w:t>
      </w:r>
      <w:proofErr w:type="spellEnd"/>
      <w:r w:rsidRPr="00A31CB5">
        <w:rPr>
          <w:rFonts w:ascii="Times New Roman" w:eastAsia="Times New Roman" w:hAnsi="Times New Roman" w:cs="Times New Roman"/>
          <w:kern w:val="0"/>
          <w:sz w:val="24"/>
          <w:szCs w:val="24"/>
          <w:lang w:eastAsia="es-MX"/>
          <w14:ligatures w14:val="none"/>
        </w:rPr>
        <w:t>). La IA extrae los horarios (</w:t>
      </w:r>
      <w:r w:rsidRPr="00A31CB5">
        <w:rPr>
          <w:rFonts w:ascii="Courier New" w:eastAsia="Times New Roman" w:hAnsi="Courier New" w:cs="Courier New"/>
          <w:kern w:val="0"/>
          <w:sz w:val="20"/>
          <w:szCs w:val="20"/>
          <w:lang w:eastAsia="es-MX"/>
          <w14:ligatures w14:val="none"/>
        </w:rPr>
        <w:t>RANGO</w:t>
      </w:r>
      <w:r w:rsidRPr="00A31CB5">
        <w:rPr>
          <w:rFonts w:ascii="Times New Roman" w:eastAsia="Times New Roman" w:hAnsi="Times New Roman" w:cs="Times New Roman"/>
          <w:kern w:val="0"/>
          <w:sz w:val="24"/>
          <w:szCs w:val="24"/>
          <w:lang w:eastAsia="es-MX"/>
          <w14:ligatures w14:val="none"/>
        </w:rPr>
        <w:t xml:space="preserve">) y coordenadas históricas del </w:t>
      </w:r>
      <w:proofErr w:type="spellStart"/>
      <w:r w:rsidRPr="00A31CB5">
        <w:rPr>
          <w:rFonts w:ascii="Times New Roman" w:eastAsia="Times New Roman" w:hAnsi="Times New Roman" w:cs="Times New Roman"/>
          <w:kern w:val="0"/>
          <w:sz w:val="24"/>
          <w:szCs w:val="24"/>
          <w:lang w:eastAsia="es-MX"/>
          <w14:ligatures w14:val="none"/>
        </w:rPr>
        <w:t>CSV</w:t>
      </w:r>
      <w:proofErr w:type="spellEnd"/>
      <w:r w:rsidRPr="00A31CB5">
        <w:rPr>
          <w:rFonts w:ascii="Times New Roman" w:eastAsia="Times New Roman" w:hAnsi="Times New Roman" w:cs="Times New Roman"/>
          <w:kern w:val="0"/>
          <w:sz w:val="24"/>
          <w:szCs w:val="24"/>
          <w:lang w:eastAsia="es-MX"/>
          <w14:ligatures w14:val="none"/>
        </w:rPr>
        <w:t>. Cuando el investigador toma fotos en una ruta específica, la plataforma superpone los crímenes históricos. Esto permite a la IA determinar si esa "Ruta" o "Límite" de colonias es parte de la zona de confort del delincuente (su Patrón Delictivo).</w:t>
      </w:r>
    </w:p>
    <w:p w14:paraId="14462F4E" w14:textId="77777777" w:rsidR="00A31CB5" w:rsidRPr="00A31CB5" w:rsidRDefault="00A31CB5" w:rsidP="00A31CB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31CB5">
        <w:rPr>
          <w:rFonts w:ascii="Times New Roman" w:eastAsia="Times New Roman" w:hAnsi="Times New Roman" w:cs="Times New Roman"/>
          <w:b/>
          <w:bCs/>
          <w:kern w:val="0"/>
          <w:sz w:val="36"/>
          <w:szCs w:val="36"/>
          <w:lang w:eastAsia="es-MX"/>
          <w14:ligatures w14:val="none"/>
        </w:rPr>
        <w:t>4. Elección Racional (Evaluación del Terreno y Rutas de Escape)</w:t>
      </w:r>
    </w:p>
    <w:p w14:paraId="6391711E" w14:textId="77777777" w:rsidR="00A31CB5" w:rsidRPr="00A31CB5" w:rsidRDefault="00A31CB5" w:rsidP="00A31CB5">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31CB5">
        <w:rPr>
          <w:rFonts w:ascii="Times New Roman" w:eastAsia="Times New Roman" w:hAnsi="Times New Roman" w:cs="Times New Roman"/>
          <w:b/>
          <w:bCs/>
          <w:kern w:val="0"/>
          <w:sz w:val="24"/>
          <w:szCs w:val="24"/>
          <w:lang w:eastAsia="es-MX"/>
          <w14:ligatures w14:val="none"/>
        </w:rPr>
        <w:lastRenderedPageBreak/>
        <w:t>Aplicación en Plataforma:</w:t>
      </w:r>
      <w:r w:rsidRPr="00A31CB5">
        <w:rPr>
          <w:rFonts w:ascii="Times New Roman" w:eastAsia="Times New Roman" w:hAnsi="Times New Roman" w:cs="Times New Roman"/>
          <w:kern w:val="0"/>
          <w:sz w:val="24"/>
          <w:szCs w:val="24"/>
          <w:lang w:eastAsia="es-MX"/>
          <w14:ligatures w14:val="none"/>
        </w:rPr>
        <w:t xml:space="preserve"> Utiliza la </w:t>
      </w:r>
      <w:r w:rsidRPr="00A31CB5">
        <w:rPr>
          <w:rFonts w:ascii="Times New Roman" w:eastAsia="Times New Roman" w:hAnsi="Times New Roman" w:cs="Times New Roman"/>
          <w:b/>
          <w:bCs/>
          <w:kern w:val="0"/>
          <w:sz w:val="24"/>
          <w:szCs w:val="24"/>
          <w:lang w:eastAsia="es-MX"/>
          <w14:ligatures w14:val="none"/>
        </w:rPr>
        <w:t xml:space="preserve">Google </w:t>
      </w:r>
      <w:proofErr w:type="spellStart"/>
      <w:r w:rsidRPr="00A31CB5">
        <w:rPr>
          <w:rFonts w:ascii="Times New Roman" w:eastAsia="Times New Roman" w:hAnsi="Times New Roman" w:cs="Times New Roman"/>
          <w:b/>
          <w:bCs/>
          <w:kern w:val="0"/>
          <w:sz w:val="24"/>
          <w:szCs w:val="24"/>
          <w:lang w:eastAsia="es-MX"/>
          <w14:ligatures w14:val="none"/>
        </w:rPr>
        <w:t>Elevation</w:t>
      </w:r>
      <w:proofErr w:type="spellEnd"/>
      <w:r w:rsidRPr="00A31CB5">
        <w:rPr>
          <w:rFonts w:ascii="Times New Roman" w:eastAsia="Times New Roman" w:hAnsi="Times New Roman" w:cs="Times New Roman"/>
          <w:b/>
          <w:bCs/>
          <w:kern w:val="0"/>
          <w:sz w:val="24"/>
          <w:szCs w:val="24"/>
          <w:lang w:eastAsia="es-MX"/>
          <w14:ligatures w14:val="none"/>
        </w:rPr>
        <w:t xml:space="preserve"> API</w:t>
      </w:r>
      <w:r w:rsidRPr="00A31CB5">
        <w:rPr>
          <w:rFonts w:ascii="Times New Roman" w:eastAsia="Times New Roman" w:hAnsi="Times New Roman" w:cs="Times New Roman"/>
          <w:kern w:val="0"/>
          <w:sz w:val="24"/>
          <w:szCs w:val="24"/>
          <w:lang w:eastAsia="es-MX"/>
          <w14:ligatures w14:val="none"/>
        </w:rPr>
        <w:t xml:space="preserve"> y la </w:t>
      </w:r>
      <w:proofErr w:type="spellStart"/>
      <w:r w:rsidRPr="00A31CB5">
        <w:rPr>
          <w:rFonts w:ascii="Times New Roman" w:eastAsia="Times New Roman" w:hAnsi="Times New Roman" w:cs="Times New Roman"/>
          <w:b/>
          <w:bCs/>
          <w:kern w:val="0"/>
          <w:sz w:val="24"/>
          <w:szCs w:val="24"/>
          <w:lang w:eastAsia="es-MX"/>
          <w14:ligatures w14:val="none"/>
        </w:rPr>
        <w:t>Geocoding</w:t>
      </w:r>
      <w:proofErr w:type="spellEnd"/>
      <w:r w:rsidRPr="00A31CB5">
        <w:rPr>
          <w:rFonts w:ascii="Times New Roman" w:eastAsia="Times New Roman" w:hAnsi="Times New Roman" w:cs="Times New Roman"/>
          <w:b/>
          <w:bCs/>
          <w:kern w:val="0"/>
          <w:sz w:val="24"/>
          <w:szCs w:val="24"/>
          <w:lang w:eastAsia="es-MX"/>
          <w14:ligatures w14:val="none"/>
        </w:rPr>
        <w:t xml:space="preserve"> API</w:t>
      </w:r>
      <w:r w:rsidRPr="00A31CB5">
        <w:rPr>
          <w:rFonts w:ascii="Times New Roman" w:eastAsia="Times New Roman" w:hAnsi="Times New Roman" w:cs="Times New Roman"/>
          <w:kern w:val="0"/>
          <w:sz w:val="24"/>
          <w:szCs w:val="24"/>
          <w:lang w:eastAsia="es-MX"/>
          <w14:ligatures w14:val="none"/>
        </w:rPr>
        <w:t>. El sistema extrae la topografía y el tipo de vialidad donde se tomó la fotografía. Si la altimetría detecta una barranca, o el etiquetado manual del investigador indica "predio en breña sin pavimentar", la plataforma (a través de la IA) califica ese punto como una zona que facilita la huida, lo que reduce el riesgo de captura y hace que el delincuente "elija racionalmente" esa zona para operar.</w:t>
      </w:r>
    </w:p>
    <w:p w14:paraId="5DAD6510" w14:textId="77777777" w:rsidR="00A31CB5" w:rsidRPr="00A31CB5" w:rsidRDefault="00A31CB5" w:rsidP="00A31CB5">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31CB5">
        <w:rPr>
          <w:rFonts w:ascii="Times New Roman" w:eastAsia="Times New Roman" w:hAnsi="Times New Roman" w:cs="Times New Roman"/>
          <w:b/>
          <w:bCs/>
          <w:kern w:val="0"/>
          <w:sz w:val="36"/>
          <w:szCs w:val="36"/>
          <w:lang w:eastAsia="es-MX"/>
          <w14:ligatures w14:val="none"/>
        </w:rPr>
        <w:t>5. Ventanas Rotas (Visión Computacional y IA Generativa)</w:t>
      </w:r>
    </w:p>
    <w:p w14:paraId="600AF67F" w14:textId="77777777" w:rsidR="00A31CB5" w:rsidRPr="00A31CB5" w:rsidRDefault="00A31CB5" w:rsidP="00A31CB5">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31CB5">
        <w:rPr>
          <w:rFonts w:ascii="Times New Roman" w:eastAsia="Times New Roman" w:hAnsi="Times New Roman" w:cs="Times New Roman"/>
          <w:b/>
          <w:bCs/>
          <w:kern w:val="0"/>
          <w:sz w:val="24"/>
          <w:szCs w:val="24"/>
          <w:lang w:eastAsia="es-MX"/>
          <w14:ligatures w14:val="none"/>
        </w:rPr>
        <w:t>Aplicación en Plataforma:</w:t>
      </w:r>
      <w:r w:rsidRPr="00A31CB5">
        <w:rPr>
          <w:rFonts w:ascii="Times New Roman" w:eastAsia="Times New Roman" w:hAnsi="Times New Roman" w:cs="Times New Roman"/>
          <w:kern w:val="0"/>
          <w:sz w:val="24"/>
          <w:szCs w:val="24"/>
          <w:lang w:eastAsia="es-MX"/>
          <w14:ligatures w14:val="none"/>
        </w:rPr>
        <w:t xml:space="preserve"> Orquestado a través de </w:t>
      </w:r>
      <w:r w:rsidRPr="00A31CB5">
        <w:rPr>
          <w:rFonts w:ascii="Times New Roman" w:eastAsia="Times New Roman" w:hAnsi="Times New Roman" w:cs="Times New Roman"/>
          <w:b/>
          <w:bCs/>
          <w:kern w:val="0"/>
          <w:sz w:val="24"/>
          <w:szCs w:val="24"/>
          <w:lang w:eastAsia="es-MX"/>
          <w14:ligatures w14:val="none"/>
        </w:rPr>
        <w:t xml:space="preserve">Google Cloud </w:t>
      </w:r>
      <w:proofErr w:type="spellStart"/>
      <w:r w:rsidRPr="00A31CB5">
        <w:rPr>
          <w:rFonts w:ascii="Times New Roman" w:eastAsia="Times New Roman" w:hAnsi="Times New Roman" w:cs="Times New Roman"/>
          <w:b/>
          <w:bCs/>
          <w:kern w:val="0"/>
          <w:sz w:val="24"/>
          <w:szCs w:val="24"/>
          <w:lang w:eastAsia="es-MX"/>
          <w14:ligatures w14:val="none"/>
        </w:rPr>
        <w:t>Vision</w:t>
      </w:r>
      <w:proofErr w:type="spellEnd"/>
      <w:r w:rsidRPr="00A31CB5">
        <w:rPr>
          <w:rFonts w:ascii="Times New Roman" w:eastAsia="Times New Roman" w:hAnsi="Times New Roman" w:cs="Times New Roman"/>
          <w:b/>
          <w:bCs/>
          <w:kern w:val="0"/>
          <w:sz w:val="24"/>
          <w:szCs w:val="24"/>
          <w:lang w:eastAsia="es-MX"/>
          <w14:ligatures w14:val="none"/>
        </w:rPr>
        <w:t xml:space="preserve"> API</w:t>
      </w:r>
      <w:r w:rsidRPr="00A31CB5">
        <w:rPr>
          <w:rFonts w:ascii="Times New Roman" w:eastAsia="Times New Roman" w:hAnsi="Times New Roman" w:cs="Times New Roman"/>
          <w:kern w:val="0"/>
          <w:sz w:val="24"/>
          <w:szCs w:val="24"/>
          <w:lang w:eastAsia="es-MX"/>
          <w14:ligatures w14:val="none"/>
        </w:rPr>
        <w:t xml:space="preserve"> y </w:t>
      </w:r>
      <w:r w:rsidRPr="00A31CB5">
        <w:rPr>
          <w:rFonts w:ascii="Times New Roman" w:eastAsia="Times New Roman" w:hAnsi="Times New Roman" w:cs="Times New Roman"/>
          <w:b/>
          <w:bCs/>
          <w:kern w:val="0"/>
          <w:sz w:val="24"/>
          <w:szCs w:val="24"/>
          <w:lang w:eastAsia="es-MX"/>
          <w14:ligatures w14:val="none"/>
        </w:rPr>
        <w:t>Gemini API</w:t>
      </w:r>
      <w:r w:rsidRPr="00A31CB5">
        <w:rPr>
          <w:rFonts w:ascii="Times New Roman" w:eastAsia="Times New Roman" w:hAnsi="Times New Roman" w:cs="Times New Roman"/>
          <w:kern w:val="0"/>
          <w:sz w:val="24"/>
          <w:szCs w:val="24"/>
          <w:lang w:eastAsia="es-MX"/>
          <w14:ligatures w14:val="none"/>
        </w:rPr>
        <w:t xml:space="preserve">. Es la capa de automatización visual. Las fotografías capturadas en campo son analizadas píxel por píxel. </w:t>
      </w:r>
      <w:proofErr w:type="spellStart"/>
      <w:r w:rsidRPr="00A31CB5">
        <w:rPr>
          <w:rFonts w:ascii="Times New Roman" w:eastAsia="Times New Roman" w:hAnsi="Times New Roman" w:cs="Times New Roman"/>
          <w:kern w:val="0"/>
          <w:sz w:val="24"/>
          <w:szCs w:val="24"/>
          <w:lang w:eastAsia="es-MX"/>
          <w14:ligatures w14:val="none"/>
        </w:rPr>
        <w:t>Vision</w:t>
      </w:r>
      <w:proofErr w:type="spellEnd"/>
      <w:r w:rsidRPr="00A31CB5">
        <w:rPr>
          <w:rFonts w:ascii="Times New Roman" w:eastAsia="Times New Roman" w:hAnsi="Times New Roman" w:cs="Times New Roman"/>
          <w:kern w:val="0"/>
          <w:sz w:val="24"/>
          <w:szCs w:val="24"/>
          <w:lang w:eastAsia="es-MX"/>
          <w14:ligatures w14:val="none"/>
        </w:rPr>
        <w:t xml:space="preserve"> API detecta etiquetas específicas de declinación urbana (</w:t>
      </w:r>
      <w:r w:rsidRPr="00A31CB5">
        <w:rPr>
          <w:rFonts w:ascii="Courier New" w:eastAsia="Times New Roman" w:hAnsi="Courier New" w:cs="Courier New"/>
          <w:kern w:val="0"/>
          <w:sz w:val="20"/>
          <w:szCs w:val="20"/>
          <w:lang w:eastAsia="es-MX"/>
          <w14:ligatures w14:val="none"/>
        </w:rPr>
        <w:t>maleza</w:t>
      </w:r>
      <w:r w:rsidRPr="00A31CB5">
        <w:rPr>
          <w:rFonts w:ascii="Times New Roman" w:eastAsia="Times New Roman" w:hAnsi="Times New Roman" w:cs="Times New Roman"/>
          <w:kern w:val="0"/>
          <w:sz w:val="24"/>
          <w:szCs w:val="24"/>
          <w:lang w:eastAsia="es-MX"/>
          <w14:ligatures w14:val="none"/>
        </w:rPr>
        <w:t xml:space="preserve">, </w:t>
      </w:r>
      <w:r w:rsidRPr="00A31CB5">
        <w:rPr>
          <w:rFonts w:ascii="Courier New" w:eastAsia="Times New Roman" w:hAnsi="Courier New" w:cs="Courier New"/>
          <w:kern w:val="0"/>
          <w:sz w:val="20"/>
          <w:szCs w:val="20"/>
          <w:lang w:eastAsia="es-MX"/>
          <w14:ligatures w14:val="none"/>
        </w:rPr>
        <w:t>basura</w:t>
      </w:r>
      <w:r w:rsidRPr="00A31CB5">
        <w:rPr>
          <w:rFonts w:ascii="Times New Roman" w:eastAsia="Times New Roman" w:hAnsi="Times New Roman" w:cs="Times New Roman"/>
          <w:kern w:val="0"/>
          <w:sz w:val="24"/>
          <w:szCs w:val="24"/>
          <w:lang w:eastAsia="es-MX"/>
          <w14:ligatures w14:val="none"/>
        </w:rPr>
        <w:t xml:space="preserve">, </w:t>
      </w:r>
      <w:r w:rsidRPr="00A31CB5">
        <w:rPr>
          <w:rFonts w:ascii="Courier New" w:eastAsia="Times New Roman" w:hAnsi="Courier New" w:cs="Courier New"/>
          <w:kern w:val="0"/>
          <w:sz w:val="20"/>
          <w:szCs w:val="20"/>
          <w:lang w:eastAsia="es-MX"/>
          <w14:ligatures w14:val="none"/>
        </w:rPr>
        <w:t>oscuridad</w:t>
      </w:r>
      <w:r w:rsidRPr="00A31CB5">
        <w:rPr>
          <w:rFonts w:ascii="Times New Roman" w:eastAsia="Times New Roman" w:hAnsi="Times New Roman" w:cs="Times New Roman"/>
          <w:kern w:val="0"/>
          <w:sz w:val="24"/>
          <w:szCs w:val="24"/>
          <w:lang w:eastAsia="es-MX"/>
          <w14:ligatures w14:val="none"/>
        </w:rPr>
        <w:t xml:space="preserve">, </w:t>
      </w:r>
      <w:r w:rsidRPr="00A31CB5">
        <w:rPr>
          <w:rFonts w:ascii="Courier New" w:eastAsia="Times New Roman" w:hAnsi="Courier New" w:cs="Courier New"/>
          <w:kern w:val="0"/>
          <w:sz w:val="20"/>
          <w:szCs w:val="20"/>
          <w:lang w:eastAsia="es-MX"/>
          <w14:ligatures w14:val="none"/>
        </w:rPr>
        <w:t>grafiti</w:t>
      </w:r>
      <w:r w:rsidRPr="00A31CB5">
        <w:rPr>
          <w:rFonts w:ascii="Times New Roman" w:eastAsia="Times New Roman" w:hAnsi="Times New Roman" w:cs="Times New Roman"/>
          <w:kern w:val="0"/>
          <w:sz w:val="24"/>
          <w:szCs w:val="24"/>
          <w:lang w:eastAsia="es-MX"/>
          <w14:ligatures w14:val="none"/>
        </w:rPr>
        <w:t xml:space="preserve">, </w:t>
      </w:r>
      <w:r w:rsidRPr="00A31CB5">
        <w:rPr>
          <w:rFonts w:ascii="Courier New" w:eastAsia="Times New Roman" w:hAnsi="Courier New" w:cs="Courier New"/>
          <w:kern w:val="0"/>
          <w:sz w:val="20"/>
          <w:szCs w:val="20"/>
          <w:lang w:eastAsia="es-MX"/>
          <w14:ligatures w14:val="none"/>
        </w:rPr>
        <w:t>abandono</w:t>
      </w:r>
      <w:r w:rsidRPr="00A31CB5">
        <w:rPr>
          <w:rFonts w:ascii="Times New Roman" w:eastAsia="Times New Roman" w:hAnsi="Times New Roman" w:cs="Times New Roman"/>
          <w:kern w:val="0"/>
          <w:sz w:val="24"/>
          <w:szCs w:val="24"/>
          <w:lang w:eastAsia="es-MX"/>
          <w14:ligatures w14:val="none"/>
        </w:rPr>
        <w:t>). Gemini compila estos hallazgos para calcular el índice de deterioro estético, detonando la Alerta Predictiva que advierte sobre un posible aumento del 20% en la incidencia delictiva a 6 meses si no se realiza intervención urbana en el polígono.</w:t>
      </w:r>
    </w:p>
    <w:p w14:paraId="2B7E843B" w14:textId="77777777" w:rsidR="00CD0196" w:rsidRDefault="00CD0196"/>
    <w:sectPr w:rsidR="00CD01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B5"/>
    <w:rsid w:val="00A31CB5"/>
    <w:rsid w:val="00CD01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094FF"/>
  <w15:chartTrackingRefBased/>
  <w15:docId w15:val="{4EECF080-FBDA-4FC6-9278-B0D5378E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A31C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A31CB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CB5"/>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A31CB5"/>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A31CB5"/>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nfasis">
    <w:name w:val="Emphasis"/>
    <w:basedOn w:val="Fuentedeprrafopredeter"/>
    <w:uiPriority w:val="20"/>
    <w:qFormat/>
    <w:rsid w:val="00A31CB5"/>
    <w:rPr>
      <w:i/>
      <w:iCs/>
    </w:rPr>
  </w:style>
  <w:style w:type="character" w:styleId="Textoennegrita">
    <w:name w:val="Strong"/>
    <w:basedOn w:val="Fuentedeprrafopredeter"/>
    <w:uiPriority w:val="22"/>
    <w:qFormat/>
    <w:rsid w:val="00A31CB5"/>
    <w:rPr>
      <w:b/>
      <w:bCs/>
    </w:rPr>
  </w:style>
  <w:style w:type="character" w:styleId="CdigoHTML">
    <w:name w:val="HTML Code"/>
    <w:basedOn w:val="Fuentedeprrafopredeter"/>
    <w:uiPriority w:val="99"/>
    <w:semiHidden/>
    <w:unhideWhenUsed/>
    <w:rsid w:val="00A31C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12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490</Words>
  <Characters>2698</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 Kuri</dc:creator>
  <cp:keywords/>
  <dc:description/>
  <cp:lastModifiedBy>Sadi Kuri</cp:lastModifiedBy>
  <cp:revision>1</cp:revision>
  <dcterms:created xsi:type="dcterms:W3CDTF">2026-03-11T13:43:00Z</dcterms:created>
  <dcterms:modified xsi:type="dcterms:W3CDTF">2026-03-11T13:44:00Z</dcterms:modified>
</cp:coreProperties>
</file>