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A7" w:rsidRDefault="0056443B" w:rsidP="00943CFF">
      <w:pPr>
        <w:rPr>
          <w:rStyle w:val="markedcontent"/>
          <w:rFonts w:ascii="Arial" w:hAnsi="Arial" w:cs="Arial"/>
          <w:sz w:val="32"/>
          <w:szCs w:val="32"/>
        </w:rPr>
      </w:pPr>
      <w:r>
        <w:rPr>
          <w:rStyle w:val="markedcontent"/>
          <w:rFonts w:ascii="Arial" w:hAnsi="Arial" w:cs="Arial"/>
          <w:sz w:val="32"/>
          <w:szCs w:val="32"/>
        </w:rPr>
        <w:t>1Что называется вязкостью? Каков механизм вязкости жидкости? Как</w:t>
      </w:r>
      <w:r w:rsidR="00943CFF">
        <w:t xml:space="preserve"> </w:t>
      </w:r>
      <w:r>
        <w:rPr>
          <w:rStyle w:val="markedcontent"/>
          <w:rFonts w:ascii="Arial" w:hAnsi="Arial" w:cs="Arial"/>
          <w:sz w:val="32"/>
          <w:szCs w:val="32"/>
        </w:rPr>
        <w:t>зависит ее вязкость от температуры?</w:t>
      </w:r>
      <w:r>
        <w:br/>
      </w:r>
      <w:r>
        <w:rPr>
          <w:rStyle w:val="markedcontent"/>
          <w:rFonts w:ascii="Arial" w:hAnsi="Arial" w:cs="Arial"/>
          <w:sz w:val="32"/>
          <w:szCs w:val="32"/>
        </w:rPr>
        <w:t>2. Какое движение называется ламинарным, турбулентным?</w:t>
      </w:r>
      <w:r>
        <w:br/>
      </w:r>
      <w:r>
        <w:rPr>
          <w:rStyle w:val="markedcontent"/>
          <w:rFonts w:ascii="Arial" w:hAnsi="Arial" w:cs="Arial"/>
          <w:sz w:val="32"/>
          <w:szCs w:val="32"/>
        </w:rPr>
        <w:t>3. Какие силы действуют на</w:t>
      </w:r>
      <w:r w:rsidR="00943CFF">
        <w:rPr>
          <w:rStyle w:val="markedcontent"/>
          <w:rFonts w:ascii="Arial" w:hAnsi="Arial" w:cs="Arial"/>
          <w:sz w:val="32"/>
          <w:szCs w:val="32"/>
        </w:rPr>
        <w:t xml:space="preserve"> шарик, падающий в жидкости? От </w:t>
      </w:r>
      <w:r>
        <w:rPr>
          <w:rStyle w:val="markedcontent"/>
          <w:rFonts w:ascii="Arial" w:hAnsi="Arial" w:cs="Arial"/>
          <w:sz w:val="32"/>
          <w:szCs w:val="32"/>
        </w:rPr>
        <w:t>чего они</w:t>
      </w:r>
      <w:r w:rsidR="00943CFF">
        <w:t xml:space="preserve"> </w:t>
      </w:r>
      <w:r>
        <w:rPr>
          <w:rStyle w:val="markedcontent"/>
          <w:rFonts w:ascii="Arial" w:hAnsi="Arial" w:cs="Arial"/>
          <w:sz w:val="32"/>
          <w:szCs w:val="32"/>
        </w:rPr>
        <w:t>зависят?</w:t>
      </w:r>
      <w:r>
        <w:br/>
      </w:r>
      <w:r>
        <w:rPr>
          <w:rStyle w:val="markedcontent"/>
          <w:rFonts w:ascii="Arial" w:hAnsi="Arial" w:cs="Arial"/>
          <w:sz w:val="32"/>
          <w:szCs w:val="32"/>
        </w:rPr>
        <w:t>4. Почему измерения коэ</w:t>
      </w:r>
      <w:r w:rsidR="00943CFF">
        <w:rPr>
          <w:rStyle w:val="markedcontent"/>
          <w:rFonts w:ascii="Arial" w:hAnsi="Arial" w:cs="Arial"/>
          <w:sz w:val="32"/>
          <w:szCs w:val="32"/>
        </w:rPr>
        <w:t xml:space="preserve">ффициента вязкости верны только </w:t>
      </w:r>
      <w:r>
        <w:rPr>
          <w:rStyle w:val="markedcontent"/>
          <w:rFonts w:ascii="Arial" w:hAnsi="Arial" w:cs="Arial"/>
          <w:sz w:val="32"/>
          <w:szCs w:val="32"/>
        </w:rPr>
        <w:t>при малых</w:t>
      </w:r>
      <w:r w:rsidR="00943CFF">
        <w:t xml:space="preserve"> </w:t>
      </w:r>
      <w:r>
        <w:rPr>
          <w:rStyle w:val="markedcontent"/>
          <w:rFonts w:ascii="Arial" w:hAnsi="Arial" w:cs="Arial"/>
          <w:sz w:val="32"/>
          <w:szCs w:val="32"/>
        </w:rPr>
        <w:t>скоростях?</w:t>
      </w:r>
      <w:r>
        <w:br/>
      </w:r>
      <w:r>
        <w:rPr>
          <w:rStyle w:val="markedcontent"/>
          <w:rFonts w:ascii="Arial" w:hAnsi="Arial" w:cs="Arial"/>
          <w:sz w:val="32"/>
          <w:szCs w:val="32"/>
        </w:rPr>
        <w:t>5. Как в данной работе определяется коэффициент вязкости?</w:t>
      </w:r>
      <w:r>
        <w:br/>
      </w:r>
      <w:r>
        <w:rPr>
          <w:rStyle w:val="markedcontent"/>
          <w:rFonts w:ascii="Arial" w:hAnsi="Arial" w:cs="Arial"/>
          <w:sz w:val="32"/>
          <w:szCs w:val="32"/>
        </w:rPr>
        <w:t>6. Сила Архимеда.</w:t>
      </w:r>
      <w:r>
        <w:br/>
      </w:r>
      <w:r>
        <w:rPr>
          <w:rStyle w:val="markedcontent"/>
          <w:rFonts w:ascii="Arial" w:hAnsi="Arial" w:cs="Arial"/>
          <w:sz w:val="32"/>
          <w:szCs w:val="32"/>
        </w:rPr>
        <w:t>7. Как определяется масса</w:t>
      </w:r>
      <w:r w:rsidR="00943CFF">
        <w:rPr>
          <w:rStyle w:val="markedcontent"/>
          <w:rFonts w:ascii="Arial" w:hAnsi="Arial" w:cs="Arial"/>
          <w:sz w:val="32"/>
          <w:szCs w:val="32"/>
        </w:rPr>
        <w:t xml:space="preserve"> шарика или куба, если известны </w:t>
      </w:r>
      <w:r>
        <w:rPr>
          <w:rStyle w:val="markedcontent"/>
          <w:rFonts w:ascii="Arial" w:hAnsi="Arial" w:cs="Arial"/>
          <w:sz w:val="32"/>
          <w:szCs w:val="32"/>
        </w:rPr>
        <w:t>их</w:t>
      </w:r>
      <w:r w:rsidR="00943CFF">
        <w:t xml:space="preserve"> </w:t>
      </w:r>
      <w:r>
        <w:rPr>
          <w:rStyle w:val="markedcontent"/>
          <w:rFonts w:ascii="Arial" w:hAnsi="Arial" w:cs="Arial"/>
          <w:sz w:val="32"/>
          <w:szCs w:val="32"/>
        </w:rPr>
        <w:t>геометрические р</w:t>
      </w:r>
      <w:r w:rsidR="00943CFF">
        <w:rPr>
          <w:rStyle w:val="markedcontent"/>
          <w:rFonts w:ascii="Arial" w:hAnsi="Arial" w:cs="Arial"/>
          <w:sz w:val="32"/>
          <w:szCs w:val="32"/>
        </w:rPr>
        <w:t xml:space="preserve">азмеры и плотность вещества, из </w:t>
      </w:r>
      <w:r>
        <w:rPr>
          <w:rStyle w:val="markedcontent"/>
          <w:rFonts w:ascii="Arial" w:hAnsi="Arial" w:cs="Arial"/>
          <w:sz w:val="32"/>
          <w:szCs w:val="32"/>
        </w:rPr>
        <w:t>которого они</w:t>
      </w:r>
      <w:r w:rsidR="00943CFF">
        <w:t xml:space="preserve"> </w:t>
      </w:r>
      <w:r>
        <w:rPr>
          <w:rStyle w:val="markedcontent"/>
          <w:rFonts w:ascii="Arial" w:hAnsi="Arial" w:cs="Arial"/>
          <w:sz w:val="32"/>
          <w:szCs w:val="32"/>
        </w:rPr>
        <w:t>изготовлены?</w:t>
      </w:r>
      <w:r>
        <w:br/>
      </w:r>
      <w:r>
        <w:rPr>
          <w:rStyle w:val="markedcontent"/>
          <w:rFonts w:ascii="Arial" w:hAnsi="Arial" w:cs="Arial"/>
          <w:sz w:val="32"/>
          <w:szCs w:val="32"/>
        </w:rPr>
        <w:t>8. Как экспериментально можно определить объём тела?</w:t>
      </w:r>
      <w:r>
        <w:br/>
      </w:r>
      <w:r>
        <w:rPr>
          <w:rStyle w:val="markedcontent"/>
          <w:rFonts w:ascii="Arial" w:hAnsi="Arial" w:cs="Arial"/>
          <w:sz w:val="32"/>
          <w:szCs w:val="32"/>
        </w:rPr>
        <w:t>9. В чем различие механизма вязкости в жидкости и газе?</w:t>
      </w:r>
      <w:r>
        <w:br/>
      </w:r>
      <w:r>
        <w:rPr>
          <w:rStyle w:val="markedcontent"/>
          <w:rFonts w:ascii="Arial" w:hAnsi="Arial" w:cs="Arial"/>
          <w:sz w:val="32"/>
          <w:szCs w:val="32"/>
        </w:rPr>
        <w:t>10.Сформулируйт</w:t>
      </w:r>
      <w:r w:rsidR="00943CFF">
        <w:rPr>
          <w:rStyle w:val="markedcontent"/>
          <w:rFonts w:ascii="Arial" w:hAnsi="Arial" w:cs="Arial"/>
          <w:sz w:val="32"/>
          <w:szCs w:val="32"/>
        </w:rPr>
        <w:t xml:space="preserve">е физический смысл коэффициента </w:t>
      </w:r>
      <w:r>
        <w:rPr>
          <w:rStyle w:val="markedcontent"/>
          <w:rFonts w:ascii="Arial" w:hAnsi="Arial" w:cs="Arial"/>
          <w:sz w:val="32"/>
          <w:szCs w:val="32"/>
        </w:rPr>
        <w:t>вязкости?</w:t>
      </w:r>
      <w:r>
        <w:br/>
      </w:r>
      <w:r>
        <w:rPr>
          <w:rStyle w:val="markedcontent"/>
          <w:rFonts w:ascii="Arial" w:hAnsi="Arial" w:cs="Arial"/>
          <w:sz w:val="32"/>
          <w:szCs w:val="32"/>
        </w:rPr>
        <w:t>11.В каких единицах измеряется коэффициент вязкости?</w:t>
      </w:r>
      <w:r>
        <w:br/>
      </w:r>
      <w:r>
        <w:rPr>
          <w:rStyle w:val="markedcontent"/>
          <w:rFonts w:ascii="Arial" w:hAnsi="Arial" w:cs="Arial"/>
          <w:sz w:val="32"/>
          <w:szCs w:val="32"/>
        </w:rPr>
        <w:t>12.Как изменяется с температурой коэффициент вязкости?</w:t>
      </w:r>
      <w:r>
        <w:br/>
      </w:r>
      <w:r>
        <w:rPr>
          <w:rStyle w:val="markedcontent"/>
          <w:rFonts w:ascii="Arial" w:hAnsi="Arial" w:cs="Arial"/>
          <w:sz w:val="32"/>
          <w:szCs w:val="32"/>
        </w:rPr>
        <w:t>13.Выведите р</w:t>
      </w:r>
      <w:r w:rsidR="00943CFF">
        <w:rPr>
          <w:rStyle w:val="markedcontent"/>
          <w:rFonts w:ascii="Arial" w:hAnsi="Arial" w:cs="Arial"/>
          <w:sz w:val="32"/>
          <w:szCs w:val="32"/>
        </w:rPr>
        <w:t xml:space="preserve">асчетную формулу для вычисления </w:t>
      </w:r>
      <w:r>
        <w:rPr>
          <w:rStyle w:val="markedcontent"/>
          <w:rFonts w:ascii="Arial" w:hAnsi="Arial" w:cs="Arial"/>
          <w:sz w:val="32"/>
          <w:szCs w:val="32"/>
        </w:rPr>
        <w:t>коэффициента вязкости</w:t>
      </w:r>
      <w:r w:rsidR="00943CFF">
        <w:t xml:space="preserve"> </w:t>
      </w:r>
      <w:r>
        <w:rPr>
          <w:rStyle w:val="markedcontent"/>
          <w:rFonts w:ascii="Arial" w:hAnsi="Arial" w:cs="Arial"/>
          <w:sz w:val="32"/>
          <w:szCs w:val="32"/>
        </w:rPr>
        <w:t xml:space="preserve">по методу </w:t>
      </w:r>
      <w:proofErr w:type="spellStart"/>
      <w:r>
        <w:rPr>
          <w:rStyle w:val="markedcontent"/>
          <w:rFonts w:ascii="Arial" w:hAnsi="Arial" w:cs="Arial"/>
          <w:sz w:val="32"/>
          <w:szCs w:val="32"/>
        </w:rPr>
        <w:t>Стокcа</w:t>
      </w:r>
      <w:proofErr w:type="spellEnd"/>
      <w:r>
        <w:rPr>
          <w:rStyle w:val="markedcontent"/>
          <w:rFonts w:ascii="Arial" w:hAnsi="Arial" w:cs="Arial"/>
          <w:sz w:val="32"/>
          <w:szCs w:val="32"/>
        </w:rPr>
        <w:t>?</w:t>
      </w:r>
      <w:r>
        <w:br/>
      </w:r>
      <w:r>
        <w:rPr>
          <w:rStyle w:val="markedcontent"/>
          <w:rFonts w:ascii="Arial" w:hAnsi="Arial" w:cs="Arial"/>
          <w:sz w:val="32"/>
          <w:szCs w:val="32"/>
        </w:rPr>
        <w:t>14.Как определить скорость падения шарика?</w:t>
      </w:r>
    </w:p>
    <w:p w:rsidR="00943CFF" w:rsidRDefault="00943CFF" w:rsidP="0056443B">
      <w:pPr>
        <w:jc w:val="both"/>
        <w:rPr>
          <w:rStyle w:val="markedcontent"/>
          <w:rFonts w:ascii="Arial" w:hAnsi="Arial" w:cs="Arial"/>
          <w:b/>
          <w:sz w:val="32"/>
          <w:szCs w:val="32"/>
        </w:rPr>
      </w:pPr>
      <w:r w:rsidRPr="00943CFF">
        <w:rPr>
          <w:rStyle w:val="markedcontent"/>
          <w:rFonts w:ascii="Arial" w:hAnsi="Arial" w:cs="Arial"/>
          <w:b/>
          <w:sz w:val="32"/>
          <w:szCs w:val="32"/>
        </w:rPr>
        <w:t>1</w:t>
      </w:r>
      <w:r>
        <w:rPr>
          <w:rStyle w:val="markedcontent"/>
          <w:rFonts w:ascii="Arial" w:hAnsi="Arial" w:cs="Arial"/>
          <w:b/>
          <w:sz w:val="32"/>
          <w:szCs w:val="32"/>
        </w:rPr>
        <w:t xml:space="preserve"> </w:t>
      </w:r>
      <w:r w:rsidRPr="00943CFF">
        <w:rPr>
          <w:rStyle w:val="markedcontent"/>
          <w:rFonts w:ascii="Arial" w:hAnsi="Arial" w:cs="Arial"/>
          <w:b/>
          <w:sz w:val="32"/>
          <w:szCs w:val="32"/>
        </w:rPr>
        <w:t>Что называется вязкостью? Каков механизм вязкости жидкости? Как</w:t>
      </w:r>
      <w:r w:rsidRPr="00943CFF">
        <w:rPr>
          <w:b/>
        </w:rPr>
        <w:t xml:space="preserve"> </w:t>
      </w:r>
      <w:r w:rsidRPr="00943CFF">
        <w:rPr>
          <w:rStyle w:val="markedcontent"/>
          <w:rFonts w:ascii="Arial" w:hAnsi="Arial" w:cs="Arial"/>
          <w:b/>
          <w:sz w:val="32"/>
          <w:szCs w:val="32"/>
        </w:rPr>
        <w:t>зависит ее вязкость от температуры?</w:t>
      </w:r>
    </w:p>
    <w:p w:rsidR="00943CFF" w:rsidRDefault="00943CFF" w:rsidP="0056443B">
      <w:pPr>
        <w:jc w:val="both"/>
        <w:rPr>
          <w:rStyle w:val="markedcontent"/>
          <w:rFonts w:ascii="Arial" w:hAnsi="Arial" w:cs="Arial"/>
          <w:b/>
          <w:sz w:val="32"/>
          <w:szCs w:val="32"/>
        </w:rPr>
      </w:pPr>
    </w:p>
    <w:p w:rsidR="00943CFF" w:rsidRDefault="00943CFF" w:rsidP="00943CFF">
      <w:pPr>
        <w:rPr>
          <w:sz w:val="26"/>
          <w:szCs w:val="26"/>
        </w:rPr>
      </w:pPr>
      <w:r w:rsidRPr="00943CFF">
        <w:rPr>
          <w:b/>
          <w:sz w:val="26"/>
          <w:szCs w:val="26"/>
        </w:rPr>
        <w:t>Вязкость {внутреннее трение)</w:t>
      </w:r>
      <w:r>
        <w:rPr>
          <w:sz w:val="26"/>
          <w:szCs w:val="26"/>
        </w:rPr>
        <w:t xml:space="preserve"> —</w:t>
      </w:r>
      <w:r>
        <w:t xml:space="preserve"> </w:t>
      </w:r>
      <w:r>
        <w:rPr>
          <w:sz w:val="26"/>
          <w:szCs w:val="26"/>
        </w:rPr>
        <w:t>это свойство реальных жидкостей оказывать сопротивление перемещению</w:t>
      </w:r>
      <w:r>
        <w:t xml:space="preserve"> </w:t>
      </w:r>
      <w:r>
        <w:rPr>
          <w:sz w:val="26"/>
          <w:szCs w:val="26"/>
        </w:rPr>
        <w:t>одной части жидкости относительно</w:t>
      </w:r>
      <w:r>
        <w:t xml:space="preserve"> </w:t>
      </w:r>
      <w:r>
        <w:rPr>
          <w:sz w:val="26"/>
          <w:szCs w:val="26"/>
        </w:rPr>
        <w:t>другой.</w:t>
      </w:r>
    </w:p>
    <w:p w:rsidR="00ED5F2F" w:rsidRPr="00ED5F2F" w:rsidRDefault="00ED5F2F" w:rsidP="00ED5F2F">
      <w:pPr>
        <w:spacing w:after="0" w:line="240" w:lineRule="auto"/>
        <w:rPr>
          <w:rFonts w:ascii="Times New Roman" w:eastAsia="Times New Roman" w:hAnsi="Times New Roman" w:cs="Times New Roman"/>
          <w:sz w:val="28"/>
          <w:szCs w:val="24"/>
          <w:lang w:eastAsia="ru-RU"/>
        </w:rPr>
      </w:pPr>
      <w:r w:rsidRPr="00ED5F2F">
        <w:rPr>
          <w:rFonts w:ascii="Times New Roman" w:eastAsia="Times New Roman" w:hAnsi="Times New Roman" w:cs="Times New Roman"/>
          <w:b/>
          <w:sz w:val="28"/>
          <w:szCs w:val="24"/>
          <w:lang w:eastAsia="ru-RU"/>
        </w:rPr>
        <w:t>Коэффициент вязкости</w:t>
      </w:r>
      <w:r w:rsidRPr="00ED5F2F">
        <w:rPr>
          <w:rFonts w:ascii="Times New Roman" w:eastAsia="Times New Roman" w:hAnsi="Times New Roman" w:cs="Times New Roman"/>
          <w:sz w:val="28"/>
          <w:szCs w:val="24"/>
          <w:lang w:eastAsia="ru-RU"/>
        </w:rPr>
        <w:t xml:space="preserve"> – это величина, используемая для обозначения силы внутреннего трения текучих веществ. </w:t>
      </w:r>
    </w:p>
    <w:p w:rsidR="00ED5F2F" w:rsidRDefault="00ED5F2F" w:rsidP="00943CFF">
      <w:pPr>
        <w:rPr>
          <w:sz w:val="26"/>
          <w:szCs w:val="26"/>
        </w:rPr>
      </w:pPr>
    </w:p>
    <w:p w:rsidR="00943CFF" w:rsidRDefault="00943CFF" w:rsidP="00943CFF">
      <w:pPr>
        <w:rPr>
          <w:sz w:val="26"/>
          <w:szCs w:val="26"/>
        </w:rPr>
      </w:pPr>
    </w:p>
    <w:p w:rsidR="00943CFF" w:rsidRDefault="00943CFF" w:rsidP="00943CFF">
      <w:pPr>
        <w:rPr>
          <w:sz w:val="26"/>
          <w:szCs w:val="26"/>
        </w:rPr>
      </w:pPr>
      <w:r>
        <w:rPr>
          <w:sz w:val="26"/>
          <w:szCs w:val="26"/>
        </w:rPr>
        <w:t>Возможно механизм вязкости</w:t>
      </w:r>
    </w:p>
    <w:p w:rsidR="00943CFF" w:rsidRDefault="00943CFF" w:rsidP="00943CFF">
      <w:pPr>
        <w:rPr>
          <w:rFonts w:ascii="Times New Roman" w:hAnsi="Times New Roman" w:cs="Times New Roman"/>
          <w:sz w:val="28"/>
          <w:szCs w:val="28"/>
        </w:rPr>
      </w:pPr>
      <w:r w:rsidRPr="00943CFF">
        <w:rPr>
          <w:rFonts w:ascii="Times New Roman" w:hAnsi="Times New Roman" w:cs="Times New Roman"/>
          <w:sz w:val="28"/>
          <w:szCs w:val="28"/>
        </w:rPr>
        <w:t xml:space="preserve">При перемещении одних слоев реальной жидкости относительно других возникают силы внутреннего трения, направленные по касательной к поверхности слоев. Действие этих сил проявляется в том, что со стороны слоя, движущегося быстрее, на слой, движущийся медленнее, действует </w:t>
      </w:r>
      <w:r w:rsidRPr="00943CFF">
        <w:rPr>
          <w:rFonts w:ascii="Times New Roman" w:hAnsi="Times New Roman" w:cs="Times New Roman"/>
          <w:sz w:val="28"/>
          <w:szCs w:val="28"/>
        </w:rPr>
        <w:lastRenderedPageBreak/>
        <w:t>ускоряющая сила. Со стороны же слоя, движущегося медленнее, на слой, движущийся быстрее, действует тормозящая сила. Сила внутреннего трения F тем больше, чем больше рассматриваемая площадь поверхности слоя S, и зависит от того, насколько быстро меняется скорость течения жидкости при переходе от слоя к слою.</w:t>
      </w:r>
    </w:p>
    <w:p w:rsidR="00943CFF" w:rsidRDefault="00943CFF" w:rsidP="00943CFF">
      <w:pPr>
        <w:rPr>
          <w:rFonts w:ascii="Times New Roman" w:hAnsi="Times New Roman" w:cs="Times New Roman"/>
          <w:sz w:val="28"/>
          <w:szCs w:val="28"/>
        </w:rPr>
      </w:pPr>
    </w:p>
    <w:p w:rsidR="00943CFF" w:rsidRDefault="00943CFF" w:rsidP="00943CFF">
      <w:pPr>
        <w:rPr>
          <w:rFonts w:ascii="Times New Roman" w:hAnsi="Times New Roman" w:cs="Times New Roman"/>
          <w:sz w:val="28"/>
          <w:szCs w:val="28"/>
        </w:rPr>
      </w:pPr>
      <w:r w:rsidRPr="00943CFF">
        <w:rPr>
          <w:rFonts w:ascii="Times New Roman" w:hAnsi="Times New Roman" w:cs="Times New Roman"/>
          <w:bCs/>
          <w:sz w:val="28"/>
          <w:szCs w:val="28"/>
        </w:rPr>
        <w:t>Вязкость</w:t>
      </w:r>
      <w:r w:rsidRPr="00943CFF">
        <w:rPr>
          <w:rFonts w:ascii="Times New Roman" w:hAnsi="Times New Roman" w:cs="Times New Roman"/>
          <w:sz w:val="28"/>
          <w:szCs w:val="28"/>
        </w:rPr>
        <w:t xml:space="preserve"> сильно </w:t>
      </w:r>
      <w:r w:rsidRPr="00943CFF">
        <w:rPr>
          <w:rFonts w:ascii="Times New Roman" w:hAnsi="Times New Roman" w:cs="Times New Roman"/>
          <w:bCs/>
          <w:sz w:val="28"/>
          <w:szCs w:val="28"/>
        </w:rPr>
        <w:t>зависит</w:t>
      </w:r>
      <w:r w:rsidRPr="00943CFF">
        <w:rPr>
          <w:rFonts w:ascii="Times New Roman" w:hAnsi="Times New Roman" w:cs="Times New Roman"/>
          <w:sz w:val="28"/>
          <w:szCs w:val="28"/>
        </w:rPr>
        <w:t xml:space="preserve"> </w:t>
      </w:r>
      <w:r w:rsidRPr="00943CFF">
        <w:rPr>
          <w:rFonts w:ascii="Times New Roman" w:hAnsi="Times New Roman" w:cs="Times New Roman"/>
          <w:bCs/>
          <w:sz w:val="28"/>
          <w:szCs w:val="28"/>
        </w:rPr>
        <w:t>от</w:t>
      </w:r>
      <w:r w:rsidRPr="00943CFF">
        <w:rPr>
          <w:rFonts w:ascii="Times New Roman" w:hAnsi="Times New Roman" w:cs="Times New Roman"/>
          <w:sz w:val="28"/>
          <w:szCs w:val="28"/>
        </w:rPr>
        <w:t xml:space="preserve"> </w:t>
      </w:r>
      <w:r w:rsidRPr="00943CFF">
        <w:rPr>
          <w:rFonts w:ascii="Times New Roman" w:hAnsi="Times New Roman" w:cs="Times New Roman"/>
          <w:bCs/>
          <w:sz w:val="28"/>
          <w:szCs w:val="28"/>
        </w:rPr>
        <w:t>температуры</w:t>
      </w:r>
      <w:r w:rsidRPr="00943CFF">
        <w:rPr>
          <w:rFonts w:ascii="Times New Roman" w:hAnsi="Times New Roman" w:cs="Times New Roman"/>
          <w:sz w:val="28"/>
          <w:szCs w:val="28"/>
        </w:rPr>
        <w:t xml:space="preserve">. </w:t>
      </w:r>
      <w:r w:rsidRPr="00943CFF">
        <w:rPr>
          <w:rFonts w:ascii="Times New Roman" w:hAnsi="Times New Roman" w:cs="Times New Roman"/>
          <w:b/>
          <w:sz w:val="28"/>
          <w:szCs w:val="28"/>
        </w:rPr>
        <w:t>В жидкостях</w:t>
      </w:r>
      <w:r w:rsidRPr="00943CFF">
        <w:rPr>
          <w:rFonts w:ascii="Times New Roman" w:hAnsi="Times New Roman" w:cs="Times New Roman"/>
          <w:sz w:val="28"/>
          <w:szCs w:val="28"/>
        </w:rPr>
        <w:t xml:space="preserve"> она обычно уменьшается с увеличением </w:t>
      </w:r>
      <w:r w:rsidRPr="00943CFF">
        <w:rPr>
          <w:rFonts w:ascii="Times New Roman" w:hAnsi="Times New Roman" w:cs="Times New Roman"/>
          <w:bCs/>
          <w:sz w:val="28"/>
          <w:szCs w:val="28"/>
        </w:rPr>
        <w:t>температуры</w:t>
      </w:r>
      <w:r w:rsidRPr="00943CFF">
        <w:rPr>
          <w:rFonts w:ascii="Times New Roman" w:hAnsi="Times New Roman" w:cs="Times New Roman"/>
          <w:sz w:val="28"/>
          <w:szCs w:val="28"/>
        </w:rPr>
        <w:t xml:space="preserve">, в то время </w:t>
      </w:r>
      <w:r w:rsidRPr="00943CFF">
        <w:rPr>
          <w:rFonts w:ascii="Times New Roman" w:hAnsi="Times New Roman" w:cs="Times New Roman"/>
          <w:b/>
          <w:sz w:val="28"/>
          <w:szCs w:val="28"/>
        </w:rPr>
        <w:t>как в большинстве газов</w:t>
      </w:r>
      <w:r w:rsidRPr="00943CFF">
        <w:rPr>
          <w:rFonts w:ascii="Times New Roman" w:hAnsi="Times New Roman" w:cs="Times New Roman"/>
          <w:sz w:val="28"/>
          <w:szCs w:val="28"/>
        </w:rPr>
        <w:t xml:space="preserve"> </w:t>
      </w:r>
      <w:r w:rsidRPr="00943CFF">
        <w:rPr>
          <w:rFonts w:ascii="Times New Roman" w:hAnsi="Times New Roman" w:cs="Times New Roman"/>
          <w:bCs/>
          <w:sz w:val="28"/>
          <w:szCs w:val="28"/>
        </w:rPr>
        <w:t>вязкость</w:t>
      </w:r>
      <w:r w:rsidRPr="00943CFF">
        <w:rPr>
          <w:rFonts w:ascii="Times New Roman" w:hAnsi="Times New Roman" w:cs="Times New Roman"/>
          <w:sz w:val="28"/>
          <w:szCs w:val="28"/>
        </w:rPr>
        <w:t xml:space="preserve"> увеличивается с увеличением </w:t>
      </w:r>
      <w:r w:rsidRPr="00943CFF">
        <w:rPr>
          <w:rFonts w:ascii="Times New Roman" w:hAnsi="Times New Roman" w:cs="Times New Roman"/>
          <w:bCs/>
          <w:sz w:val="28"/>
          <w:szCs w:val="28"/>
        </w:rPr>
        <w:t>температуры</w:t>
      </w:r>
      <w:r w:rsidRPr="00943CFF">
        <w:rPr>
          <w:rFonts w:ascii="Times New Roman" w:hAnsi="Times New Roman" w:cs="Times New Roman"/>
          <w:sz w:val="28"/>
          <w:szCs w:val="28"/>
        </w:rPr>
        <w:t>.</w:t>
      </w:r>
    </w:p>
    <w:p w:rsidR="00943CFF" w:rsidRDefault="00943CFF" w:rsidP="00943CFF">
      <w:pPr>
        <w:rPr>
          <w:rFonts w:ascii="Times New Roman" w:hAnsi="Times New Roman" w:cs="Times New Roman"/>
          <w:sz w:val="28"/>
          <w:szCs w:val="28"/>
        </w:rPr>
      </w:pPr>
    </w:p>
    <w:p w:rsidR="00943CFF" w:rsidRPr="004B7C42" w:rsidRDefault="00943CFF" w:rsidP="00943CFF">
      <w:pPr>
        <w:rPr>
          <w:rStyle w:val="markedcontent"/>
          <w:rFonts w:ascii="Arial" w:hAnsi="Arial" w:cs="Arial"/>
          <w:b/>
          <w:sz w:val="32"/>
          <w:szCs w:val="32"/>
        </w:rPr>
      </w:pPr>
      <w:r w:rsidRPr="004B7C42">
        <w:rPr>
          <w:rStyle w:val="markedcontent"/>
          <w:rFonts w:ascii="Arial" w:hAnsi="Arial" w:cs="Arial"/>
          <w:b/>
          <w:sz w:val="32"/>
          <w:szCs w:val="32"/>
        </w:rPr>
        <w:t>2. Какое движение называется ламинарным, турбулентным?</w:t>
      </w:r>
    </w:p>
    <w:p w:rsidR="004B7C42" w:rsidRDefault="004B7C42" w:rsidP="00943CFF">
      <w:pPr>
        <w:rPr>
          <w:rStyle w:val="markedcontent"/>
          <w:rFonts w:ascii="Arial" w:hAnsi="Arial" w:cs="Arial"/>
          <w:sz w:val="32"/>
          <w:szCs w:val="32"/>
        </w:rPr>
      </w:pPr>
      <w:r>
        <w:rPr>
          <w:rStyle w:val="markedcontent"/>
          <w:rFonts w:ascii="Arial" w:hAnsi="Arial" w:cs="Arial"/>
          <w:sz w:val="32"/>
          <w:szCs w:val="32"/>
        </w:rPr>
        <w:t>Из интернета:</w:t>
      </w:r>
    </w:p>
    <w:p w:rsidR="00943CFF" w:rsidRPr="00943CFF" w:rsidRDefault="00943CFF" w:rsidP="00943CFF">
      <w:pPr>
        <w:rPr>
          <w:rFonts w:ascii="Times New Roman" w:hAnsi="Times New Roman" w:cs="Times New Roman"/>
          <w:sz w:val="28"/>
          <w:szCs w:val="28"/>
        </w:rPr>
      </w:pPr>
      <w:r w:rsidRPr="00943CFF">
        <w:rPr>
          <w:rFonts w:ascii="Times New Roman" w:hAnsi="Times New Roman" w:cs="Times New Roman"/>
          <w:b/>
          <w:sz w:val="28"/>
          <w:szCs w:val="28"/>
        </w:rPr>
        <w:t>Ламинарным</w:t>
      </w:r>
      <w:r w:rsidRPr="00943CFF">
        <w:rPr>
          <w:rFonts w:ascii="Times New Roman" w:hAnsi="Times New Roman" w:cs="Times New Roman"/>
          <w:sz w:val="28"/>
          <w:szCs w:val="28"/>
        </w:rPr>
        <w:t xml:space="preserve"> называется сложное течение без перемешивания частиц жидкости и без пульсаций скоростей и давлений</w:t>
      </w:r>
    </w:p>
    <w:p w:rsidR="00943CFF" w:rsidRDefault="00943CFF" w:rsidP="00943CFF">
      <w:pPr>
        <w:rPr>
          <w:rFonts w:ascii="Times New Roman" w:hAnsi="Times New Roman" w:cs="Times New Roman"/>
          <w:sz w:val="28"/>
          <w:szCs w:val="28"/>
        </w:rPr>
      </w:pPr>
      <w:r w:rsidRPr="00943CFF">
        <w:rPr>
          <w:rFonts w:ascii="Times New Roman" w:hAnsi="Times New Roman" w:cs="Times New Roman"/>
          <w:b/>
          <w:sz w:val="28"/>
          <w:szCs w:val="28"/>
        </w:rPr>
        <w:t>Турбулентным</w:t>
      </w:r>
      <w:r w:rsidRPr="00943CFF">
        <w:rPr>
          <w:rFonts w:ascii="Times New Roman" w:hAnsi="Times New Roman" w:cs="Times New Roman"/>
          <w:sz w:val="28"/>
          <w:szCs w:val="28"/>
        </w:rPr>
        <w:t xml:space="preserve"> называется течение, сопровождающееся интенсивным перемешиванием жидкости и пульсациями скоростей и давлений.</w:t>
      </w:r>
    </w:p>
    <w:p w:rsidR="004B7C42" w:rsidRDefault="004B7C42" w:rsidP="00943CFF">
      <w:pPr>
        <w:rPr>
          <w:rFonts w:ascii="Times New Roman" w:hAnsi="Times New Roman" w:cs="Times New Roman"/>
          <w:sz w:val="28"/>
          <w:szCs w:val="28"/>
        </w:rPr>
      </w:pPr>
    </w:p>
    <w:p w:rsidR="004B7C42" w:rsidRDefault="004B7C42" w:rsidP="00943CFF">
      <w:pPr>
        <w:rPr>
          <w:rFonts w:ascii="Times New Roman" w:hAnsi="Times New Roman" w:cs="Times New Roman"/>
          <w:sz w:val="28"/>
          <w:szCs w:val="28"/>
        </w:rPr>
      </w:pPr>
      <w:r>
        <w:rPr>
          <w:rFonts w:ascii="Times New Roman" w:hAnsi="Times New Roman" w:cs="Times New Roman"/>
          <w:sz w:val="28"/>
          <w:szCs w:val="28"/>
        </w:rPr>
        <w:t>Из подготовки к коллоквиуму</w:t>
      </w:r>
    </w:p>
    <w:p w:rsidR="004B7C42" w:rsidRPr="004B7C42" w:rsidRDefault="004B7C42" w:rsidP="004B7C42">
      <w:pPr>
        <w:pStyle w:val="a3"/>
        <w:spacing w:before="0" w:beforeAutospacing="0" w:after="240" w:afterAutospacing="0" w:line="408" w:lineRule="atLeast"/>
        <w:rPr>
          <w:color w:val="0B2734"/>
          <w:sz w:val="28"/>
          <w:szCs w:val="28"/>
        </w:rPr>
      </w:pPr>
      <w:r w:rsidRPr="004B7C42">
        <w:rPr>
          <w:b/>
          <w:color w:val="0B2734"/>
          <w:sz w:val="28"/>
          <w:szCs w:val="28"/>
        </w:rPr>
        <w:t>Ламинарное течение</w:t>
      </w:r>
      <w:r w:rsidRPr="004B7C42">
        <w:rPr>
          <w:color w:val="0B2734"/>
          <w:sz w:val="28"/>
          <w:szCs w:val="28"/>
        </w:rPr>
        <w:t>- если вдоль потока, каждый выделенный слой скользит относительно соседних, не перемешиваясь с ним.</w:t>
      </w:r>
    </w:p>
    <w:p w:rsidR="004B7C42" w:rsidRDefault="004B7C42" w:rsidP="004B7C42">
      <w:pPr>
        <w:pStyle w:val="a3"/>
        <w:spacing w:before="0" w:beforeAutospacing="0" w:after="240" w:afterAutospacing="0" w:line="408" w:lineRule="atLeast"/>
        <w:rPr>
          <w:color w:val="0B2734"/>
          <w:sz w:val="28"/>
          <w:szCs w:val="28"/>
        </w:rPr>
      </w:pPr>
      <w:r w:rsidRPr="004B7C42">
        <w:rPr>
          <w:b/>
          <w:color w:val="0B2734"/>
          <w:sz w:val="28"/>
          <w:szCs w:val="28"/>
        </w:rPr>
        <w:t>Турбулентное течение</w:t>
      </w:r>
      <w:r w:rsidRPr="004B7C42">
        <w:rPr>
          <w:color w:val="0B2734"/>
          <w:sz w:val="28"/>
          <w:szCs w:val="28"/>
        </w:rPr>
        <w:t>- если вдоль потока происходит интенсивное вихреобразование и перемешивание жидкостей.</w:t>
      </w:r>
    </w:p>
    <w:p w:rsidR="004B7C42" w:rsidRPr="004B7C42" w:rsidRDefault="004B7C42" w:rsidP="004B7C42">
      <w:pPr>
        <w:pStyle w:val="a3"/>
        <w:spacing w:before="0" w:beforeAutospacing="0" w:after="240" w:afterAutospacing="0" w:line="408" w:lineRule="atLeast"/>
        <w:rPr>
          <w:color w:val="0B2734"/>
          <w:sz w:val="28"/>
          <w:szCs w:val="28"/>
        </w:rPr>
      </w:pPr>
      <w:r w:rsidRPr="004B7C42">
        <w:rPr>
          <w:rStyle w:val="markedcontent"/>
          <w:rFonts w:ascii="Arial" w:hAnsi="Arial" w:cs="Arial"/>
          <w:b/>
          <w:sz w:val="32"/>
          <w:szCs w:val="32"/>
        </w:rPr>
        <w:lastRenderedPageBreak/>
        <w:t>3. Какие силы действуют на шарик, падающий в жидкости? От чего они</w:t>
      </w:r>
      <w:r w:rsidRPr="004B7C42">
        <w:rPr>
          <w:b/>
        </w:rPr>
        <w:t xml:space="preserve"> </w:t>
      </w:r>
      <w:r w:rsidRPr="004B7C42">
        <w:rPr>
          <w:rStyle w:val="markedcontent"/>
          <w:rFonts w:ascii="Arial" w:hAnsi="Arial" w:cs="Arial"/>
          <w:b/>
          <w:sz w:val="32"/>
          <w:szCs w:val="32"/>
        </w:rPr>
        <w:t>зависят?</w:t>
      </w:r>
      <w:r w:rsidRPr="004B7C42">
        <w:rPr>
          <w:noProof/>
          <w:sz w:val="28"/>
          <w:szCs w:val="28"/>
        </w:rPr>
        <w:t xml:space="preserve"> </w:t>
      </w:r>
      <w:r>
        <w:rPr>
          <w:noProof/>
          <w:sz w:val="28"/>
          <w:szCs w:val="28"/>
        </w:rPr>
        <w:drawing>
          <wp:inline distT="0" distB="0" distL="0" distR="0" wp14:anchorId="54BB8391" wp14:editId="38B331BC">
            <wp:extent cx="2666751" cy="3020060"/>
            <wp:effectExtent l="0" t="0" r="63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7313" cy="3099971"/>
                    </a:xfrm>
                    <a:prstGeom prst="rect">
                      <a:avLst/>
                    </a:prstGeom>
                    <a:noFill/>
                    <a:ln>
                      <a:noFill/>
                    </a:ln>
                  </pic:spPr>
                </pic:pic>
              </a:graphicData>
            </a:graphic>
          </wp:inline>
        </w:drawing>
      </w:r>
    </w:p>
    <w:p w:rsidR="004B7C42" w:rsidRDefault="004B7C42" w:rsidP="00943CFF">
      <w:pPr>
        <w:rPr>
          <w:rFonts w:ascii="Times New Roman" w:hAnsi="Times New Roman" w:cs="Times New Roman"/>
          <w:sz w:val="28"/>
          <w:szCs w:val="28"/>
        </w:rPr>
      </w:pPr>
    </w:p>
    <w:p w:rsidR="004B7C42" w:rsidRDefault="004B7C42" w:rsidP="00943CFF">
      <w:pPr>
        <w:rPr>
          <w:rFonts w:ascii="Times New Roman" w:hAnsi="Times New Roman" w:cs="Times New Roman"/>
          <w:sz w:val="28"/>
          <w:szCs w:val="28"/>
        </w:rPr>
      </w:pPr>
      <w:r>
        <w:rPr>
          <w:rFonts w:ascii="Times New Roman" w:hAnsi="Times New Roman" w:cs="Times New Roman"/>
          <w:sz w:val="28"/>
          <w:szCs w:val="28"/>
        </w:rPr>
        <w:t xml:space="preserve">1) Сила тяжести </w:t>
      </w:r>
    </w:p>
    <w:p w:rsidR="004B7C42" w:rsidRDefault="004B7C42" w:rsidP="00CF3E41">
      <w:pPr>
        <w:tabs>
          <w:tab w:val="left" w:pos="8625"/>
        </w:tabs>
        <w:rPr>
          <w:rFonts w:ascii="Times New Roman" w:eastAsiaTheme="minorEastAsia" w:hAnsi="Times New Roman" w:cs="Times New Roman"/>
          <w:i/>
          <w:sz w:val="28"/>
          <w:szCs w:val="28"/>
        </w:rPr>
      </w:pPr>
      <m:oMath>
        <m:r>
          <w:rPr>
            <w:rFonts w:ascii="Cambria Math" w:hAnsi="Cambria Math" w:cs="Times New Roman"/>
            <w:sz w:val="72"/>
            <w:szCs w:val="72"/>
          </w:rPr>
          <m:t>P=mg=</m:t>
        </m:r>
        <m:sSub>
          <m:sSubPr>
            <m:ctrlPr>
              <w:rPr>
                <w:rFonts w:ascii="Cambria Math" w:hAnsi="Cambria Math" w:cs="Times New Roman"/>
                <w:i/>
                <w:sz w:val="72"/>
                <w:szCs w:val="72"/>
              </w:rPr>
            </m:ctrlPr>
          </m:sSubPr>
          <m:e>
            <m:r>
              <m:rPr>
                <m:sty m:val="p"/>
              </m:rPr>
              <w:rPr>
                <w:rFonts w:ascii="Cambria Math" w:hAnsi="Cambria Math"/>
                <w:sz w:val="72"/>
                <w:szCs w:val="72"/>
              </w:rPr>
              <w:sym w:font="Symbol" w:char="F072"/>
            </m:r>
          </m:e>
          <m:sub>
            <m:r>
              <w:rPr>
                <w:rFonts w:ascii="Cambria Math" w:hAnsi="Cambria Math" w:cs="Times New Roman"/>
                <w:sz w:val="72"/>
                <w:szCs w:val="72"/>
              </w:rPr>
              <m:t>ш</m:t>
            </m:r>
          </m:sub>
        </m:sSub>
        <m:sSub>
          <m:sSubPr>
            <m:ctrlPr>
              <w:rPr>
                <w:rFonts w:ascii="Cambria Math" w:hAnsi="Cambria Math" w:cs="Times New Roman"/>
                <w:i/>
                <w:sz w:val="72"/>
                <w:szCs w:val="72"/>
              </w:rPr>
            </m:ctrlPr>
          </m:sSubPr>
          <m:e>
            <m:r>
              <w:rPr>
                <w:rFonts w:ascii="Cambria Math" w:hAnsi="Cambria Math" w:cs="Times New Roman"/>
                <w:sz w:val="72"/>
                <w:szCs w:val="72"/>
              </w:rPr>
              <m:t>V</m:t>
            </m:r>
          </m:e>
          <m:sub>
            <m:r>
              <w:rPr>
                <w:rFonts w:ascii="Cambria Math" w:hAnsi="Cambria Math" w:cs="Times New Roman"/>
                <w:sz w:val="72"/>
                <w:szCs w:val="72"/>
              </w:rPr>
              <m:t>ш</m:t>
            </m:r>
          </m:sub>
        </m:sSub>
        <m:r>
          <w:rPr>
            <w:rFonts w:ascii="Cambria Math" w:hAnsi="Cambria Math" w:cs="Times New Roman"/>
            <w:sz w:val="72"/>
            <w:szCs w:val="72"/>
          </w:rPr>
          <m:t>g=</m:t>
        </m:r>
        <m:f>
          <m:fPr>
            <m:ctrlPr>
              <w:rPr>
                <w:rFonts w:ascii="Cambria Math" w:hAnsi="Cambria Math" w:cs="Times New Roman"/>
                <w:i/>
                <w:sz w:val="72"/>
                <w:szCs w:val="72"/>
              </w:rPr>
            </m:ctrlPr>
          </m:fPr>
          <m:num>
            <m:sSup>
              <m:sSupPr>
                <m:ctrlPr>
                  <w:rPr>
                    <w:rFonts w:ascii="Cambria Math" w:hAnsi="Cambria Math" w:cs="Times New Roman"/>
                    <w:i/>
                    <w:sz w:val="72"/>
                    <w:szCs w:val="72"/>
                  </w:rPr>
                </m:ctrlPr>
              </m:sSupPr>
              <m:e>
                <m:r>
                  <w:rPr>
                    <w:rFonts w:ascii="Cambria Math" w:hAnsi="Cambria Math" w:cs="Times New Roman"/>
                    <w:sz w:val="72"/>
                    <w:szCs w:val="72"/>
                  </w:rPr>
                  <m:t>πd</m:t>
                </m:r>
              </m:e>
              <m:sup>
                <m:r>
                  <w:rPr>
                    <w:rFonts w:ascii="Cambria Math" w:hAnsi="Cambria Math" w:cs="Times New Roman"/>
                    <w:sz w:val="72"/>
                    <w:szCs w:val="72"/>
                  </w:rPr>
                  <m:t>3</m:t>
                </m:r>
              </m:sup>
            </m:sSup>
            <m:sSub>
              <m:sSubPr>
                <m:ctrlPr>
                  <w:rPr>
                    <w:rFonts w:ascii="Cambria Math" w:hAnsi="Cambria Math" w:cs="Times New Roman"/>
                    <w:i/>
                    <w:sz w:val="72"/>
                    <w:szCs w:val="72"/>
                  </w:rPr>
                </m:ctrlPr>
              </m:sSubPr>
              <m:e>
                <m:r>
                  <w:rPr>
                    <w:rFonts w:ascii="Cambria Math" w:hAnsi="Cambria Math" w:cs="Times New Roman"/>
                    <w:i/>
                    <w:sz w:val="72"/>
                    <w:szCs w:val="72"/>
                  </w:rPr>
                  <w:sym w:font="Symbol" w:char="F072"/>
                </m:r>
              </m:e>
              <m:sub>
                <m:r>
                  <w:rPr>
                    <w:rFonts w:ascii="Cambria Math" w:hAnsi="Cambria Math" w:cs="Times New Roman"/>
                    <w:sz w:val="72"/>
                    <w:szCs w:val="72"/>
                  </w:rPr>
                  <m:t>ш</m:t>
                </m:r>
              </m:sub>
            </m:sSub>
            <m:r>
              <w:rPr>
                <w:rFonts w:ascii="Cambria Math" w:hAnsi="Cambria Math" w:cs="Times New Roman"/>
                <w:sz w:val="72"/>
                <w:szCs w:val="72"/>
              </w:rPr>
              <m:t>g</m:t>
            </m:r>
          </m:num>
          <m:den>
            <m:r>
              <w:rPr>
                <w:rFonts w:ascii="Cambria Math" w:hAnsi="Cambria Math" w:cs="Times New Roman"/>
                <w:sz w:val="72"/>
                <w:szCs w:val="72"/>
              </w:rPr>
              <m:t>6</m:t>
            </m:r>
          </m:den>
        </m:f>
      </m:oMath>
      <w:r w:rsidR="00CF3E41">
        <w:rPr>
          <w:rFonts w:ascii="Times New Roman" w:eastAsiaTheme="minorEastAsia" w:hAnsi="Times New Roman" w:cs="Times New Roman"/>
          <w:i/>
          <w:sz w:val="28"/>
          <w:szCs w:val="28"/>
        </w:rPr>
        <w:t xml:space="preserve"> </w:t>
      </w:r>
      <w:r w:rsidR="00CF3E41">
        <w:rPr>
          <w:rFonts w:ascii="Times New Roman" w:eastAsiaTheme="minorEastAsia" w:hAnsi="Times New Roman" w:cs="Times New Roman"/>
          <w:i/>
          <w:sz w:val="28"/>
          <w:szCs w:val="28"/>
        </w:rPr>
        <w:tab/>
      </w:r>
    </w:p>
    <w:p w:rsidR="00CF3E41" w:rsidRDefault="00CF3E41" w:rsidP="00CF3E41">
      <w:pPr>
        <w:tabs>
          <w:tab w:val="left" w:pos="8625"/>
        </w:tabs>
        <w:rPr>
          <w:rFonts w:ascii="Times New Roman" w:eastAsiaTheme="minorEastAsia" w:hAnsi="Times New Roman" w:cs="Times New Roman"/>
          <w:sz w:val="28"/>
          <w:szCs w:val="28"/>
        </w:rPr>
      </w:pPr>
    </w:p>
    <w:p w:rsidR="00CF3E41" w:rsidRDefault="00CF3E41" w:rsidP="00CF3E41">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2) Выталкивающая сила Архимеда:</w:t>
      </w:r>
    </w:p>
    <w:p w:rsidR="00CF3E41" w:rsidRDefault="00172575" w:rsidP="00CF3E41">
      <w:pPr>
        <w:tabs>
          <w:tab w:val="left" w:pos="8625"/>
        </w:tabs>
        <w:rPr>
          <w:rFonts w:ascii="Times New Roman" w:eastAsiaTheme="minorEastAsia" w:hAnsi="Times New Roman" w:cs="Times New Roman"/>
          <w:i/>
          <w:sz w:val="72"/>
          <w:szCs w:val="72"/>
        </w:rPr>
      </w:pPr>
      <m:oMath>
        <m:sSub>
          <m:sSubPr>
            <m:ctrlPr>
              <w:rPr>
                <w:rFonts w:ascii="Cambria Math" w:eastAsiaTheme="minorEastAsia" w:hAnsi="Cambria Math" w:cs="Times New Roman"/>
                <w:i/>
                <w:sz w:val="72"/>
                <w:szCs w:val="72"/>
              </w:rPr>
            </m:ctrlPr>
          </m:sSubPr>
          <m:e>
            <m:r>
              <w:rPr>
                <w:rFonts w:ascii="Cambria Math" w:eastAsiaTheme="minorEastAsia" w:hAnsi="Cambria Math" w:cs="Times New Roman"/>
                <w:sz w:val="72"/>
                <w:szCs w:val="72"/>
              </w:rPr>
              <m:t>F</m:t>
            </m:r>
          </m:e>
          <m:sub>
            <m:r>
              <w:rPr>
                <w:rFonts w:ascii="Cambria Math" w:eastAsiaTheme="minorEastAsia" w:hAnsi="Cambria Math" w:cs="Times New Roman"/>
                <w:sz w:val="72"/>
                <w:szCs w:val="72"/>
              </w:rPr>
              <m:t>арх</m:t>
            </m:r>
          </m:sub>
        </m:sSub>
        <m:r>
          <w:rPr>
            <w:rFonts w:ascii="Cambria Math" w:eastAsiaTheme="minorEastAsia" w:hAnsi="Cambria Math" w:cs="Times New Roman"/>
            <w:sz w:val="72"/>
            <w:szCs w:val="72"/>
          </w:rPr>
          <m:t>=</m:t>
        </m:r>
        <m:sSub>
          <m:sSubPr>
            <m:ctrlPr>
              <w:rPr>
                <w:rFonts w:ascii="Cambria Math" w:eastAsiaTheme="minorEastAsia" w:hAnsi="Cambria Math" w:cs="Times New Roman"/>
                <w:i/>
                <w:sz w:val="72"/>
                <w:szCs w:val="72"/>
              </w:rPr>
            </m:ctrlPr>
          </m:sSubPr>
          <m:e>
            <m:r>
              <m:rPr>
                <m:sty m:val="p"/>
              </m:rPr>
              <w:rPr>
                <w:rFonts w:ascii="Cambria Math" w:hAnsi="Cambria Math"/>
                <w:sz w:val="72"/>
                <w:szCs w:val="72"/>
              </w:rPr>
              <m:t>ρ</m:t>
            </m:r>
          </m:e>
          <m:sub>
            <m:r>
              <w:rPr>
                <w:rFonts w:ascii="Cambria Math" w:eastAsiaTheme="minorEastAsia" w:hAnsi="Cambria Math" w:cs="Times New Roman"/>
                <w:sz w:val="72"/>
                <w:szCs w:val="72"/>
              </w:rPr>
              <m:t>г</m:t>
            </m:r>
          </m:sub>
        </m:sSub>
        <m:sSub>
          <m:sSubPr>
            <m:ctrlPr>
              <w:rPr>
                <w:rFonts w:ascii="Cambria Math" w:eastAsiaTheme="minorEastAsia" w:hAnsi="Cambria Math" w:cs="Times New Roman"/>
                <w:i/>
                <w:sz w:val="72"/>
                <w:szCs w:val="72"/>
              </w:rPr>
            </m:ctrlPr>
          </m:sSubPr>
          <m:e>
            <m:r>
              <w:rPr>
                <w:rFonts w:ascii="Cambria Math" w:eastAsiaTheme="minorEastAsia" w:hAnsi="Cambria Math" w:cs="Times New Roman"/>
                <w:sz w:val="72"/>
                <w:szCs w:val="72"/>
              </w:rPr>
              <m:t>V</m:t>
            </m:r>
          </m:e>
          <m:sub>
            <m:r>
              <w:rPr>
                <w:rFonts w:ascii="Cambria Math" w:eastAsiaTheme="minorEastAsia" w:hAnsi="Cambria Math" w:cs="Times New Roman"/>
                <w:sz w:val="72"/>
                <w:szCs w:val="72"/>
              </w:rPr>
              <m:t>ш</m:t>
            </m:r>
          </m:sub>
        </m:sSub>
        <m:r>
          <w:rPr>
            <w:rFonts w:ascii="Cambria Math" w:eastAsiaTheme="minorEastAsia" w:hAnsi="Cambria Math" w:cs="Times New Roman"/>
            <w:sz w:val="72"/>
            <w:szCs w:val="72"/>
            <w:lang w:val="en-US"/>
          </w:rPr>
          <m:t>g</m:t>
        </m:r>
        <m:r>
          <w:rPr>
            <w:rFonts w:ascii="Cambria Math" w:eastAsiaTheme="minorEastAsia" w:hAnsi="Cambria Math" w:cs="Times New Roman"/>
            <w:sz w:val="72"/>
            <w:szCs w:val="72"/>
          </w:rPr>
          <m:t>=</m:t>
        </m:r>
        <m:f>
          <m:fPr>
            <m:ctrlPr>
              <w:rPr>
                <w:rFonts w:ascii="Cambria Math" w:eastAsiaTheme="minorEastAsia" w:hAnsi="Cambria Math" w:cs="Times New Roman"/>
                <w:i/>
                <w:sz w:val="72"/>
                <w:szCs w:val="72"/>
                <w:lang w:val="en-US"/>
              </w:rPr>
            </m:ctrlPr>
          </m:fPr>
          <m:num>
            <m:sSub>
              <m:sSubPr>
                <m:ctrlPr>
                  <w:rPr>
                    <w:rFonts w:ascii="Cambria Math" w:eastAsiaTheme="minorEastAsia" w:hAnsi="Cambria Math" w:cs="Times New Roman"/>
                    <w:i/>
                    <w:sz w:val="72"/>
                    <w:szCs w:val="72"/>
                    <w:lang w:val="en-US"/>
                  </w:rPr>
                </m:ctrlPr>
              </m:sSubPr>
              <m:e>
                <m:r>
                  <m:rPr>
                    <m:sty m:val="p"/>
                  </m:rPr>
                  <w:rPr>
                    <w:rFonts w:ascii="Cambria Math" w:hAnsi="Cambria Math"/>
                    <w:sz w:val="72"/>
                    <w:szCs w:val="72"/>
                  </w:rPr>
                  <m:t>ρ</m:t>
                </m:r>
              </m:e>
              <m:sub>
                <m:r>
                  <w:rPr>
                    <w:rFonts w:ascii="Cambria Math" w:eastAsiaTheme="minorEastAsia" w:hAnsi="Cambria Math" w:cs="Times New Roman"/>
                    <w:sz w:val="72"/>
                    <w:szCs w:val="72"/>
                  </w:rPr>
                  <m:t>г</m:t>
                </m:r>
              </m:sub>
            </m:sSub>
            <m:sSup>
              <m:sSupPr>
                <m:ctrlPr>
                  <w:rPr>
                    <w:rFonts w:ascii="Cambria Math" w:eastAsiaTheme="minorEastAsia" w:hAnsi="Cambria Math" w:cs="Times New Roman"/>
                    <w:i/>
                    <w:sz w:val="72"/>
                    <w:szCs w:val="72"/>
                    <w:lang w:val="en-US"/>
                  </w:rPr>
                </m:ctrlPr>
              </m:sSupPr>
              <m:e>
                <m:r>
                  <w:rPr>
                    <w:rFonts w:ascii="Cambria Math" w:eastAsiaTheme="minorEastAsia" w:hAnsi="Cambria Math" w:cs="Times New Roman"/>
                    <w:sz w:val="72"/>
                    <w:szCs w:val="72"/>
                    <w:lang w:val="en-US"/>
                  </w:rPr>
                  <m:t>πd</m:t>
                </m:r>
              </m:e>
              <m:sup>
                <m:r>
                  <w:rPr>
                    <w:rFonts w:ascii="Cambria Math" w:eastAsiaTheme="minorEastAsia" w:hAnsi="Cambria Math" w:cs="Times New Roman"/>
                    <w:sz w:val="72"/>
                    <w:szCs w:val="72"/>
                  </w:rPr>
                  <m:t>3</m:t>
                </m:r>
              </m:sup>
            </m:sSup>
            <m:r>
              <w:rPr>
                <w:rFonts w:ascii="Cambria Math" w:eastAsiaTheme="minorEastAsia" w:hAnsi="Cambria Math" w:cs="Times New Roman"/>
                <w:sz w:val="72"/>
                <w:szCs w:val="72"/>
                <w:lang w:val="en-US"/>
              </w:rPr>
              <m:t>g</m:t>
            </m:r>
          </m:num>
          <m:den>
            <m:r>
              <w:rPr>
                <w:rFonts w:ascii="Cambria Math" w:eastAsiaTheme="minorEastAsia" w:hAnsi="Cambria Math" w:cs="Times New Roman"/>
                <w:sz w:val="72"/>
                <w:szCs w:val="72"/>
              </w:rPr>
              <m:t>6</m:t>
            </m:r>
          </m:den>
        </m:f>
      </m:oMath>
      <w:r w:rsidR="00CF3E41">
        <w:rPr>
          <w:rFonts w:ascii="Times New Roman" w:eastAsiaTheme="minorEastAsia" w:hAnsi="Times New Roman" w:cs="Times New Roman"/>
          <w:i/>
          <w:sz w:val="72"/>
          <w:szCs w:val="72"/>
        </w:rPr>
        <w:t xml:space="preserve"> </w:t>
      </w:r>
    </w:p>
    <w:p w:rsidR="00CF3E41" w:rsidRDefault="00CF3E41" w:rsidP="00CF3E41">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 Сила сопротивления движению тела в жидкости </w:t>
      </w:r>
      <w:r>
        <w:rPr>
          <w:rFonts w:ascii="Times New Roman" w:eastAsiaTheme="minorEastAsia" w:hAnsi="Times New Roman" w:cs="Times New Roman"/>
          <w:sz w:val="28"/>
          <w:szCs w:val="28"/>
          <w:lang w:val="en-US"/>
        </w:rPr>
        <w:t>F</w:t>
      </w:r>
      <w:r>
        <w:rPr>
          <w:rFonts w:ascii="Times New Roman" w:eastAsiaTheme="minorEastAsia" w:hAnsi="Times New Roman" w:cs="Times New Roman"/>
          <w:sz w:val="28"/>
          <w:szCs w:val="28"/>
        </w:rPr>
        <w:t>, определяемая по формуле Стокса</w:t>
      </w:r>
    </w:p>
    <w:p w:rsidR="00CF3E41" w:rsidRPr="00DA16BF" w:rsidRDefault="00CF3E41" w:rsidP="00CF3E41">
      <w:pPr>
        <w:tabs>
          <w:tab w:val="left" w:pos="8625"/>
        </w:tabs>
        <w:rPr>
          <w:rFonts w:ascii="Times New Roman" w:eastAsiaTheme="minorEastAsia" w:hAnsi="Times New Roman" w:cs="Times New Roman"/>
          <w:sz w:val="28"/>
          <w:szCs w:val="28"/>
        </w:rPr>
      </w:pPr>
      <m:oMath>
        <m:r>
          <w:rPr>
            <w:rFonts w:ascii="Cambria Math" w:eastAsiaTheme="minorEastAsia" w:hAnsi="Cambria Math" w:cs="Times New Roman"/>
            <w:sz w:val="72"/>
            <w:szCs w:val="72"/>
          </w:rPr>
          <m:t>F=3πµvd</m:t>
        </m:r>
      </m:oMath>
      <w:r w:rsidRPr="00DA16BF">
        <w:rPr>
          <w:rFonts w:ascii="Times New Roman" w:eastAsiaTheme="minorEastAsia" w:hAnsi="Times New Roman" w:cs="Times New Roman"/>
          <w:sz w:val="28"/>
          <w:szCs w:val="28"/>
        </w:rPr>
        <w:t xml:space="preserve"> </w:t>
      </w:r>
    </w:p>
    <w:p w:rsidR="00CF3E41" w:rsidRPr="00DA16BF" w:rsidRDefault="00CF3E41" w:rsidP="00CF3E41">
      <w:pPr>
        <w:tabs>
          <w:tab w:val="left" w:pos="8625"/>
        </w:tabs>
        <w:rPr>
          <w:rFonts w:ascii="Times New Roman" w:eastAsiaTheme="minorEastAsia" w:hAnsi="Times New Roman" w:cs="Times New Roman"/>
          <w:sz w:val="28"/>
          <w:szCs w:val="28"/>
        </w:rPr>
      </w:pPr>
    </w:p>
    <w:p w:rsidR="00CF3E41" w:rsidRDefault="00ED5F2F" w:rsidP="00CF3E41">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Г</w:t>
      </w:r>
      <w:r w:rsidR="00CF3E41">
        <w:rPr>
          <w:rFonts w:ascii="Times New Roman" w:eastAsiaTheme="minorEastAsia" w:hAnsi="Times New Roman" w:cs="Times New Roman"/>
          <w:sz w:val="28"/>
          <w:szCs w:val="28"/>
        </w:rPr>
        <w:t>де</w:t>
      </w:r>
    </w:p>
    <w:p w:rsidR="00ED5F2F" w:rsidRPr="00ED5F2F" w:rsidRDefault="00ED5F2F" w:rsidP="00CF3E41">
      <w:pPr>
        <w:tabs>
          <w:tab w:val="left" w:pos="8625"/>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m:t>d</m:t>
        </m:r>
      </m:oMath>
      <w:r w:rsidRPr="00ED5F2F">
        <w:rPr>
          <w:rFonts w:ascii="Times New Roman" w:eastAsiaTheme="minorEastAsia" w:hAnsi="Times New Roman" w:cs="Times New Roman"/>
          <w:sz w:val="28"/>
          <w:szCs w:val="28"/>
        </w:rPr>
        <w:t xml:space="preserve"> – диаметр шарообразного тела</w:t>
      </w:r>
    </w:p>
    <w:p w:rsidR="00CF3E41" w:rsidRPr="00ED5F2F" w:rsidRDefault="00ED5F2F" w:rsidP="00CF3E41">
      <w:pPr>
        <w:tabs>
          <w:tab w:val="left" w:pos="8625"/>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v</m:t>
        </m:r>
      </m:oMath>
      <w:r w:rsidRPr="00ED5F2F">
        <w:rPr>
          <w:rFonts w:ascii="Times New Roman" w:eastAsiaTheme="minorEastAsia" w:hAnsi="Times New Roman" w:cs="Times New Roman"/>
          <w:sz w:val="28"/>
          <w:szCs w:val="28"/>
        </w:rPr>
        <w:t xml:space="preserve"> – его скорость</w:t>
      </w:r>
    </w:p>
    <w:p w:rsidR="00CF3E41" w:rsidRDefault="00ED5F2F" w:rsidP="00CF3E41">
      <w:pPr>
        <w:tabs>
          <w:tab w:val="left" w:pos="8625"/>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m:t>µ</m:t>
        </m:r>
      </m:oMath>
      <w:r w:rsidRPr="00ED5F2F">
        <w:rPr>
          <w:rFonts w:ascii="Times New Roman" w:eastAsiaTheme="minorEastAsia" w:hAnsi="Times New Roman" w:cs="Times New Roman"/>
          <w:sz w:val="28"/>
          <w:szCs w:val="28"/>
        </w:rPr>
        <w:t xml:space="preserve"> - коэффициент вязкости жидкости</w:t>
      </w:r>
    </w:p>
    <w:p w:rsidR="00ED5F2F" w:rsidRDefault="00ED5F2F" w:rsidP="00CF3E41">
      <w:pPr>
        <w:tabs>
          <w:tab w:val="left" w:pos="8625"/>
        </w:tabs>
        <w:rPr>
          <w:rFonts w:ascii="Times New Roman" w:eastAsiaTheme="minorEastAsia" w:hAnsi="Times New Roman" w:cs="Times New Roman"/>
          <w:sz w:val="28"/>
          <w:szCs w:val="28"/>
        </w:rPr>
      </w:pPr>
    </w:p>
    <w:p w:rsidR="00ED5F2F" w:rsidRDefault="00ED5F2F" w:rsidP="00CF3E41">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зависят от (не нашел)</w:t>
      </w:r>
    </w:p>
    <w:p w:rsidR="00ED5F2F" w:rsidRDefault="00ED5F2F" w:rsidP="00CF3E41">
      <w:pPr>
        <w:tabs>
          <w:tab w:val="left" w:pos="8625"/>
        </w:tabs>
        <w:rPr>
          <w:rFonts w:ascii="Times New Roman" w:eastAsiaTheme="minorEastAsia" w:hAnsi="Times New Roman" w:cs="Times New Roman"/>
          <w:sz w:val="28"/>
          <w:szCs w:val="28"/>
        </w:rPr>
      </w:pPr>
    </w:p>
    <w:p w:rsidR="00ED5F2F" w:rsidRDefault="00ED5F2F" w:rsidP="00CF3E41">
      <w:pPr>
        <w:tabs>
          <w:tab w:val="left" w:pos="8625"/>
        </w:tabs>
        <w:rPr>
          <w:rStyle w:val="markedcontent"/>
          <w:rFonts w:ascii="Arial" w:hAnsi="Arial" w:cs="Arial"/>
          <w:sz w:val="32"/>
          <w:szCs w:val="32"/>
        </w:rPr>
      </w:pPr>
      <w:r>
        <w:rPr>
          <w:rStyle w:val="markedcontent"/>
          <w:rFonts w:ascii="Arial" w:hAnsi="Arial" w:cs="Arial"/>
          <w:sz w:val="32"/>
          <w:szCs w:val="32"/>
        </w:rPr>
        <w:t>4. Почему измерения коэффициента вязкости верны только при малых</w:t>
      </w:r>
      <w:r>
        <w:t xml:space="preserve"> </w:t>
      </w:r>
      <w:r>
        <w:rPr>
          <w:rStyle w:val="markedcontent"/>
          <w:rFonts w:ascii="Arial" w:hAnsi="Arial" w:cs="Arial"/>
          <w:sz w:val="32"/>
          <w:szCs w:val="32"/>
        </w:rPr>
        <w:t>скоростях?</w:t>
      </w:r>
    </w:p>
    <w:p w:rsidR="00ED5F2F" w:rsidRDefault="00ED5F2F" w:rsidP="00CF3E41">
      <w:pPr>
        <w:tabs>
          <w:tab w:val="left" w:pos="8625"/>
        </w:tabs>
        <w:rPr>
          <w:rStyle w:val="markedcontent"/>
          <w:rFonts w:ascii="Arial" w:hAnsi="Arial" w:cs="Arial"/>
          <w:sz w:val="32"/>
          <w:szCs w:val="32"/>
        </w:rPr>
      </w:pPr>
    </w:p>
    <w:p w:rsidR="00ED5F2F" w:rsidRDefault="00ED5F2F" w:rsidP="00CF3E41">
      <w:pPr>
        <w:tabs>
          <w:tab w:val="left" w:pos="8625"/>
        </w:tabs>
        <w:rPr>
          <w:rStyle w:val="markedcontent"/>
          <w:rFonts w:ascii="Arial" w:hAnsi="Arial" w:cs="Arial"/>
          <w:sz w:val="32"/>
          <w:szCs w:val="32"/>
        </w:rPr>
      </w:pPr>
      <w:r>
        <w:rPr>
          <w:rStyle w:val="markedcontent"/>
          <w:rFonts w:ascii="Arial" w:hAnsi="Arial" w:cs="Arial"/>
          <w:sz w:val="32"/>
          <w:szCs w:val="32"/>
        </w:rPr>
        <w:t xml:space="preserve">Из интернета (ответы </w:t>
      </w:r>
      <w:r>
        <w:rPr>
          <w:rStyle w:val="markedcontent"/>
          <w:rFonts w:ascii="Arial" w:hAnsi="Arial" w:cs="Arial"/>
          <w:sz w:val="32"/>
          <w:szCs w:val="32"/>
          <w:lang w:val="en-US"/>
        </w:rPr>
        <w:t>mail</w:t>
      </w:r>
      <w:r w:rsidRPr="00ED5F2F">
        <w:rPr>
          <w:rStyle w:val="markedcontent"/>
          <w:rFonts w:ascii="Arial" w:hAnsi="Arial" w:cs="Arial"/>
          <w:sz w:val="32"/>
          <w:szCs w:val="32"/>
        </w:rPr>
        <w:t>.</w:t>
      </w:r>
      <w:proofErr w:type="spellStart"/>
      <w:r>
        <w:rPr>
          <w:rStyle w:val="markedcontent"/>
          <w:rFonts w:ascii="Arial" w:hAnsi="Arial" w:cs="Arial"/>
          <w:sz w:val="32"/>
          <w:szCs w:val="32"/>
          <w:lang w:val="en-US"/>
        </w:rPr>
        <w:t>ru</w:t>
      </w:r>
      <w:proofErr w:type="spellEnd"/>
      <w:r>
        <w:rPr>
          <w:rStyle w:val="markedcontent"/>
          <w:rFonts w:ascii="Arial" w:hAnsi="Arial" w:cs="Arial"/>
          <w:sz w:val="32"/>
          <w:szCs w:val="32"/>
        </w:rPr>
        <w:t>):</w:t>
      </w:r>
    </w:p>
    <w:p w:rsidR="00ED5F2F" w:rsidRDefault="00ED5F2F" w:rsidP="00ED5F2F">
      <w:pPr>
        <w:tabs>
          <w:tab w:val="left" w:pos="8625"/>
        </w:tabs>
        <w:rPr>
          <w:sz w:val="28"/>
          <w:szCs w:val="28"/>
        </w:rPr>
      </w:pPr>
      <w:r w:rsidRPr="00ED5F2F">
        <w:rPr>
          <w:sz w:val="28"/>
          <w:szCs w:val="28"/>
        </w:rPr>
        <w:t>Потому что при больших скоростях течение перестаёт быть ламинарным и становится турбулентным, т. е. возникают разного рода завихрения.</w:t>
      </w:r>
    </w:p>
    <w:p w:rsidR="00DA16BF" w:rsidRDefault="00DA16BF" w:rsidP="00ED5F2F">
      <w:pPr>
        <w:tabs>
          <w:tab w:val="left" w:pos="8625"/>
        </w:tabs>
        <w:rPr>
          <w:sz w:val="28"/>
          <w:szCs w:val="28"/>
        </w:rPr>
      </w:pPr>
    </w:p>
    <w:p w:rsidR="00DA16BF" w:rsidRDefault="00DA16BF" w:rsidP="00ED5F2F">
      <w:pPr>
        <w:tabs>
          <w:tab w:val="left" w:pos="8625"/>
        </w:tabs>
        <w:rPr>
          <w:sz w:val="28"/>
          <w:szCs w:val="28"/>
        </w:rPr>
      </w:pPr>
    </w:p>
    <w:p w:rsidR="00ED5F2F" w:rsidRDefault="00DA16BF" w:rsidP="00ED5F2F">
      <w:pPr>
        <w:tabs>
          <w:tab w:val="left" w:pos="8625"/>
        </w:tabs>
        <w:rPr>
          <w:rFonts w:ascii="Times New Roman" w:eastAsiaTheme="minorEastAsia" w:hAnsi="Times New Roman" w:cs="Times New Roman"/>
          <w:sz w:val="28"/>
          <w:szCs w:val="28"/>
        </w:rPr>
      </w:pPr>
      <w:r>
        <w:rPr>
          <w:rStyle w:val="markedcontent"/>
          <w:rFonts w:ascii="Arial" w:hAnsi="Arial" w:cs="Arial"/>
          <w:sz w:val="32"/>
          <w:szCs w:val="32"/>
        </w:rPr>
        <w:t>5. Как в данной работе определяется коэффициент вязкости?</w:t>
      </w:r>
      <w:r>
        <w:br/>
      </w:r>
    </w:p>
    <w:p w:rsidR="00DA16BF" w:rsidRDefault="00DA16BF" w:rsidP="00ED5F2F">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3667125" cy="1447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1447800"/>
                    </a:xfrm>
                    <a:prstGeom prst="rect">
                      <a:avLst/>
                    </a:prstGeom>
                    <a:noFill/>
                    <a:ln>
                      <a:noFill/>
                    </a:ln>
                  </pic:spPr>
                </pic:pic>
              </a:graphicData>
            </a:graphic>
          </wp:inline>
        </w:drawing>
      </w:r>
    </w:p>
    <w:p w:rsidR="00DA16BF" w:rsidRDefault="00DA16BF" w:rsidP="00ED5F2F">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p>
    <w:p w:rsidR="00DA16BF" w:rsidRPr="00DA16BF" w:rsidRDefault="00DA16BF" w:rsidP="00ED5F2F">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w:t>
      </w:r>
      <w:r w:rsidRPr="00DA16B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диаметр цилиндра</w:t>
      </w:r>
    </w:p>
    <w:p w:rsidR="00DA16BF" w:rsidRPr="00DA16BF" w:rsidRDefault="00DA16BF" w:rsidP="00ED5F2F">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g</w:t>
      </w:r>
      <w:r>
        <w:rPr>
          <w:rFonts w:ascii="Times New Roman" w:eastAsiaTheme="minorEastAsia" w:hAnsi="Times New Roman" w:cs="Times New Roman"/>
          <w:sz w:val="28"/>
          <w:szCs w:val="28"/>
        </w:rPr>
        <w:t xml:space="preserve"> </w:t>
      </w:r>
      <w:r w:rsidRPr="00DA16B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ускорение свободного падения</w:t>
      </w:r>
    </w:p>
    <w:p w:rsidR="00DA16BF" w:rsidRPr="00DA16BF" w:rsidRDefault="00DA16BF" w:rsidP="00ED5F2F">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t</w:t>
      </w:r>
      <w:r>
        <w:rPr>
          <w:rFonts w:ascii="Times New Roman" w:eastAsiaTheme="minorEastAsia" w:hAnsi="Times New Roman" w:cs="Times New Roman"/>
          <w:sz w:val="28"/>
          <w:szCs w:val="28"/>
        </w:rPr>
        <w:t xml:space="preserve"> </w:t>
      </w:r>
      <w:r w:rsidRPr="00DA16B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время</w:t>
      </w:r>
    </w:p>
    <w:p w:rsidR="00DA16BF" w:rsidRDefault="00DA16BF" w:rsidP="00ED5F2F">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 ш – плотность шара</w:t>
      </w:r>
    </w:p>
    <w:p w:rsidR="00DA16BF" w:rsidRDefault="00DA16BF" w:rsidP="00ED5F2F">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 г – плотность глицерина</w:t>
      </w:r>
    </w:p>
    <w:p w:rsidR="00DA16BF" w:rsidRDefault="00DA16BF" w:rsidP="00ED5F2F">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h</w:t>
      </w:r>
      <w:r w:rsidRPr="00DA16B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высота цилиндра</w:t>
      </w:r>
    </w:p>
    <w:p w:rsidR="00DA16BF" w:rsidRDefault="00DA16BF" w:rsidP="00ED5F2F">
      <w:pPr>
        <w:tabs>
          <w:tab w:val="left" w:pos="8625"/>
        </w:tabs>
        <w:rPr>
          <w:rFonts w:ascii="Times New Roman" w:eastAsiaTheme="minorEastAsia" w:hAnsi="Times New Roman" w:cs="Times New Roman"/>
          <w:sz w:val="28"/>
          <w:szCs w:val="28"/>
        </w:rPr>
      </w:pPr>
    </w:p>
    <w:p w:rsidR="00DA16BF" w:rsidRDefault="00DA16BF" w:rsidP="00ED5F2F">
      <w:pPr>
        <w:tabs>
          <w:tab w:val="left" w:pos="8625"/>
        </w:tabs>
        <w:rPr>
          <w:rStyle w:val="markedcontent"/>
          <w:rFonts w:ascii="Arial" w:hAnsi="Arial" w:cs="Arial"/>
          <w:sz w:val="32"/>
          <w:szCs w:val="32"/>
        </w:rPr>
      </w:pPr>
      <w:r>
        <w:rPr>
          <w:rStyle w:val="markedcontent"/>
          <w:rFonts w:ascii="Arial" w:hAnsi="Arial" w:cs="Arial"/>
          <w:sz w:val="32"/>
          <w:szCs w:val="32"/>
        </w:rPr>
        <w:t>6. Сила Архимеда. (взято из подготовки к коллоквиуму)</w:t>
      </w:r>
    </w:p>
    <w:p w:rsidR="00DA16BF" w:rsidRPr="00B4595E" w:rsidRDefault="00DA16BF" w:rsidP="00DA16BF">
      <w:pPr>
        <w:pStyle w:val="a3"/>
        <w:spacing w:before="0" w:beforeAutospacing="0" w:after="240" w:afterAutospacing="0" w:line="408" w:lineRule="atLeast"/>
        <w:rPr>
          <w:rFonts w:ascii="Arial" w:hAnsi="Arial" w:cs="Arial"/>
          <w:b/>
          <w:color w:val="0B2734"/>
          <w:sz w:val="28"/>
          <w:szCs w:val="28"/>
        </w:rPr>
      </w:pPr>
      <w:r w:rsidRPr="00B4595E">
        <w:rPr>
          <w:rFonts w:ascii="Arial" w:hAnsi="Arial" w:cs="Arial"/>
          <w:b/>
          <w:color w:val="0B2734"/>
          <w:sz w:val="28"/>
          <w:szCs w:val="28"/>
        </w:rPr>
        <w:lastRenderedPageBreak/>
        <w:t xml:space="preserve">Закон </w:t>
      </w:r>
      <w:proofErr w:type="gramStart"/>
      <w:r w:rsidRPr="00B4595E">
        <w:rPr>
          <w:rFonts w:ascii="Arial" w:hAnsi="Arial" w:cs="Arial"/>
          <w:b/>
          <w:color w:val="0B2734"/>
          <w:sz w:val="28"/>
          <w:szCs w:val="28"/>
        </w:rPr>
        <w:t xml:space="preserve">Архимеда- </w:t>
      </w:r>
      <w:r w:rsidRPr="00B4595E">
        <w:rPr>
          <w:rFonts w:ascii="Arial" w:hAnsi="Arial" w:cs="Arial"/>
          <w:color w:val="0B2734"/>
          <w:sz w:val="28"/>
          <w:szCs w:val="28"/>
        </w:rPr>
        <w:t>на тело</w:t>
      </w:r>
      <w:proofErr w:type="gramEnd"/>
      <w:r w:rsidRPr="00B4595E">
        <w:rPr>
          <w:rFonts w:ascii="Arial" w:hAnsi="Arial" w:cs="Arial"/>
          <w:color w:val="0B2734"/>
          <w:sz w:val="28"/>
          <w:szCs w:val="28"/>
        </w:rPr>
        <w:t xml:space="preserve"> погружённое в жидкость (газ) действует со стороны этой жидкости (газа) направленная вверх выталкивающая сила равная весу </w:t>
      </w:r>
      <w:proofErr w:type="spellStart"/>
      <w:r w:rsidRPr="00B4595E">
        <w:rPr>
          <w:rFonts w:ascii="Arial" w:hAnsi="Arial" w:cs="Arial"/>
          <w:color w:val="0B2734"/>
          <w:sz w:val="28"/>
          <w:szCs w:val="28"/>
        </w:rPr>
        <w:t>вытесненой</w:t>
      </w:r>
      <w:proofErr w:type="spellEnd"/>
      <w:r w:rsidRPr="00B4595E">
        <w:rPr>
          <w:rFonts w:ascii="Arial" w:hAnsi="Arial" w:cs="Arial"/>
          <w:color w:val="0B2734"/>
          <w:sz w:val="28"/>
          <w:szCs w:val="28"/>
        </w:rPr>
        <w:t xml:space="preserve"> телом жидкости (газа).   </w:t>
      </w:r>
      <w:r w:rsidRPr="00B4595E">
        <w:rPr>
          <w:rFonts w:ascii="Arial" w:hAnsi="Arial" w:cs="Arial"/>
          <w:b/>
          <w:color w:val="0B2734"/>
          <w:sz w:val="28"/>
          <w:szCs w:val="28"/>
          <w:lang w:val="en-US"/>
        </w:rPr>
        <w:t>F</w:t>
      </w:r>
      <w:r w:rsidRPr="00B4595E">
        <w:rPr>
          <w:rFonts w:ascii="Arial" w:hAnsi="Arial" w:cs="Arial"/>
          <w:b/>
          <w:color w:val="0B2734"/>
          <w:sz w:val="28"/>
          <w:szCs w:val="28"/>
        </w:rPr>
        <w:t xml:space="preserve">= </w:t>
      </w:r>
      <w:proofErr w:type="spellStart"/>
      <w:r w:rsidRPr="00B4595E">
        <w:rPr>
          <w:rFonts w:ascii="Arial" w:hAnsi="Arial" w:cs="Arial"/>
          <w:b/>
          <w:color w:val="0B2734"/>
          <w:sz w:val="28"/>
          <w:szCs w:val="28"/>
          <w:lang w:val="en-US"/>
        </w:rPr>
        <w:t>pgV</w:t>
      </w:r>
      <w:proofErr w:type="spellEnd"/>
    </w:p>
    <w:p w:rsidR="00DA16BF" w:rsidRPr="00B4595E" w:rsidRDefault="00DA16BF" w:rsidP="00DA16BF">
      <w:pPr>
        <w:pStyle w:val="a3"/>
        <w:spacing w:before="0" w:beforeAutospacing="0" w:after="240" w:afterAutospacing="0" w:line="408" w:lineRule="atLeast"/>
        <w:rPr>
          <w:rFonts w:ascii="Arial" w:hAnsi="Arial" w:cs="Arial"/>
          <w:color w:val="0B2734"/>
          <w:sz w:val="28"/>
          <w:szCs w:val="28"/>
        </w:rPr>
      </w:pPr>
      <w:r w:rsidRPr="00B4595E">
        <w:rPr>
          <w:rFonts w:ascii="Arial" w:hAnsi="Arial" w:cs="Arial"/>
          <w:b/>
          <w:color w:val="0B2734"/>
          <w:sz w:val="28"/>
          <w:szCs w:val="28"/>
        </w:rPr>
        <w:t xml:space="preserve">Условия плавания тел: </w:t>
      </w:r>
      <w:r w:rsidRPr="00B4595E">
        <w:rPr>
          <w:rFonts w:ascii="Arial" w:hAnsi="Arial" w:cs="Arial"/>
          <w:b/>
          <w:i/>
          <w:color w:val="0B2734"/>
          <w:sz w:val="28"/>
          <w:szCs w:val="28"/>
        </w:rPr>
        <w:t xml:space="preserve">1) </w:t>
      </w:r>
      <w:r w:rsidRPr="00B4595E">
        <w:rPr>
          <w:rFonts w:ascii="Arial" w:hAnsi="Arial" w:cs="Arial"/>
          <w:color w:val="0B2734"/>
          <w:sz w:val="28"/>
          <w:szCs w:val="28"/>
        </w:rPr>
        <w:t>Если «</w:t>
      </w:r>
      <w:r w:rsidRPr="00B4595E">
        <w:rPr>
          <w:rFonts w:ascii="Arial" w:hAnsi="Arial" w:cs="Arial"/>
          <w:color w:val="0B2734"/>
          <w:sz w:val="28"/>
          <w:szCs w:val="28"/>
          <w:lang w:val="en-US"/>
        </w:rPr>
        <w:t>F</w:t>
      </w:r>
      <w:proofErr w:type="gramStart"/>
      <w:r w:rsidRPr="00B4595E">
        <w:rPr>
          <w:rFonts w:ascii="Arial" w:hAnsi="Arial" w:cs="Arial"/>
          <w:color w:val="0B2734"/>
          <w:sz w:val="28"/>
          <w:szCs w:val="28"/>
          <w:vertAlign w:val="subscript"/>
        </w:rPr>
        <w:t>т</w:t>
      </w:r>
      <w:r w:rsidRPr="00B4595E">
        <w:rPr>
          <w:rFonts w:ascii="Arial" w:hAnsi="Arial" w:cs="Arial"/>
          <w:color w:val="0B2734"/>
          <w:sz w:val="28"/>
          <w:szCs w:val="28"/>
        </w:rPr>
        <w:t>&gt;</w:t>
      </w:r>
      <w:r w:rsidRPr="00B4595E">
        <w:rPr>
          <w:rFonts w:ascii="Arial" w:hAnsi="Arial" w:cs="Arial"/>
          <w:color w:val="0B2734"/>
          <w:sz w:val="28"/>
          <w:szCs w:val="28"/>
          <w:lang w:val="en-US"/>
        </w:rPr>
        <w:t>F</w:t>
      </w:r>
      <w:proofErr w:type="gramEnd"/>
      <w:r w:rsidRPr="00B4595E">
        <w:rPr>
          <w:rFonts w:ascii="Arial" w:hAnsi="Arial" w:cs="Arial"/>
          <w:color w:val="0B2734"/>
          <w:sz w:val="28"/>
          <w:szCs w:val="28"/>
          <w:vertAlign w:val="subscript"/>
        </w:rPr>
        <w:t>А</w:t>
      </w:r>
      <w:r w:rsidRPr="00B4595E">
        <w:rPr>
          <w:rFonts w:ascii="Arial" w:hAnsi="Arial" w:cs="Arial"/>
          <w:color w:val="0B2734"/>
          <w:sz w:val="28"/>
          <w:szCs w:val="28"/>
        </w:rPr>
        <w:t>», то тело утонет;</w:t>
      </w:r>
      <w:r w:rsidRPr="00B4595E">
        <w:rPr>
          <w:rFonts w:ascii="Arial" w:hAnsi="Arial" w:cs="Arial"/>
          <w:b/>
          <w:color w:val="0B2734"/>
          <w:sz w:val="28"/>
          <w:szCs w:val="28"/>
        </w:rPr>
        <w:t xml:space="preserve"> </w:t>
      </w:r>
      <w:r w:rsidRPr="00B4595E">
        <w:rPr>
          <w:rFonts w:ascii="Arial" w:hAnsi="Arial" w:cs="Arial"/>
          <w:b/>
          <w:i/>
          <w:color w:val="0B2734"/>
          <w:sz w:val="28"/>
          <w:szCs w:val="28"/>
        </w:rPr>
        <w:t xml:space="preserve">2) </w:t>
      </w:r>
      <w:r w:rsidRPr="00B4595E">
        <w:rPr>
          <w:rFonts w:ascii="Arial" w:hAnsi="Arial" w:cs="Arial"/>
          <w:color w:val="0B2734"/>
          <w:sz w:val="28"/>
          <w:szCs w:val="28"/>
        </w:rPr>
        <w:t>Если «</w:t>
      </w:r>
      <w:r w:rsidRPr="00B4595E">
        <w:rPr>
          <w:rFonts w:ascii="Arial" w:hAnsi="Arial" w:cs="Arial"/>
          <w:color w:val="0B2734"/>
          <w:sz w:val="28"/>
          <w:szCs w:val="28"/>
          <w:lang w:val="en-US"/>
        </w:rPr>
        <w:t>F</w:t>
      </w:r>
      <w:r w:rsidRPr="00B4595E">
        <w:rPr>
          <w:rFonts w:ascii="Arial" w:hAnsi="Arial" w:cs="Arial"/>
          <w:color w:val="0B2734"/>
          <w:sz w:val="28"/>
          <w:szCs w:val="28"/>
          <w:vertAlign w:val="subscript"/>
        </w:rPr>
        <w:t>т</w:t>
      </w:r>
      <w:r w:rsidRPr="00B4595E">
        <w:rPr>
          <w:rFonts w:ascii="Arial" w:hAnsi="Arial" w:cs="Arial"/>
          <w:color w:val="0B2734"/>
          <w:sz w:val="28"/>
          <w:szCs w:val="28"/>
        </w:rPr>
        <w:t>=</w:t>
      </w:r>
      <w:r w:rsidRPr="00B4595E">
        <w:rPr>
          <w:rFonts w:ascii="Arial" w:hAnsi="Arial" w:cs="Arial"/>
          <w:color w:val="0B2734"/>
          <w:sz w:val="28"/>
          <w:szCs w:val="28"/>
          <w:lang w:val="en-US"/>
        </w:rPr>
        <w:t>F</w:t>
      </w:r>
      <w:r w:rsidRPr="00B4595E">
        <w:rPr>
          <w:rFonts w:ascii="Arial" w:hAnsi="Arial" w:cs="Arial"/>
          <w:color w:val="0B2734"/>
          <w:sz w:val="28"/>
          <w:szCs w:val="28"/>
          <w:vertAlign w:val="subscript"/>
          <w:lang w:val="en-US"/>
        </w:rPr>
        <w:t>A</w:t>
      </w:r>
      <w:r w:rsidRPr="00B4595E">
        <w:rPr>
          <w:rFonts w:ascii="Arial" w:hAnsi="Arial" w:cs="Arial"/>
          <w:color w:val="0B2734"/>
          <w:sz w:val="28"/>
          <w:szCs w:val="28"/>
        </w:rPr>
        <w:t xml:space="preserve">», то тело находится в равновесии на любой глубине; </w:t>
      </w:r>
      <w:r w:rsidRPr="00B4595E">
        <w:rPr>
          <w:rFonts w:ascii="Arial" w:hAnsi="Arial" w:cs="Arial"/>
          <w:b/>
          <w:i/>
          <w:color w:val="0B2734"/>
          <w:sz w:val="28"/>
          <w:szCs w:val="28"/>
        </w:rPr>
        <w:t>3)</w:t>
      </w:r>
      <w:r w:rsidRPr="00B4595E">
        <w:rPr>
          <w:rFonts w:ascii="Arial" w:hAnsi="Arial" w:cs="Arial"/>
          <w:color w:val="0B2734"/>
          <w:sz w:val="28"/>
          <w:szCs w:val="28"/>
        </w:rPr>
        <w:t xml:space="preserve"> Если «</w:t>
      </w:r>
      <w:r w:rsidRPr="00B4595E">
        <w:rPr>
          <w:rFonts w:ascii="Arial" w:hAnsi="Arial" w:cs="Arial"/>
          <w:color w:val="0B2734"/>
          <w:sz w:val="28"/>
          <w:szCs w:val="28"/>
          <w:lang w:val="en-US"/>
        </w:rPr>
        <w:t>F</w:t>
      </w:r>
      <w:r w:rsidRPr="00B4595E">
        <w:rPr>
          <w:rFonts w:ascii="Arial" w:hAnsi="Arial" w:cs="Arial"/>
          <w:color w:val="0B2734"/>
          <w:sz w:val="28"/>
          <w:szCs w:val="28"/>
          <w:vertAlign w:val="subscript"/>
        </w:rPr>
        <w:t>т</w:t>
      </w:r>
      <w:r w:rsidRPr="00B4595E">
        <w:rPr>
          <w:rFonts w:ascii="Arial" w:hAnsi="Arial" w:cs="Arial"/>
          <w:color w:val="0B2734"/>
          <w:sz w:val="28"/>
          <w:szCs w:val="28"/>
        </w:rPr>
        <w:t>&lt;</w:t>
      </w:r>
      <w:r w:rsidRPr="00B4595E">
        <w:rPr>
          <w:rFonts w:ascii="Arial" w:hAnsi="Arial" w:cs="Arial"/>
          <w:color w:val="0B2734"/>
          <w:sz w:val="28"/>
          <w:szCs w:val="28"/>
          <w:lang w:val="en-US"/>
        </w:rPr>
        <w:t>F</w:t>
      </w:r>
      <w:r w:rsidRPr="00B4595E">
        <w:rPr>
          <w:rFonts w:ascii="Arial" w:hAnsi="Arial" w:cs="Arial"/>
          <w:color w:val="0B2734"/>
          <w:sz w:val="28"/>
          <w:szCs w:val="28"/>
          <w:vertAlign w:val="subscript"/>
        </w:rPr>
        <w:t>А</w:t>
      </w:r>
      <w:r w:rsidRPr="00B4595E">
        <w:rPr>
          <w:rFonts w:ascii="Arial" w:hAnsi="Arial" w:cs="Arial"/>
          <w:color w:val="0B2734"/>
          <w:sz w:val="28"/>
          <w:szCs w:val="28"/>
        </w:rPr>
        <w:t>», то тело всплывёт.</w:t>
      </w:r>
    </w:p>
    <w:p w:rsidR="00DA16BF" w:rsidRDefault="00DA16BF" w:rsidP="00ED5F2F">
      <w:pPr>
        <w:tabs>
          <w:tab w:val="left" w:pos="8625"/>
        </w:tabs>
        <w:rPr>
          <w:rFonts w:ascii="Times New Roman" w:eastAsiaTheme="minorEastAsia" w:hAnsi="Times New Roman" w:cs="Times New Roman"/>
          <w:sz w:val="28"/>
          <w:szCs w:val="28"/>
        </w:rPr>
      </w:pPr>
    </w:p>
    <w:p w:rsidR="00DA16BF" w:rsidRDefault="00DA16BF" w:rsidP="00ED5F2F">
      <w:pPr>
        <w:tabs>
          <w:tab w:val="left" w:pos="8625"/>
        </w:tabs>
        <w:rPr>
          <w:rStyle w:val="markedcontent"/>
          <w:rFonts w:ascii="Arial" w:hAnsi="Arial" w:cs="Arial"/>
          <w:sz w:val="32"/>
          <w:szCs w:val="32"/>
        </w:rPr>
      </w:pPr>
      <w:r>
        <w:rPr>
          <w:rStyle w:val="markedcontent"/>
          <w:rFonts w:ascii="Arial" w:hAnsi="Arial" w:cs="Arial"/>
          <w:sz w:val="32"/>
          <w:szCs w:val="32"/>
        </w:rPr>
        <w:t>7. Как определяется масса шарика или куба, если известны их</w:t>
      </w:r>
      <w:r>
        <w:t xml:space="preserve"> </w:t>
      </w:r>
      <w:r>
        <w:rPr>
          <w:rStyle w:val="markedcontent"/>
          <w:rFonts w:ascii="Arial" w:hAnsi="Arial" w:cs="Arial"/>
          <w:sz w:val="32"/>
          <w:szCs w:val="32"/>
        </w:rPr>
        <w:t>геометрические размеры и плотность вещества, из которого они</w:t>
      </w:r>
      <w:r>
        <w:t xml:space="preserve"> </w:t>
      </w:r>
      <w:r>
        <w:rPr>
          <w:rStyle w:val="markedcontent"/>
          <w:rFonts w:ascii="Arial" w:hAnsi="Arial" w:cs="Arial"/>
          <w:sz w:val="32"/>
          <w:szCs w:val="32"/>
        </w:rPr>
        <w:t>изготовлены?</w:t>
      </w:r>
    </w:p>
    <w:p w:rsidR="00DA16BF" w:rsidRDefault="00DA16BF" w:rsidP="00ED5F2F">
      <w:pPr>
        <w:tabs>
          <w:tab w:val="left" w:pos="8625"/>
        </w:tabs>
        <w:rPr>
          <w:rStyle w:val="markedcontent"/>
          <w:rFonts w:ascii="Arial" w:hAnsi="Arial" w:cs="Arial"/>
          <w:sz w:val="32"/>
          <w:szCs w:val="32"/>
        </w:rPr>
      </w:pPr>
      <w:r>
        <w:rPr>
          <w:rStyle w:val="markedcontent"/>
          <w:rFonts w:ascii="Arial" w:hAnsi="Arial" w:cs="Arial"/>
          <w:sz w:val="32"/>
          <w:szCs w:val="32"/>
        </w:rPr>
        <w:t>Плотность = масса/объём (мое мнение)</w:t>
      </w:r>
    </w:p>
    <w:p w:rsidR="00062253" w:rsidRDefault="00062253" w:rsidP="00ED5F2F">
      <w:pPr>
        <w:tabs>
          <w:tab w:val="left" w:pos="8625"/>
        </w:tabs>
        <w:rPr>
          <w:rStyle w:val="markedcontent"/>
          <w:rFonts w:ascii="Arial" w:hAnsi="Arial" w:cs="Arial"/>
          <w:sz w:val="32"/>
          <w:szCs w:val="32"/>
        </w:rPr>
      </w:pPr>
    </w:p>
    <w:p w:rsidR="00DA16BF" w:rsidRDefault="00DA16BF" w:rsidP="00ED5F2F">
      <w:pPr>
        <w:tabs>
          <w:tab w:val="left" w:pos="8625"/>
        </w:tabs>
        <w:rPr>
          <w:rStyle w:val="markedcontent"/>
          <w:rFonts w:ascii="Arial" w:hAnsi="Arial" w:cs="Arial"/>
          <w:sz w:val="32"/>
          <w:szCs w:val="32"/>
        </w:rPr>
      </w:pPr>
      <w:r>
        <w:rPr>
          <w:rStyle w:val="markedcontent"/>
          <w:rFonts w:ascii="Arial" w:hAnsi="Arial" w:cs="Arial"/>
          <w:sz w:val="32"/>
          <w:szCs w:val="32"/>
        </w:rPr>
        <w:t>8. Как экспериментально можно определить объём тела?</w:t>
      </w:r>
    </w:p>
    <w:p w:rsidR="00DA16BF" w:rsidRDefault="00F31776" w:rsidP="00ED5F2F">
      <w:pPr>
        <w:tabs>
          <w:tab w:val="left" w:pos="8625"/>
        </w:tabs>
        <w:rPr>
          <w:rFonts w:ascii="Times New Roman" w:hAnsi="Times New Roman" w:cs="Times New Roman"/>
          <w:sz w:val="28"/>
          <w:szCs w:val="28"/>
        </w:rPr>
      </w:pPr>
      <w:r>
        <w:rPr>
          <w:rFonts w:ascii="Times New Roman" w:hAnsi="Times New Roman" w:cs="Times New Roman"/>
          <w:sz w:val="28"/>
          <w:szCs w:val="28"/>
        </w:rPr>
        <w:t>Д</w:t>
      </w:r>
      <w:r w:rsidR="00DA16BF" w:rsidRPr="00F31776">
        <w:rPr>
          <w:rFonts w:ascii="Times New Roman" w:hAnsi="Times New Roman" w:cs="Times New Roman"/>
          <w:sz w:val="28"/>
          <w:szCs w:val="28"/>
        </w:rPr>
        <w:t>ля определения объема тела, имеющего неправильную форму, достаточно измерить объем воды, вытесняемой данным телом.</w:t>
      </w:r>
    </w:p>
    <w:p w:rsidR="00F31776" w:rsidRPr="00F31776" w:rsidRDefault="00F31776" w:rsidP="00ED5F2F">
      <w:pPr>
        <w:tabs>
          <w:tab w:val="left" w:pos="8625"/>
        </w:tabs>
        <w:rPr>
          <w:rFonts w:ascii="Times New Roman" w:hAnsi="Times New Roman" w:cs="Times New Roman"/>
          <w:sz w:val="28"/>
          <w:szCs w:val="28"/>
        </w:rPr>
      </w:pPr>
      <w:r>
        <w:rPr>
          <w:rFonts w:ascii="Times New Roman" w:hAnsi="Times New Roman" w:cs="Times New Roman"/>
          <w:sz w:val="28"/>
          <w:szCs w:val="28"/>
        </w:rPr>
        <w:t>или</w:t>
      </w:r>
    </w:p>
    <w:p w:rsidR="00F31776" w:rsidRPr="00F31776" w:rsidRDefault="00F31776" w:rsidP="00ED5F2F">
      <w:pPr>
        <w:tabs>
          <w:tab w:val="left" w:pos="8625"/>
        </w:tabs>
        <w:rPr>
          <w:rStyle w:val="markedcontent"/>
          <w:rFonts w:ascii="Times New Roman" w:hAnsi="Times New Roman" w:cs="Times New Roman"/>
          <w:sz w:val="28"/>
          <w:szCs w:val="28"/>
        </w:rPr>
      </w:pPr>
      <w:r w:rsidRPr="00F31776">
        <w:rPr>
          <w:rFonts w:ascii="Times New Roman" w:hAnsi="Times New Roman" w:cs="Times New Roman"/>
          <w:sz w:val="28"/>
          <w:szCs w:val="28"/>
        </w:rPr>
        <w:t>Суть закона Архимеда заключается в том, что объем тела равен объему вытесненной этим телом жидкости. Таким образом, при помощи двух сосудов, один из которых наполнен водой до краёв, мы можем узнать объем предмета. Необходимо лишь опустить предмет в воду и измерить объем вытесненной им жидкости. Этот объем и равен объему предмета.</w:t>
      </w:r>
    </w:p>
    <w:p w:rsidR="00DA16BF" w:rsidRDefault="00DA16BF" w:rsidP="00ED5F2F">
      <w:pPr>
        <w:tabs>
          <w:tab w:val="left" w:pos="8625"/>
        </w:tabs>
        <w:rPr>
          <w:rStyle w:val="markedcontent"/>
          <w:rFonts w:ascii="Arial" w:hAnsi="Arial" w:cs="Arial"/>
          <w:sz w:val="32"/>
          <w:szCs w:val="32"/>
        </w:rPr>
      </w:pPr>
      <w:r>
        <w:br/>
      </w:r>
      <w:r>
        <w:rPr>
          <w:rStyle w:val="markedcontent"/>
          <w:rFonts w:ascii="Arial" w:hAnsi="Arial" w:cs="Arial"/>
          <w:sz w:val="32"/>
          <w:szCs w:val="32"/>
        </w:rPr>
        <w:t>9. В чем различие механизма вязкости в жидкости и газе?</w:t>
      </w:r>
    </w:p>
    <w:p w:rsidR="00062253" w:rsidRPr="00062253" w:rsidRDefault="00062253" w:rsidP="00ED5F2F">
      <w:pPr>
        <w:tabs>
          <w:tab w:val="left" w:pos="8625"/>
        </w:tabs>
        <w:rPr>
          <w:rStyle w:val="markedcontent"/>
          <w:rFonts w:ascii="Times New Roman" w:hAnsi="Times New Roman" w:cs="Times New Roman"/>
          <w:sz w:val="28"/>
          <w:szCs w:val="28"/>
        </w:rPr>
      </w:pPr>
      <w:r w:rsidRPr="00062253">
        <w:rPr>
          <w:rFonts w:ascii="Times New Roman" w:hAnsi="Times New Roman" w:cs="Times New Roman"/>
          <w:sz w:val="28"/>
          <w:szCs w:val="28"/>
        </w:rPr>
        <w:t>В отличие от жидкостей, вязкость газов увеличивается с увеличением температуры (у жидкостей она уменьшается при увеличении температуры).</w:t>
      </w:r>
    </w:p>
    <w:p w:rsidR="00DA16BF" w:rsidRDefault="00DA16BF" w:rsidP="00ED5F2F">
      <w:pPr>
        <w:tabs>
          <w:tab w:val="left" w:pos="8625"/>
        </w:tabs>
        <w:rPr>
          <w:rStyle w:val="markedcontent"/>
          <w:rFonts w:ascii="Arial" w:hAnsi="Arial" w:cs="Arial"/>
          <w:sz w:val="32"/>
          <w:szCs w:val="32"/>
        </w:rPr>
      </w:pPr>
      <w:r>
        <w:br/>
      </w:r>
      <w:r>
        <w:rPr>
          <w:rStyle w:val="markedcontent"/>
          <w:rFonts w:ascii="Arial" w:hAnsi="Arial" w:cs="Arial"/>
          <w:sz w:val="32"/>
          <w:szCs w:val="32"/>
        </w:rPr>
        <w:t>10.Сформулируйте физический смысл коэффициента вязкости?</w:t>
      </w:r>
    </w:p>
    <w:p w:rsidR="00062253" w:rsidRDefault="00062253" w:rsidP="00ED5F2F">
      <w:pPr>
        <w:tabs>
          <w:tab w:val="left" w:pos="8625"/>
        </w:tabs>
        <w:rPr>
          <w:rFonts w:ascii="Times New Roman" w:hAnsi="Times New Roman" w:cs="Times New Roman"/>
          <w:sz w:val="28"/>
          <w:szCs w:val="28"/>
        </w:rPr>
      </w:pPr>
      <w:r w:rsidRPr="00062253">
        <w:rPr>
          <w:rFonts w:ascii="Times New Roman" w:hAnsi="Times New Roman" w:cs="Times New Roman"/>
          <w:sz w:val="28"/>
          <w:szCs w:val="28"/>
        </w:rPr>
        <w:t xml:space="preserve">Физический смысл </w:t>
      </w:r>
      <w:r w:rsidRPr="00062253">
        <w:rPr>
          <w:rFonts w:ascii="Times New Roman" w:hAnsi="Times New Roman" w:cs="Times New Roman"/>
          <w:b/>
          <w:bCs/>
          <w:sz w:val="28"/>
          <w:szCs w:val="28"/>
        </w:rPr>
        <w:t>коэффициента вязкости</w:t>
      </w:r>
      <w:r w:rsidRPr="00062253">
        <w:rPr>
          <w:rFonts w:ascii="Times New Roman" w:hAnsi="Times New Roman" w:cs="Times New Roman"/>
          <w:sz w:val="28"/>
          <w:szCs w:val="28"/>
        </w:rPr>
        <w:t xml:space="preserve"> заключается в том, что он показывает, чему равна сила внутреннего трения, действующая на единицу площади поверхности соприкасающихся слоев при единичном градиенте скорости.</w:t>
      </w:r>
    </w:p>
    <w:p w:rsidR="00DA16BF" w:rsidRDefault="00DA16BF" w:rsidP="00ED5F2F">
      <w:pPr>
        <w:tabs>
          <w:tab w:val="left" w:pos="8625"/>
        </w:tabs>
        <w:rPr>
          <w:rStyle w:val="markedcontent"/>
          <w:rFonts w:ascii="Arial" w:hAnsi="Arial" w:cs="Arial"/>
          <w:sz w:val="32"/>
          <w:szCs w:val="32"/>
        </w:rPr>
      </w:pPr>
      <w:r>
        <w:lastRenderedPageBreak/>
        <w:br/>
      </w:r>
      <w:r>
        <w:rPr>
          <w:rStyle w:val="markedcontent"/>
          <w:rFonts w:ascii="Arial" w:hAnsi="Arial" w:cs="Arial"/>
          <w:sz w:val="32"/>
          <w:szCs w:val="32"/>
        </w:rPr>
        <w:t>11.В каких единицах измеряется коэффициент вязкости?</w:t>
      </w:r>
    </w:p>
    <w:p w:rsidR="00062253" w:rsidRPr="00062253" w:rsidRDefault="00062253" w:rsidP="00ED5F2F">
      <w:pPr>
        <w:tabs>
          <w:tab w:val="left" w:pos="8625"/>
        </w:tabs>
        <w:rPr>
          <w:rStyle w:val="markedcontent"/>
          <w:rFonts w:ascii="Arial" w:hAnsi="Arial" w:cs="Arial"/>
          <w:sz w:val="32"/>
          <w:szCs w:val="32"/>
        </w:rPr>
      </w:pPr>
    </w:p>
    <w:p w:rsidR="00062253" w:rsidRPr="00062253" w:rsidRDefault="00062253" w:rsidP="00062253">
      <w:pPr>
        <w:tabs>
          <w:tab w:val="left" w:pos="8625"/>
        </w:tabs>
        <w:rPr>
          <w:rStyle w:val="markedcontent"/>
          <w:rFonts w:ascii="Times New Roman" w:hAnsi="Times New Roman" w:cs="Times New Roman"/>
          <w:sz w:val="28"/>
          <w:szCs w:val="28"/>
        </w:rPr>
      </w:pPr>
      <w:r w:rsidRPr="00062253">
        <w:rPr>
          <w:rFonts w:ascii="Times New Roman" w:hAnsi="Times New Roman" w:cs="Times New Roman"/>
          <w:sz w:val="28"/>
          <w:szCs w:val="28"/>
        </w:rPr>
        <w:t>Единица измерения коэффициента вязкости в СИ − 1 паскаль-секунда (</w:t>
      </w:r>
      <w:proofErr w:type="spellStart"/>
      <w:r w:rsidRPr="00062253">
        <w:rPr>
          <w:rFonts w:ascii="Times New Roman" w:hAnsi="Times New Roman" w:cs="Times New Roman"/>
          <w:sz w:val="28"/>
          <w:szCs w:val="28"/>
        </w:rPr>
        <w:t>Па·с</w:t>
      </w:r>
      <w:proofErr w:type="spellEnd"/>
      <w:r w:rsidRPr="00062253">
        <w:rPr>
          <w:rFonts w:ascii="Times New Roman" w:hAnsi="Times New Roman" w:cs="Times New Roman"/>
          <w:sz w:val="28"/>
          <w:szCs w:val="28"/>
        </w:rPr>
        <w:t>)</w:t>
      </w:r>
    </w:p>
    <w:p w:rsidR="00DA16BF" w:rsidRDefault="00DA16BF" w:rsidP="00ED5F2F">
      <w:pPr>
        <w:tabs>
          <w:tab w:val="left" w:pos="8625"/>
        </w:tabs>
        <w:rPr>
          <w:rStyle w:val="markedcontent"/>
          <w:rFonts w:ascii="Arial" w:hAnsi="Arial" w:cs="Arial"/>
          <w:sz w:val="32"/>
          <w:szCs w:val="32"/>
        </w:rPr>
      </w:pPr>
      <w:r>
        <w:br/>
      </w:r>
      <w:r>
        <w:rPr>
          <w:rStyle w:val="markedcontent"/>
          <w:rFonts w:ascii="Arial" w:hAnsi="Arial" w:cs="Arial"/>
          <w:sz w:val="32"/>
          <w:szCs w:val="32"/>
        </w:rPr>
        <w:t>12.Как изменяется с температурой коэффициент вязкости?</w:t>
      </w:r>
    </w:p>
    <w:p w:rsidR="00062253" w:rsidRPr="00062253" w:rsidRDefault="00062253" w:rsidP="00ED5F2F">
      <w:pPr>
        <w:tabs>
          <w:tab w:val="left" w:pos="8625"/>
        </w:tabs>
        <w:rPr>
          <w:rStyle w:val="markedcontent"/>
          <w:rFonts w:ascii="Times New Roman" w:hAnsi="Times New Roman" w:cs="Times New Roman"/>
          <w:sz w:val="28"/>
          <w:szCs w:val="28"/>
        </w:rPr>
      </w:pPr>
      <w:r w:rsidRPr="00062253">
        <w:rPr>
          <w:rFonts w:ascii="Times New Roman" w:hAnsi="Times New Roman" w:cs="Times New Roman"/>
          <w:b/>
          <w:bCs/>
          <w:sz w:val="28"/>
          <w:szCs w:val="28"/>
        </w:rPr>
        <w:t>Вязкость</w:t>
      </w:r>
      <w:r w:rsidRPr="00062253">
        <w:rPr>
          <w:rFonts w:ascii="Times New Roman" w:hAnsi="Times New Roman" w:cs="Times New Roman"/>
          <w:sz w:val="28"/>
          <w:szCs w:val="28"/>
        </w:rPr>
        <w:t xml:space="preserve"> веществ существенно зависит от </w:t>
      </w:r>
      <w:r w:rsidRPr="00062253">
        <w:rPr>
          <w:rFonts w:ascii="Times New Roman" w:hAnsi="Times New Roman" w:cs="Times New Roman"/>
          <w:b/>
          <w:bCs/>
          <w:sz w:val="28"/>
          <w:szCs w:val="28"/>
        </w:rPr>
        <w:t>температуры</w:t>
      </w:r>
      <w:r w:rsidRPr="00062253">
        <w:rPr>
          <w:rFonts w:ascii="Times New Roman" w:hAnsi="Times New Roman" w:cs="Times New Roman"/>
          <w:sz w:val="28"/>
          <w:szCs w:val="28"/>
        </w:rPr>
        <w:t xml:space="preserve">. С ростом </w:t>
      </w:r>
      <w:r w:rsidRPr="00062253">
        <w:rPr>
          <w:rFonts w:ascii="Times New Roman" w:hAnsi="Times New Roman" w:cs="Times New Roman"/>
          <w:b/>
          <w:bCs/>
          <w:sz w:val="28"/>
          <w:szCs w:val="28"/>
        </w:rPr>
        <w:t>температуры</w:t>
      </w:r>
      <w:r w:rsidRPr="00062253">
        <w:rPr>
          <w:rFonts w:ascii="Times New Roman" w:hAnsi="Times New Roman" w:cs="Times New Roman"/>
          <w:sz w:val="28"/>
          <w:szCs w:val="28"/>
        </w:rPr>
        <w:t xml:space="preserve"> </w:t>
      </w:r>
      <w:r w:rsidRPr="00062253">
        <w:rPr>
          <w:rFonts w:ascii="Times New Roman" w:hAnsi="Times New Roman" w:cs="Times New Roman"/>
          <w:b/>
          <w:bCs/>
          <w:sz w:val="28"/>
          <w:szCs w:val="28"/>
        </w:rPr>
        <w:t>вязкость</w:t>
      </w:r>
      <w:r w:rsidRPr="00062253">
        <w:rPr>
          <w:rFonts w:ascii="Times New Roman" w:hAnsi="Times New Roman" w:cs="Times New Roman"/>
          <w:sz w:val="28"/>
          <w:szCs w:val="28"/>
        </w:rPr>
        <w:t xml:space="preserve"> газов увеличивается, а </w:t>
      </w:r>
      <w:r w:rsidRPr="00062253">
        <w:rPr>
          <w:rFonts w:ascii="Times New Roman" w:hAnsi="Times New Roman" w:cs="Times New Roman"/>
          <w:b/>
          <w:bCs/>
          <w:sz w:val="28"/>
          <w:szCs w:val="28"/>
        </w:rPr>
        <w:t>вязкость</w:t>
      </w:r>
      <w:r w:rsidRPr="00062253">
        <w:rPr>
          <w:rFonts w:ascii="Times New Roman" w:hAnsi="Times New Roman" w:cs="Times New Roman"/>
          <w:sz w:val="28"/>
          <w:szCs w:val="28"/>
        </w:rPr>
        <w:t xml:space="preserve"> жидкостей уменьшается. Это объясняется тем, что кинетическая энергия каждой молекулы жидкости возрастает быстрее, чем потенциальная энергия взаимодействия между ними.</w:t>
      </w:r>
    </w:p>
    <w:p w:rsidR="00DA16BF" w:rsidRDefault="00DA16BF" w:rsidP="00ED5F2F">
      <w:pPr>
        <w:tabs>
          <w:tab w:val="left" w:pos="8625"/>
        </w:tabs>
        <w:rPr>
          <w:rStyle w:val="markedcontent"/>
          <w:rFonts w:ascii="Arial" w:hAnsi="Arial" w:cs="Arial"/>
          <w:sz w:val="32"/>
          <w:szCs w:val="32"/>
        </w:rPr>
      </w:pPr>
      <w:r>
        <w:br/>
      </w:r>
      <w:r>
        <w:rPr>
          <w:rStyle w:val="markedcontent"/>
          <w:rFonts w:ascii="Arial" w:hAnsi="Arial" w:cs="Arial"/>
          <w:sz w:val="32"/>
          <w:szCs w:val="32"/>
        </w:rPr>
        <w:t>13.Выведите расчетную формулу для вычисления коэффициента вязкости</w:t>
      </w:r>
      <w:r>
        <w:t xml:space="preserve"> </w:t>
      </w:r>
      <w:r>
        <w:rPr>
          <w:rStyle w:val="markedcontent"/>
          <w:rFonts w:ascii="Arial" w:hAnsi="Arial" w:cs="Arial"/>
          <w:sz w:val="32"/>
          <w:szCs w:val="32"/>
        </w:rPr>
        <w:t xml:space="preserve">по методу </w:t>
      </w:r>
      <w:proofErr w:type="spellStart"/>
      <w:r>
        <w:rPr>
          <w:rStyle w:val="markedcontent"/>
          <w:rFonts w:ascii="Arial" w:hAnsi="Arial" w:cs="Arial"/>
          <w:sz w:val="32"/>
          <w:szCs w:val="32"/>
        </w:rPr>
        <w:t>Стокcа</w:t>
      </w:r>
      <w:proofErr w:type="spellEnd"/>
      <w:r>
        <w:rPr>
          <w:rStyle w:val="markedcontent"/>
          <w:rFonts w:ascii="Arial" w:hAnsi="Arial" w:cs="Arial"/>
          <w:sz w:val="32"/>
          <w:szCs w:val="32"/>
        </w:rPr>
        <w:t>?</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Когда твердое тело попадает в жидкость, оно сталкивается с некоторым сопротивлением. Происхождение сил сопротивления жидкости в этом случае может быть объяснено двумя разными механизмами.</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b/>
          <w:bCs/>
          <w:sz w:val="28"/>
          <w:szCs w:val="28"/>
          <w:lang w:eastAsia="ru-RU"/>
        </w:rPr>
        <w:t>Механизм №1</w:t>
      </w:r>
      <w:r w:rsidRPr="00172575">
        <w:rPr>
          <w:rFonts w:ascii="Times New Roman" w:eastAsia="Times New Roman" w:hAnsi="Times New Roman" w:cs="Times New Roman"/>
          <w:sz w:val="28"/>
          <w:szCs w:val="28"/>
          <w:lang w:eastAsia="ru-RU"/>
        </w:rPr>
        <w:t xml:space="preserve"> - За твердым телом нет вихрей</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Если скорость движения твердого тела маленькая и за ним не образовывается завихрений, то силы сопротивления жидкости характеризуются только вязкостью.</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b/>
          <w:bCs/>
          <w:sz w:val="28"/>
          <w:szCs w:val="28"/>
          <w:lang w:eastAsia="ru-RU"/>
        </w:rPr>
        <w:t>Механизм №2</w:t>
      </w:r>
      <w:r w:rsidRPr="00172575">
        <w:rPr>
          <w:rFonts w:ascii="Times New Roman" w:eastAsia="Times New Roman" w:hAnsi="Times New Roman" w:cs="Times New Roman"/>
          <w:sz w:val="28"/>
          <w:szCs w:val="28"/>
          <w:lang w:eastAsia="ru-RU"/>
        </w:rPr>
        <w:t xml:space="preserve"> - При движении тела образуются вихри</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Завихрения вокруг твердого тела образуются из-за различия скоростей движения жидкости перед телом и за ним. При этом давление в стационарном потоке жидкости изменяется таким образом, что в области вихрей оно существенном меньше.</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b/>
          <w:bCs/>
          <w:sz w:val="28"/>
          <w:szCs w:val="28"/>
          <w:lang w:eastAsia="ru-RU"/>
        </w:rPr>
        <w:t>Сила сопротивления</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В случае, когда движение твердого тела в жидкости происходит без образования вихрей, т.е. медленно, сила сопротивления образуется по первому из двух описанных механизмов.</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Для тел круглой формы, согласно формуле Стокса, сила сопротивления будет равна:</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Т</w:t>
      </w:r>
      <w:r w:rsidRPr="00172575">
        <w:rPr>
          <w:rFonts w:ascii="Times New Roman" w:eastAsia="Times New Roman" w:hAnsi="Times New Roman" w:cs="Times New Roman"/>
          <w:sz w:val="28"/>
          <w:szCs w:val="28"/>
          <w:vertAlign w:val="subscript"/>
          <w:lang w:eastAsia="ru-RU"/>
        </w:rPr>
        <w:t>C</w:t>
      </w:r>
      <w:r w:rsidRPr="00172575">
        <w:rPr>
          <w:rFonts w:ascii="Times New Roman" w:eastAsia="Times New Roman" w:hAnsi="Times New Roman" w:cs="Times New Roman"/>
          <w:sz w:val="28"/>
          <w:szCs w:val="28"/>
          <w:lang w:eastAsia="ru-RU"/>
        </w:rPr>
        <w:t xml:space="preserve"> = 6π</w:t>
      </w:r>
      <w:proofErr w:type="spellStart"/>
      <w:r w:rsidRPr="00172575">
        <w:rPr>
          <w:rFonts w:ascii="Times New Roman" w:eastAsia="Times New Roman" w:hAnsi="Times New Roman" w:cs="Times New Roman"/>
          <w:sz w:val="28"/>
          <w:szCs w:val="28"/>
          <w:lang w:eastAsia="ru-RU"/>
        </w:rPr>
        <w:t>μrυ</w:t>
      </w:r>
      <w:proofErr w:type="spellEnd"/>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lastRenderedPageBreak/>
        <w:t>где μ – вязкость жидкости;</w:t>
      </w:r>
      <w:r w:rsidRPr="00172575">
        <w:rPr>
          <w:rFonts w:ascii="Times New Roman" w:eastAsia="Times New Roman" w:hAnsi="Times New Roman" w:cs="Times New Roman"/>
          <w:sz w:val="28"/>
          <w:szCs w:val="28"/>
          <w:lang w:eastAsia="ru-RU"/>
        </w:rPr>
        <w:br/>
        <w:t>r – радиус шарика;</w:t>
      </w:r>
      <w:r w:rsidRPr="00172575">
        <w:rPr>
          <w:rFonts w:ascii="Times New Roman" w:eastAsia="Times New Roman" w:hAnsi="Times New Roman" w:cs="Times New Roman"/>
          <w:sz w:val="28"/>
          <w:szCs w:val="28"/>
          <w:lang w:eastAsia="ru-RU"/>
        </w:rPr>
        <w:br/>
        <w:t>υ – скорость равномерного движения шарика.</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b/>
          <w:bCs/>
          <w:sz w:val="28"/>
          <w:szCs w:val="28"/>
          <w:lang w:eastAsia="ru-RU"/>
        </w:rPr>
        <w:t>Условие использования формулы</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Существует несколько ограничений для применения формулы Стокса.</w:t>
      </w:r>
      <w:r w:rsidRPr="00172575">
        <w:rPr>
          <w:rFonts w:ascii="Times New Roman" w:eastAsia="Times New Roman" w:hAnsi="Times New Roman" w:cs="Times New Roman"/>
          <w:sz w:val="28"/>
          <w:szCs w:val="28"/>
          <w:lang w:eastAsia="ru-RU"/>
        </w:rPr>
        <w:br/>
      </w:r>
      <w:r w:rsidRPr="00172575">
        <w:rPr>
          <w:rFonts w:ascii="Times New Roman" w:eastAsia="Times New Roman" w:hAnsi="Times New Roman" w:cs="Times New Roman"/>
          <w:b/>
          <w:bCs/>
          <w:sz w:val="28"/>
          <w:szCs w:val="28"/>
          <w:lang w:eastAsia="ru-RU"/>
        </w:rPr>
        <w:t>1.</w:t>
      </w:r>
      <w:r w:rsidRPr="00172575">
        <w:rPr>
          <w:rFonts w:ascii="Times New Roman" w:eastAsia="Times New Roman" w:hAnsi="Times New Roman" w:cs="Times New Roman"/>
          <w:sz w:val="28"/>
          <w:szCs w:val="28"/>
          <w:lang w:eastAsia="ru-RU"/>
        </w:rPr>
        <w:t xml:space="preserve"> вязкая среда не ограничена стенками и находится в покое</w:t>
      </w:r>
      <w:r w:rsidRPr="00172575">
        <w:rPr>
          <w:rFonts w:ascii="Times New Roman" w:eastAsia="Times New Roman" w:hAnsi="Times New Roman" w:cs="Times New Roman"/>
          <w:sz w:val="28"/>
          <w:szCs w:val="28"/>
          <w:lang w:eastAsia="ru-RU"/>
        </w:rPr>
        <w:br/>
      </w:r>
      <w:r w:rsidRPr="00172575">
        <w:rPr>
          <w:rFonts w:ascii="Times New Roman" w:eastAsia="Times New Roman" w:hAnsi="Times New Roman" w:cs="Times New Roman"/>
          <w:b/>
          <w:bCs/>
          <w:sz w:val="28"/>
          <w:szCs w:val="28"/>
          <w:lang w:eastAsia="ru-RU"/>
        </w:rPr>
        <w:t>2.</w:t>
      </w:r>
      <w:r w:rsidRPr="00172575">
        <w:rPr>
          <w:rFonts w:ascii="Times New Roman" w:eastAsia="Times New Roman" w:hAnsi="Times New Roman" w:cs="Times New Roman"/>
          <w:sz w:val="28"/>
          <w:szCs w:val="28"/>
          <w:lang w:eastAsia="ru-RU"/>
        </w:rPr>
        <w:t xml:space="preserve"> скольжений на границах с твердым телом нет</w:t>
      </w:r>
      <w:r w:rsidRPr="00172575">
        <w:rPr>
          <w:rFonts w:ascii="Times New Roman" w:eastAsia="Times New Roman" w:hAnsi="Times New Roman" w:cs="Times New Roman"/>
          <w:sz w:val="28"/>
          <w:szCs w:val="28"/>
          <w:lang w:eastAsia="ru-RU"/>
        </w:rPr>
        <w:br/>
      </w:r>
      <w:r w:rsidRPr="00172575">
        <w:rPr>
          <w:rFonts w:ascii="Times New Roman" w:eastAsia="Times New Roman" w:hAnsi="Times New Roman" w:cs="Times New Roman"/>
          <w:b/>
          <w:bCs/>
          <w:sz w:val="28"/>
          <w:szCs w:val="28"/>
          <w:lang w:eastAsia="ru-RU"/>
        </w:rPr>
        <w:t>3.</w:t>
      </w:r>
      <w:r w:rsidRPr="00172575">
        <w:rPr>
          <w:rFonts w:ascii="Times New Roman" w:eastAsia="Times New Roman" w:hAnsi="Times New Roman" w:cs="Times New Roman"/>
          <w:sz w:val="28"/>
          <w:szCs w:val="28"/>
          <w:lang w:eastAsia="ru-RU"/>
        </w:rPr>
        <w:t xml:space="preserve"> движение жидкости ламинарное</w:t>
      </w:r>
      <w:r w:rsidRPr="00172575">
        <w:rPr>
          <w:rFonts w:ascii="Times New Roman" w:eastAsia="Times New Roman" w:hAnsi="Times New Roman" w:cs="Times New Roman"/>
          <w:sz w:val="28"/>
          <w:szCs w:val="28"/>
          <w:lang w:eastAsia="ru-RU"/>
        </w:rPr>
        <w:br/>
      </w:r>
      <w:r w:rsidRPr="00172575">
        <w:rPr>
          <w:rFonts w:ascii="Times New Roman" w:eastAsia="Times New Roman" w:hAnsi="Times New Roman" w:cs="Times New Roman"/>
          <w:b/>
          <w:bCs/>
          <w:sz w:val="28"/>
          <w:szCs w:val="28"/>
          <w:lang w:eastAsia="ru-RU"/>
        </w:rPr>
        <w:t>4.</w:t>
      </w:r>
      <w:r w:rsidRPr="00172575">
        <w:rPr>
          <w:rFonts w:ascii="Times New Roman" w:eastAsia="Times New Roman" w:hAnsi="Times New Roman" w:cs="Times New Roman"/>
          <w:sz w:val="28"/>
          <w:szCs w:val="28"/>
          <w:lang w:eastAsia="ru-RU"/>
        </w:rPr>
        <w:t xml:space="preserve"> радиус круглого тела намного больше, чем длина среднего пробега молекул жидкой среды</w:t>
      </w:r>
    </w:p>
    <w:p w:rsidR="00172575" w:rsidRPr="00172575" w:rsidRDefault="00172575" w:rsidP="00172575">
      <w:pPr>
        <w:pStyle w:val="4"/>
        <w:rPr>
          <w:sz w:val="28"/>
          <w:szCs w:val="28"/>
        </w:rPr>
      </w:pPr>
      <w:r w:rsidRPr="00172575">
        <w:rPr>
          <w:sz w:val="28"/>
          <w:szCs w:val="28"/>
        </w:rPr>
        <w:t>///// Формула вязкости</w:t>
      </w:r>
    </w:p>
    <w:p w:rsidR="00172575" w:rsidRPr="00172575" w:rsidRDefault="00172575" w:rsidP="00ED5F2F">
      <w:pPr>
        <w:tabs>
          <w:tab w:val="left" w:pos="8625"/>
        </w:tabs>
        <w:rPr>
          <w:rFonts w:ascii="Times New Roman" w:hAnsi="Times New Roman" w:cs="Times New Roman"/>
          <w:sz w:val="28"/>
          <w:szCs w:val="28"/>
        </w:rPr>
      </w:pP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Рассмотрим конкретный случай, когда на шар, движущийся в жидкости действуют три силы:</w:t>
      </w:r>
      <w:r w:rsidRPr="00172575">
        <w:rPr>
          <w:rFonts w:ascii="Times New Roman" w:eastAsia="Times New Roman" w:hAnsi="Times New Roman" w:cs="Times New Roman"/>
          <w:sz w:val="28"/>
          <w:szCs w:val="28"/>
          <w:lang w:eastAsia="ru-RU"/>
        </w:rPr>
        <w:br/>
        <w:t>F</w:t>
      </w:r>
      <w:r w:rsidRPr="00172575">
        <w:rPr>
          <w:rFonts w:ascii="Times New Roman" w:eastAsia="Times New Roman" w:hAnsi="Times New Roman" w:cs="Times New Roman"/>
          <w:sz w:val="28"/>
          <w:szCs w:val="28"/>
          <w:vertAlign w:val="subscript"/>
          <w:lang w:eastAsia="ru-RU"/>
        </w:rPr>
        <w:t>T</w:t>
      </w:r>
      <w:r w:rsidRPr="00172575">
        <w:rPr>
          <w:rFonts w:ascii="Times New Roman" w:eastAsia="Times New Roman" w:hAnsi="Times New Roman" w:cs="Times New Roman"/>
          <w:sz w:val="28"/>
          <w:szCs w:val="28"/>
          <w:lang w:eastAsia="ru-RU"/>
        </w:rPr>
        <w:t xml:space="preserve"> – сила тяжести; </w:t>
      </w:r>
      <w:r w:rsidRPr="00172575">
        <w:rPr>
          <w:rFonts w:ascii="Times New Roman" w:eastAsia="Times New Roman" w:hAnsi="Times New Roman" w:cs="Times New Roman"/>
          <w:sz w:val="28"/>
          <w:szCs w:val="28"/>
          <w:lang w:eastAsia="ru-RU"/>
        </w:rPr>
        <w:br/>
        <w:t>F</w:t>
      </w:r>
      <w:r w:rsidRPr="00172575">
        <w:rPr>
          <w:rFonts w:ascii="Times New Roman" w:eastAsia="Times New Roman" w:hAnsi="Times New Roman" w:cs="Times New Roman"/>
          <w:sz w:val="28"/>
          <w:szCs w:val="28"/>
          <w:vertAlign w:val="subscript"/>
          <w:lang w:eastAsia="ru-RU"/>
        </w:rPr>
        <w:t>A</w:t>
      </w:r>
      <w:r w:rsidRPr="00172575">
        <w:rPr>
          <w:rFonts w:ascii="Times New Roman" w:eastAsia="Times New Roman" w:hAnsi="Times New Roman" w:cs="Times New Roman"/>
          <w:sz w:val="28"/>
          <w:szCs w:val="28"/>
          <w:lang w:eastAsia="ru-RU"/>
        </w:rPr>
        <w:t xml:space="preserve"> – сила Архимеда (выталкивающая сила);</w:t>
      </w:r>
      <w:r w:rsidRPr="00172575">
        <w:rPr>
          <w:rFonts w:ascii="Times New Roman" w:eastAsia="Times New Roman" w:hAnsi="Times New Roman" w:cs="Times New Roman"/>
          <w:sz w:val="28"/>
          <w:szCs w:val="28"/>
          <w:lang w:eastAsia="ru-RU"/>
        </w:rPr>
        <w:br/>
        <w:t>T</w:t>
      </w:r>
      <w:r w:rsidRPr="00172575">
        <w:rPr>
          <w:rFonts w:ascii="Times New Roman" w:eastAsia="Times New Roman" w:hAnsi="Times New Roman" w:cs="Times New Roman"/>
          <w:sz w:val="28"/>
          <w:szCs w:val="28"/>
          <w:vertAlign w:val="subscript"/>
          <w:lang w:eastAsia="ru-RU"/>
        </w:rPr>
        <w:t>C</w:t>
      </w:r>
      <w:r w:rsidRPr="00172575">
        <w:rPr>
          <w:rFonts w:ascii="Times New Roman" w:eastAsia="Times New Roman" w:hAnsi="Times New Roman" w:cs="Times New Roman"/>
          <w:sz w:val="28"/>
          <w:szCs w:val="28"/>
          <w:lang w:eastAsia="ru-RU"/>
        </w:rPr>
        <w:t xml:space="preserve"> – сила лобового сопротивления.</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Для круглого шарика сила тяжести будет:</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noProof/>
          <w:sz w:val="28"/>
          <w:szCs w:val="28"/>
          <w:lang w:eastAsia="ru-RU"/>
        </w:rPr>
        <w:drawing>
          <wp:inline distT="0" distB="0" distL="0" distR="0">
            <wp:extent cx="2019300" cy="990600"/>
            <wp:effectExtent l="0" t="0" r="0" b="0"/>
            <wp:docPr id="3" name="Рисунок 3" descr="Формула сила тяже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мула сила тяжест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990600"/>
                    </a:xfrm>
                    <a:prstGeom prst="rect">
                      <a:avLst/>
                    </a:prstGeom>
                    <a:noFill/>
                    <a:ln>
                      <a:noFill/>
                    </a:ln>
                  </pic:spPr>
                </pic:pic>
              </a:graphicData>
            </a:graphic>
          </wp:inline>
        </w:drawing>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Сила Архимеда:</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noProof/>
          <w:sz w:val="28"/>
          <w:szCs w:val="28"/>
          <w:lang w:eastAsia="ru-RU"/>
        </w:rPr>
        <w:drawing>
          <wp:inline distT="0" distB="0" distL="0" distR="0">
            <wp:extent cx="2295525" cy="1019175"/>
            <wp:effectExtent l="0" t="0" r="9525" b="9525"/>
            <wp:docPr id="4" name="Рисунок 4" descr="Формула сила Архиме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ула сила Архимед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1019175"/>
                    </a:xfrm>
                    <a:prstGeom prst="rect">
                      <a:avLst/>
                    </a:prstGeom>
                    <a:noFill/>
                    <a:ln>
                      <a:noFill/>
                    </a:ln>
                  </pic:spPr>
                </pic:pic>
              </a:graphicData>
            </a:graphic>
          </wp:inline>
        </w:drawing>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Сила сопротивления:</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noProof/>
          <w:sz w:val="28"/>
          <w:szCs w:val="28"/>
          <w:lang w:eastAsia="ru-RU"/>
        </w:rPr>
        <w:drawing>
          <wp:inline distT="0" distB="0" distL="0" distR="0">
            <wp:extent cx="1704975" cy="609600"/>
            <wp:effectExtent l="0" t="0" r="9525" b="0"/>
            <wp:docPr id="5" name="Рисунок 5" descr="Формула сила лобового сопроти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ормула сила лобового сопротивле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609600"/>
                    </a:xfrm>
                    <a:prstGeom prst="rect">
                      <a:avLst/>
                    </a:prstGeom>
                    <a:noFill/>
                    <a:ln>
                      <a:noFill/>
                    </a:ln>
                  </pic:spPr>
                </pic:pic>
              </a:graphicData>
            </a:graphic>
          </wp:inline>
        </w:drawing>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где r –радиус шара;</w:t>
      </w:r>
      <w:r w:rsidRPr="00172575">
        <w:rPr>
          <w:rFonts w:ascii="Times New Roman" w:hAnsi="Times New Roman" w:cs="Times New Roman"/>
          <w:sz w:val="28"/>
          <w:szCs w:val="28"/>
        </w:rPr>
        <w:br/>
        <w:t>ρ – плотность шара;</w:t>
      </w:r>
      <w:r w:rsidRPr="00172575">
        <w:rPr>
          <w:rFonts w:ascii="Times New Roman" w:hAnsi="Times New Roman" w:cs="Times New Roman"/>
          <w:sz w:val="28"/>
          <w:szCs w:val="28"/>
        </w:rPr>
        <w:br/>
        <w:t>ρ</w:t>
      </w:r>
      <w:r w:rsidRPr="00172575">
        <w:rPr>
          <w:rFonts w:ascii="Times New Roman" w:hAnsi="Times New Roman" w:cs="Times New Roman"/>
          <w:sz w:val="28"/>
          <w:szCs w:val="28"/>
          <w:vertAlign w:val="subscript"/>
        </w:rPr>
        <w:t>0</w:t>
      </w:r>
      <w:r w:rsidRPr="00172575">
        <w:rPr>
          <w:rFonts w:ascii="Times New Roman" w:hAnsi="Times New Roman" w:cs="Times New Roman"/>
          <w:sz w:val="28"/>
          <w:szCs w:val="28"/>
        </w:rPr>
        <w:t xml:space="preserve"> – плотность жидкости;</w:t>
      </w:r>
      <w:r w:rsidRPr="00172575">
        <w:rPr>
          <w:rFonts w:ascii="Times New Roman" w:hAnsi="Times New Roman" w:cs="Times New Roman"/>
          <w:sz w:val="28"/>
          <w:szCs w:val="28"/>
        </w:rPr>
        <w:br/>
      </w:r>
      <w:r w:rsidRPr="00172575">
        <w:rPr>
          <w:rFonts w:ascii="Times New Roman" w:hAnsi="Times New Roman" w:cs="Times New Roman"/>
          <w:sz w:val="28"/>
          <w:szCs w:val="28"/>
        </w:rPr>
        <w:lastRenderedPageBreak/>
        <w:t>g – ускорение свободного падения;</w:t>
      </w:r>
      <w:r w:rsidRPr="00172575">
        <w:rPr>
          <w:rFonts w:ascii="Times New Roman" w:hAnsi="Times New Roman" w:cs="Times New Roman"/>
          <w:sz w:val="28"/>
          <w:szCs w:val="28"/>
        </w:rPr>
        <w:br/>
        <w:t>υ – скорость равномерного движения шарика;</w:t>
      </w:r>
      <w:r w:rsidRPr="00172575">
        <w:rPr>
          <w:rFonts w:ascii="Times New Roman" w:hAnsi="Times New Roman" w:cs="Times New Roman"/>
          <w:sz w:val="28"/>
          <w:szCs w:val="28"/>
        </w:rPr>
        <w:br/>
        <w:t>μ – вязкость жидкости.</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В жидкости выталкивающая сила и сила тяжести постоянны. Сила лобового сопротивления пропорциональна скорости движения шарика и на первых этапах она существенно меньше силы тяжести.</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 xml:space="preserve">При дальнейшем движении шарика наступает момент, когда все три силы уравновешиваются и тогда: </w:t>
      </w:r>
    </w:p>
    <w:p w:rsidR="00172575" w:rsidRPr="00172575" w:rsidRDefault="00172575" w:rsidP="00ED5F2F">
      <w:pPr>
        <w:tabs>
          <w:tab w:val="left" w:pos="8625"/>
        </w:tabs>
        <w:rPr>
          <w:rFonts w:ascii="Times New Roman" w:hAnsi="Times New Roman" w:cs="Times New Roman"/>
          <w:sz w:val="28"/>
          <w:szCs w:val="28"/>
          <w:vertAlign w:val="subscript"/>
        </w:rPr>
      </w:pPr>
      <w:r w:rsidRPr="00172575">
        <w:rPr>
          <w:rFonts w:ascii="Times New Roman" w:hAnsi="Times New Roman" w:cs="Times New Roman"/>
          <w:sz w:val="28"/>
          <w:szCs w:val="28"/>
        </w:rPr>
        <w:t>F</w:t>
      </w:r>
      <w:r w:rsidRPr="00172575">
        <w:rPr>
          <w:rFonts w:ascii="Times New Roman" w:hAnsi="Times New Roman" w:cs="Times New Roman"/>
          <w:sz w:val="28"/>
          <w:szCs w:val="28"/>
          <w:vertAlign w:val="subscript"/>
        </w:rPr>
        <w:t>T</w:t>
      </w:r>
      <w:r w:rsidRPr="00172575">
        <w:rPr>
          <w:rFonts w:ascii="Times New Roman" w:hAnsi="Times New Roman" w:cs="Times New Roman"/>
          <w:sz w:val="28"/>
          <w:szCs w:val="28"/>
        </w:rPr>
        <w:t xml:space="preserve"> = F</w:t>
      </w:r>
      <w:r w:rsidRPr="00172575">
        <w:rPr>
          <w:rFonts w:ascii="Times New Roman" w:hAnsi="Times New Roman" w:cs="Times New Roman"/>
          <w:sz w:val="28"/>
          <w:szCs w:val="28"/>
          <w:vertAlign w:val="subscript"/>
        </w:rPr>
        <w:t>A</w:t>
      </w:r>
      <w:r w:rsidRPr="00172575">
        <w:rPr>
          <w:rFonts w:ascii="Times New Roman" w:hAnsi="Times New Roman" w:cs="Times New Roman"/>
          <w:sz w:val="28"/>
          <w:szCs w:val="28"/>
        </w:rPr>
        <w:t xml:space="preserve"> + T</w:t>
      </w:r>
      <w:r w:rsidRPr="00172575">
        <w:rPr>
          <w:rFonts w:ascii="Times New Roman" w:hAnsi="Times New Roman" w:cs="Times New Roman"/>
          <w:sz w:val="28"/>
          <w:szCs w:val="28"/>
          <w:vertAlign w:val="subscript"/>
        </w:rPr>
        <w:t>C</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или подставляя формулы</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noProof/>
          <w:sz w:val="28"/>
          <w:szCs w:val="28"/>
          <w:lang w:eastAsia="ru-RU"/>
        </w:rPr>
        <w:drawing>
          <wp:inline distT="0" distB="0" distL="0" distR="0">
            <wp:extent cx="3238500" cy="781050"/>
            <wp:effectExtent l="0" t="0" r="0" b="0"/>
            <wp:docPr id="6" name="Рисунок 6" descr="Формула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Формула выво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781050"/>
                    </a:xfrm>
                    <a:prstGeom prst="rect">
                      <a:avLst/>
                    </a:prstGeom>
                    <a:noFill/>
                    <a:ln>
                      <a:noFill/>
                    </a:ln>
                  </pic:spPr>
                </pic:pic>
              </a:graphicData>
            </a:graphic>
          </wp:inline>
        </w:drawing>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таким образом, определение коэффициента вязкости жидкости методом Стокса сводится к формуле</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noProof/>
          <w:sz w:val="28"/>
          <w:szCs w:val="28"/>
          <w:lang w:eastAsia="ru-RU"/>
        </w:rPr>
        <w:drawing>
          <wp:inline distT="0" distB="0" distL="0" distR="0">
            <wp:extent cx="2276475" cy="962025"/>
            <wp:effectExtent l="0" t="0" r="9525" b="9525"/>
            <wp:docPr id="7" name="Рисунок 7" descr="Формула коэффициента вязкости жидкости методом Сто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ормула коэффициента вязкости жидкости методом Стокс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962025"/>
                    </a:xfrm>
                    <a:prstGeom prst="rect">
                      <a:avLst/>
                    </a:prstGeom>
                    <a:noFill/>
                    <a:ln>
                      <a:noFill/>
                    </a:ln>
                  </pic:spPr>
                </pic:pic>
              </a:graphicData>
            </a:graphic>
          </wp:inline>
        </w:drawing>
      </w:r>
    </w:p>
    <w:p w:rsidR="00172575" w:rsidRPr="00172575" w:rsidRDefault="00172575" w:rsidP="00172575">
      <w:pPr>
        <w:pStyle w:val="5"/>
        <w:rPr>
          <w:rFonts w:ascii="Times New Roman" w:hAnsi="Times New Roman" w:cs="Times New Roman"/>
          <w:sz w:val="28"/>
          <w:szCs w:val="28"/>
        </w:rPr>
      </w:pPr>
      <w:r w:rsidRPr="00172575">
        <w:rPr>
          <w:rFonts w:ascii="Times New Roman" w:hAnsi="Times New Roman" w:cs="Times New Roman"/>
          <w:sz w:val="28"/>
          <w:szCs w:val="28"/>
        </w:rPr>
        <w:t>Определение вязкости методом Стокса</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 xml:space="preserve">Для того чтобы определить вязкость методом Стокса используют высокий сосуд цилиндрической формы. </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На сосуд наносят метки А и В. Такие метки располагаются на заведомо известном расстоянии l друг от друга.</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Затем в сосуд наливают исследуемую жидкость выше верхней метки А на 4 – 5 сантиметров. Это необходимо для того, чтобы во время прохождения шариком первой метки его скорость можно было считать установившейся.</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 xml:space="preserve">Далее шарик бросают в сосуд и секундомером определяют </w:t>
      </w:r>
      <w:proofErr w:type="gramStart"/>
      <w:r w:rsidRPr="00172575">
        <w:rPr>
          <w:rFonts w:ascii="Times New Roman" w:eastAsia="Times New Roman" w:hAnsi="Times New Roman" w:cs="Times New Roman"/>
          <w:sz w:val="28"/>
          <w:szCs w:val="28"/>
          <w:lang w:eastAsia="ru-RU"/>
        </w:rPr>
        <w:t>время</w:t>
      </w:r>
      <w:proofErr w:type="gramEnd"/>
      <w:r w:rsidRPr="00172575">
        <w:rPr>
          <w:rFonts w:ascii="Times New Roman" w:eastAsia="Times New Roman" w:hAnsi="Times New Roman" w:cs="Times New Roman"/>
          <w:sz w:val="28"/>
          <w:szCs w:val="28"/>
          <w:lang w:eastAsia="ru-RU"/>
        </w:rPr>
        <w:t xml:space="preserve"> за которое он проход расстояние от метки А до метки В. </w:t>
      </w:r>
    </w:p>
    <w:p w:rsidR="00172575" w:rsidRPr="00172575" w:rsidRDefault="00172575" w:rsidP="00172575">
      <w:pPr>
        <w:spacing w:before="100" w:beforeAutospacing="1" w:after="100" w:afterAutospacing="1" w:line="240" w:lineRule="auto"/>
        <w:rPr>
          <w:rFonts w:ascii="Times New Roman" w:eastAsia="Times New Roman" w:hAnsi="Times New Roman" w:cs="Times New Roman"/>
          <w:sz w:val="28"/>
          <w:szCs w:val="28"/>
          <w:lang w:eastAsia="ru-RU"/>
        </w:rPr>
      </w:pPr>
      <w:r w:rsidRPr="00172575">
        <w:rPr>
          <w:rFonts w:ascii="Times New Roman" w:eastAsia="Times New Roman" w:hAnsi="Times New Roman" w:cs="Times New Roman"/>
          <w:sz w:val="28"/>
          <w:szCs w:val="28"/>
          <w:lang w:eastAsia="ru-RU"/>
        </w:rPr>
        <w:t xml:space="preserve">Учитывая, что </w:t>
      </w:r>
      <w:proofErr w:type="gramStart"/>
      <w:r w:rsidRPr="00172575">
        <w:rPr>
          <w:rFonts w:ascii="Times New Roman" w:eastAsia="Times New Roman" w:hAnsi="Times New Roman" w:cs="Times New Roman"/>
          <w:sz w:val="28"/>
          <w:szCs w:val="28"/>
          <w:lang w:eastAsia="ru-RU"/>
        </w:rPr>
        <w:t>скорость это</w:t>
      </w:r>
      <w:proofErr w:type="gramEnd"/>
      <w:r w:rsidRPr="00172575">
        <w:rPr>
          <w:rFonts w:ascii="Times New Roman" w:eastAsia="Times New Roman" w:hAnsi="Times New Roman" w:cs="Times New Roman"/>
          <w:sz w:val="28"/>
          <w:szCs w:val="28"/>
          <w:lang w:eastAsia="ru-RU"/>
        </w:rPr>
        <w:t xml:space="preserve"> отношения длины пути ко времени, т.е.:</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υ = l / t</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lastRenderedPageBreak/>
        <w:t>и заменяя радиус шарика его диаметром d и определяет коэффициент вязкости жидкости методом стокса</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noProof/>
          <w:sz w:val="28"/>
          <w:szCs w:val="28"/>
          <w:lang w:eastAsia="ru-RU"/>
        </w:rPr>
        <w:drawing>
          <wp:inline distT="0" distB="0" distL="0" distR="0">
            <wp:extent cx="2276475" cy="1057275"/>
            <wp:effectExtent l="0" t="0" r="9525" b="9525"/>
            <wp:docPr id="8" name="Рисунок 8" descr="Формула поправка на радиу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рмула поправка на радиу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1057275"/>
                    </a:xfrm>
                    <a:prstGeom prst="rect">
                      <a:avLst/>
                    </a:prstGeom>
                    <a:noFill/>
                    <a:ln>
                      <a:noFill/>
                    </a:ln>
                  </pic:spPr>
                </pic:pic>
              </a:graphicData>
            </a:graphic>
          </wp:inline>
        </w:drawing>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Указанная выше формула применимо в тех случаях, когда шар падает в безграничной среде. Если он падает вдоль оси трубки диаметром R0 (как в этом случае) необходимо ввести поправки на радиус сосуда.</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noProof/>
          <w:sz w:val="28"/>
          <w:szCs w:val="28"/>
          <w:lang w:eastAsia="ru-RU"/>
        </w:rPr>
        <w:drawing>
          <wp:inline distT="0" distB="0" distL="0" distR="0">
            <wp:extent cx="3143250" cy="1533525"/>
            <wp:effectExtent l="0" t="0" r="0" b="9525"/>
            <wp:docPr id="9" name="Рисунок 9" descr="Формула поправка на радиу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Формула поправка на радиус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533525"/>
                    </a:xfrm>
                    <a:prstGeom prst="rect">
                      <a:avLst/>
                    </a:prstGeom>
                    <a:noFill/>
                    <a:ln>
                      <a:noFill/>
                    </a:ln>
                  </pic:spPr>
                </pic:pic>
              </a:graphicData>
            </a:graphic>
          </wp:inline>
        </w:drawing>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При падении шара радиусом r в трубе радиусом R</w:t>
      </w:r>
      <w:r w:rsidRPr="00172575">
        <w:rPr>
          <w:rFonts w:ascii="Times New Roman" w:hAnsi="Times New Roman" w:cs="Times New Roman"/>
          <w:sz w:val="28"/>
          <w:szCs w:val="28"/>
          <w:vertAlign w:val="subscript"/>
        </w:rPr>
        <w:t>0</w:t>
      </w:r>
      <w:r w:rsidRPr="00172575">
        <w:rPr>
          <w:rFonts w:ascii="Times New Roman" w:hAnsi="Times New Roman" w:cs="Times New Roman"/>
          <w:sz w:val="28"/>
          <w:szCs w:val="28"/>
        </w:rPr>
        <w:t xml:space="preserve"> и высотой h формула будет выглядеть</w:t>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noProof/>
          <w:sz w:val="28"/>
          <w:szCs w:val="28"/>
          <w:lang w:eastAsia="ru-RU"/>
        </w:rPr>
        <w:drawing>
          <wp:inline distT="0" distB="0" distL="0" distR="0">
            <wp:extent cx="3619500" cy="1466850"/>
            <wp:effectExtent l="0" t="0" r="0" b="0"/>
            <wp:docPr id="10" name="Рисунок 10" descr="Формула поправка на радиус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Формула поправка на радиус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1466850"/>
                    </a:xfrm>
                    <a:prstGeom prst="rect">
                      <a:avLst/>
                    </a:prstGeom>
                    <a:noFill/>
                    <a:ln>
                      <a:noFill/>
                    </a:ln>
                  </pic:spPr>
                </pic:pic>
              </a:graphicData>
            </a:graphic>
          </wp:inline>
        </w:drawing>
      </w:r>
    </w:p>
    <w:p w:rsidR="00172575" w:rsidRPr="00172575" w:rsidRDefault="00172575" w:rsidP="00ED5F2F">
      <w:pPr>
        <w:tabs>
          <w:tab w:val="left" w:pos="8625"/>
        </w:tabs>
        <w:rPr>
          <w:rFonts w:ascii="Times New Roman" w:hAnsi="Times New Roman" w:cs="Times New Roman"/>
          <w:sz w:val="28"/>
          <w:szCs w:val="28"/>
        </w:rPr>
      </w:pPr>
      <w:r w:rsidRPr="00172575">
        <w:rPr>
          <w:rFonts w:ascii="Times New Roman" w:hAnsi="Times New Roman" w:cs="Times New Roman"/>
          <w:sz w:val="28"/>
          <w:szCs w:val="28"/>
        </w:rPr>
        <w:t>Исходя из всего вышесказанного получаем, что определение вязкости жидкости методом Стокса требует значения таких параметров, как:</w:t>
      </w:r>
      <w:r w:rsidRPr="00172575">
        <w:rPr>
          <w:rFonts w:ascii="Times New Roman" w:hAnsi="Times New Roman" w:cs="Times New Roman"/>
          <w:sz w:val="28"/>
          <w:szCs w:val="28"/>
        </w:rPr>
        <w:br/>
      </w:r>
      <w:r w:rsidRPr="00172575">
        <w:rPr>
          <w:rFonts w:ascii="Times New Roman" w:hAnsi="Times New Roman" w:cs="Times New Roman"/>
          <w:noProof/>
          <w:sz w:val="28"/>
          <w:szCs w:val="28"/>
          <w:lang w:eastAsia="ru-RU"/>
        </w:rPr>
        <w:drawing>
          <wp:inline distT="0" distB="0" distL="0" distR="0">
            <wp:extent cx="85725" cy="66675"/>
            <wp:effectExtent l="0" t="0" r="9525" b="9525"/>
            <wp:docPr id="15" name="Рисунок 15" descr="указ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указатель"/>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172575">
        <w:rPr>
          <w:rFonts w:ascii="Times New Roman" w:hAnsi="Times New Roman" w:cs="Times New Roman"/>
          <w:sz w:val="28"/>
          <w:szCs w:val="28"/>
        </w:rPr>
        <w:t>  плотность материала шарика;</w:t>
      </w:r>
      <w:bookmarkStart w:id="0" w:name="_GoBack"/>
      <w:bookmarkEnd w:id="0"/>
      <w:r w:rsidRPr="00172575">
        <w:rPr>
          <w:rFonts w:ascii="Times New Roman" w:hAnsi="Times New Roman" w:cs="Times New Roman"/>
          <w:sz w:val="28"/>
          <w:szCs w:val="28"/>
        </w:rPr>
        <w:br/>
      </w:r>
      <w:r w:rsidRPr="00172575">
        <w:rPr>
          <w:rFonts w:ascii="Times New Roman" w:hAnsi="Times New Roman" w:cs="Times New Roman"/>
          <w:noProof/>
          <w:sz w:val="28"/>
          <w:szCs w:val="28"/>
          <w:lang w:eastAsia="ru-RU"/>
        </w:rPr>
        <w:drawing>
          <wp:inline distT="0" distB="0" distL="0" distR="0">
            <wp:extent cx="85725" cy="66675"/>
            <wp:effectExtent l="0" t="0" r="9525" b="9525"/>
            <wp:docPr id="14" name="Рисунок 14" descr="указ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указатель"/>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172575">
        <w:rPr>
          <w:rFonts w:ascii="Times New Roman" w:hAnsi="Times New Roman" w:cs="Times New Roman"/>
          <w:sz w:val="28"/>
          <w:szCs w:val="28"/>
        </w:rPr>
        <w:t>  плотность жидкости;</w:t>
      </w:r>
      <w:r w:rsidRPr="00172575">
        <w:rPr>
          <w:rFonts w:ascii="Times New Roman" w:hAnsi="Times New Roman" w:cs="Times New Roman"/>
          <w:sz w:val="28"/>
          <w:szCs w:val="28"/>
        </w:rPr>
        <w:br/>
      </w:r>
      <w:r w:rsidRPr="00172575">
        <w:rPr>
          <w:rFonts w:ascii="Times New Roman" w:hAnsi="Times New Roman" w:cs="Times New Roman"/>
          <w:noProof/>
          <w:sz w:val="28"/>
          <w:szCs w:val="28"/>
          <w:lang w:eastAsia="ru-RU"/>
        </w:rPr>
        <w:drawing>
          <wp:inline distT="0" distB="0" distL="0" distR="0">
            <wp:extent cx="85725" cy="66675"/>
            <wp:effectExtent l="0" t="0" r="9525" b="9525"/>
            <wp:docPr id="13" name="Рисунок 13" descr="указ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указатель"/>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172575">
        <w:rPr>
          <w:rFonts w:ascii="Times New Roman" w:hAnsi="Times New Roman" w:cs="Times New Roman"/>
          <w:sz w:val="28"/>
          <w:szCs w:val="28"/>
        </w:rPr>
        <w:t>  радиус шарика;</w:t>
      </w:r>
      <w:r w:rsidRPr="00172575">
        <w:rPr>
          <w:rFonts w:ascii="Times New Roman" w:hAnsi="Times New Roman" w:cs="Times New Roman"/>
          <w:sz w:val="28"/>
          <w:szCs w:val="28"/>
        </w:rPr>
        <w:br/>
      </w:r>
      <w:r w:rsidRPr="00172575">
        <w:rPr>
          <w:rFonts w:ascii="Times New Roman" w:hAnsi="Times New Roman" w:cs="Times New Roman"/>
          <w:noProof/>
          <w:sz w:val="28"/>
          <w:szCs w:val="28"/>
          <w:lang w:eastAsia="ru-RU"/>
        </w:rPr>
        <w:drawing>
          <wp:inline distT="0" distB="0" distL="0" distR="0">
            <wp:extent cx="85725" cy="66675"/>
            <wp:effectExtent l="0" t="0" r="9525" b="9525"/>
            <wp:docPr id="12" name="Рисунок 12" descr="указ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указатель"/>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172575">
        <w:rPr>
          <w:rFonts w:ascii="Times New Roman" w:hAnsi="Times New Roman" w:cs="Times New Roman"/>
          <w:sz w:val="28"/>
          <w:szCs w:val="28"/>
        </w:rPr>
        <w:t>  радиус сосуда;</w:t>
      </w:r>
      <w:r w:rsidRPr="00172575">
        <w:rPr>
          <w:rFonts w:ascii="Times New Roman" w:hAnsi="Times New Roman" w:cs="Times New Roman"/>
          <w:sz w:val="28"/>
          <w:szCs w:val="28"/>
        </w:rPr>
        <w:br/>
      </w:r>
      <w:r w:rsidRPr="00172575">
        <w:rPr>
          <w:rFonts w:ascii="Times New Roman" w:hAnsi="Times New Roman" w:cs="Times New Roman"/>
          <w:noProof/>
          <w:sz w:val="28"/>
          <w:szCs w:val="28"/>
          <w:lang w:eastAsia="ru-RU"/>
        </w:rPr>
        <w:drawing>
          <wp:inline distT="0" distB="0" distL="0" distR="0">
            <wp:extent cx="85725" cy="66675"/>
            <wp:effectExtent l="0" t="0" r="9525" b="9525"/>
            <wp:docPr id="11" name="Рисунок 11" descr="указ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указатель"/>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172575">
        <w:rPr>
          <w:rFonts w:ascii="Times New Roman" w:hAnsi="Times New Roman" w:cs="Times New Roman"/>
          <w:sz w:val="28"/>
          <w:szCs w:val="28"/>
        </w:rPr>
        <w:t>  скорость движения шарика.</w:t>
      </w:r>
    </w:p>
    <w:p w:rsidR="00172575" w:rsidRDefault="00172575" w:rsidP="00ED5F2F">
      <w:pPr>
        <w:tabs>
          <w:tab w:val="left" w:pos="8625"/>
        </w:tabs>
      </w:pPr>
    </w:p>
    <w:p w:rsidR="00DA16BF" w:rsidRDefault="00DA16BF" w:rsidP="00ED5F2F">
      <w:pPr>
        <w:tabs>
          <w:tab w:val="left" w:pos="8625"/>
        </w:tabs>
        <w:rPr>
          <w:rStyle w:val="markedcontent"/>
          <w:rFonts w:ascii="Arial" w:hAnsi="Arial" w:cs="Arial"/>
          <w:sz w:val="32"/>
          <w:szCs w:val="32"/>
        </w:rPr>
      </w:pPr>
      <w:r>
        <w:br/>
      </w:r>
      <w:r>
        <w:rPr>
          <w:rStyle w:val="markedcontent"/>
          <w:rFonts w:ascii="Arial" w:hAnsi="Arial" w:cs="Arial"/>
          <w:sz w:val="32"/>
          <w:szCs w:val="32"/>
        </w:rPr>
        <w:t>14.Как определить скорость падения шарика?</w:t>
      </w:r>
    </w:p>
    <w:p w:rsidR="00062253" w:rsidRPr="00062253" w:rsidRDefault="00062253" w:rsidP="00ED5F2F">
      <w:pPr>
        <w:tabs>
          <w:tab w:val="left" w:pos="862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Пройдённый путь / время</w:t>
      </w:r>
    </w:p>
    <w:sectPr w:rsidR="00062253" w:rsidRPr="000622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F3"/>
    <w:rsid w:val="00062253"/>
    <w:rsid w:val="001337F9"/>
    <w:rsid w:val="00172575"/>
    <w:rsid w:val="004B7C42"/>
    <w:rsid w:val="0056443B"/>
    <w:rsid w:val="007659A7"/>
    <w:rsid w:val="007F75F3"/>
    <w:rsid w:val="00804217"/>
    <w:rsid w:val="00943CFF"/>
    <w:rsid w:val="00CF3E41"/>
    <w:rsid w:val="00DA16BF"/>
    <w:rsid w:val="00ED5F2F"/>
    <w:rsid w:val="00F31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836A"/>
  <w15:chartTrackingRefBased/>
  <w15:docId w15:val="{07AA2566-120C-40EE-BDD7-C3522BE8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17257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1725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56443B"/>
  </w:style>
  <w:style w:type="paragraph" w:styleId="a3">
    <w:name w:val="Normal (Web)"/>
    <w:basedOn w:val="a"/>
    <w:uiPriority w:val="99"/>
    <w:unhideWhenUsed/>
    <w:rsid w:val="004B7C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4B7C42"/>
    <w:rPr>
      <w:color w:val="808080"/>
    </w:rPr>
  </w:style>
  <w:style w:type="character" w:styleId="a5">
    <w:name w:val="Hyperlink"/>
    <w:basedOn w:val="a0"/>
    <w:uiPriority w:val="99"/>
    <w:semiHidden/>
    <w:unhideWhenUsed/>
    <w:rsid w:val="00ED5F2F"/>
    <w:rPr>
      <w:color w:val="0000FF"/>
      <w:u w:val="single"/>
    </w:rPr>
  </w:style>
  <w:style w:type="character" w:styleId="a6">
    <w:name w:val="Strong"/>
    <w:basedOn w:val="a0"/>
    <w:uiPriority w:val="22"/>
    <w:qFormat/>
    <w:rsid w:val="00172575"/>
    <w:rPr>
      <w:b/>
      <w:bCs/>
    </w:rPr>
  </w:style>
  <w:style w:type="paragraph" w:customStyle="1" w:styleId="formula">
    <w:name w:val="formula"/>
    <w:basedOn w:val="a"/>
    <w:rsid w:val="001725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17257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semiHidden/>
    <w:rsid w:val="0017257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6041">
      <w:bodyDiv w:val="1"/>
      <w:marLeft w:val="0"/>
      <w:marRight w:val="0"/>
      <w:marTop w:val="0"/>
      <w:marBottom w:val="0"/>
      <w:divBdr>
        <w:top w:val="none" w:sz="0" w:space="0" w:color="auto"/>
        <w:left w:val="none" w:sz="0" w:space="0" w:color="auto"/>
        <w:bottom w:val="none" w:sz="0" w:space="0" w:color="auto"/>
        <w:right w:val="none" w:sz="0" w:space="0" w:color="auto"/>
      </w:divBdr>
    </w:div>
    <w:div w:id="116720612">
      <w:bodyDiv w:val="1"/>
      <w:marLeft w:val="0"/>
      <w:marRight w:val="0"/>
      <w:marTop w:val="0"/>
      <w:marBottom w:val="0"/>
      <w:divBdr>
        <w:top w:val="none" w:sz="0" w:space="0" w:color="auto"/>
        <w:left w:val="none" w:sz="0" w:space="0" w:color="auto"/>
        <w:bottom w:val="none" w:sz="0" w:space="0" w:color="auto"/>
        <w:right w:val="none" w:sz="0" w:space="0" w:color="auto"/>
      </w:divBdr>
    </w:div>
    <w:div w:id="737635221">
      <w:bodyDiv w:val="1"/>
      <w:marLeft w:val="0"/>
      <w:marRight w:val="0"/>
      <w:marTop w:val="0"/>
      <w:marBottom w:val="0"/>
      <w:divBdr>
        <w:top w:val="none" w:sz="0" w:space="0" w:color="auto"/>
        <w:left w:val="none" w:sz="0" w:space="0" w:color="auto"/>
        <w:bottom w:val="none" w:sz="0" w:space="0" w:color="auto"/>
        <w:right w:val="none" w:sz="0" w:space="0" w:color="auto"/>
      </w:divBdr>
    </w:div>
    <w:div w:id="944390169">
      <w:bodyDiv w:val="1"/>
      <w:marLeft w:val="0"/>
      <w:marRight w:val="0"/>
      <w:marTop w:val="0"/>
      <w:marBottom w:val="0"/>
      <w:divBdr>
        <w:top w:val="none" w:sz="0" w:space="0" w:color="auto"/>
        <w:left w:val="none" w:sz="0" w:space="0" w:color="auto"/>
        <w:bottom w:val="none" w:sz="0" w:space="0" w:color="auto"/>
        <w:right w:val="none" w:sz="0" w:space="0" w:color="auto"/>
      </w:divBdr>
      <w:divsChild>
        <w:div w:id="269362684">
          <w:marLeft w:val="0"/>
          <w:marRight w:val="0"/>
          <w:marTop w:val="0"/>
          <w:marBottom w:val="0"/>
          <w:divBdr>
            <w:top w:val="none" w:sz="0" w:space="0" w:color="auto"/>
            <w:left w:val="none" w:sz="0" w:space="0" w:color="auto"/>
            <w:bottom w:val="none" w:sz="0" w:space="0" w:color="auto"/>
            <w:right w:val="none" w:sz="0" w:space="0" w:color="auto"/>
          </w:divBdr>
        </w:div>
      </w:divsChild>
    </w:div>
    <w:div w:id="1225985813">
      <w:bodyDiv w:val="1"/>
      <w:marLeft w:val="0"/>
      <w:marRight w:val="0"/>
      <w:marTop w:val="0"/>
      <w:marBottom w:val="0"/>
      <w:divBdr>
        <w:top w:val="none" w:sz="0" w:space="0" w:color="auto"/>
        <w:left w:val="none" w:sz="0" w:space="0" w:color="auto"/>
        <w:bottom w:val="none" w:sz="0" w:space="0" w:color="auto"/>
        <w:right w:val="none" w:sz="0" w:space="0" w:color="auto"/>
      </w:divBdr>
    </w:div>
    <w:div w:id="1580481682">
      <w:bodyDiv w:val="1"/>
      <w:marLeft w:val="0"/>
      <w:marRight w:val="0"/>
      <w:marTop w:val="0"/>
      <w:marBottom w:val="0"/>
      <w:divBdr>
        <w:top w:val="none" w:sz="0" w:space="0" w:color="auto"/>
        <w:left w:val="none" w:sz="0" w:space="0" w:color="auto"/>
        <w:bottom w:val="none" w:sz="0" w:space="0" w:color="auto"/>
        <w:right w:val="none" w:sz="0" w:space="0" w:color="auto"/>
      </w:divBdr>
    </w:div>
    <w:div w:id="1923641595">
      <w:bodyDiv w:val="1"/>
      <w:marLeft w:val="0"/>
      <w:marRight w:val="0"/>
      <w:marTop w:val="0"/>
      <w:marBottom w:val="0"/>
      <w:divBdr>
        <w:top w:val="none" w:sz="0" w:space="0" w:color="auto"/>
        <w:left w:val="none" w:sz="0" w:space="0" w:color="auto"/>
        <w:bottom w:val="none" w:sz="0" w:space="0" w:color="auto"/>
        <w:right w:val="none" w:sz="0" w:space="0" w:color="auto"/>
      </w:divBdr>
    </w:div>
    <w:div w:id="2006013828">
      <w:bodyDiv w:val="1"/>
      <w:marLeft w:val="0"/>
      <w:marRight w:val="0"/>
      <w:marTop w:val="0"/>
      <w:marBottom w:val="0"/>
      <w:divBdr>
        <w:top w:val="none" w:sz="0" w:space="0" w:color="auto"/>
        <w:left w:val="none" w:sz="0" w:space="0" w:color="auto"/>
        <w:bottom w:val="none" w:sz="0" w:space="0" w:color="auto"/>
        <w:right w:val="none" w:sz="0" w:space="0" w:color="auto"/>
      </w:divBdr>
    </w:div>
    <w:div w:id="208228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25651-165A-432D-9C42-E74BB461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1362</Words>
  <Characters>7770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11</cp:revision>
  <dcterms:created xsi:type="dcterms:W3CDTF">2022-03-28T14:42:00Z</dcterms:created>
  <dcterms:modified xsi:type="dcterms:W3CDTF">2022-04-20T16:02:00Z</dcterms:modified>
</cp:coreProperties>
</file>