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EA9A" w14:textId="77777777" w:rsidR="009D2495" w:rsidRDefault="009D2495" w:rsidP="00163707">
      <w:pPr>
        <w:jc w:val="center"/>
        <w:rPr>
          <w:sz w:val="36"/>
          <w:szCs w:val="36"/>
        </w:rPr>
      </w:pPr>
    </w:p>
    <w:p w14:paraId="49BED08A" w14:textId="77777777" w:rsidR="009D2495" w:rsidRDefault="009D2495" w:rsidP="00163707">
      <w:pPr>
        <w:jc w:val="center"/>
        <w:rPr>
          <w:sz w:val="36"/>
          <w:szCs w:val="36"/>
        </w:rPr>
      </w:pPr>
    </w:p>
    <w:p w14:paraId="3853199F" w14:textId="77777777" w:rsidR="009D2495" w:rsidRDefault="009D2495" w:rsidP="00163707">
      <w:pPr>
        <w:jc w:val="center"/>
        <w:rPr>
          <w:sz w:val="36"/>
          <w:szCs w:val="36"/>
        </w:rPr>
      </w:pPr>
    </w:p>
    <w:p w14:paraId="670ABA48" w14:textId="77777777" w:rsidR="009D2495" w:rsidRDefault="009D2495" w:rsidP="00163707">
      <w:pPr>
        <w:jc w:val="center"/>
        <w:rPr>
          <w:sz w:val="36"/>
          <w:szCs w:val="36"/>
        </w:rPr>
      </w:pPr>
    </w:p>
    <w:p w14:paraId="21994DF9" w14:textId="77777777" w:rsidR="009D2495" w:rsidRDefault="009D2495" w:rsidP="00163707">
      <w:pPr>
        <w:jc w:val="center"/>
        <w:rPr>
          <w:sz w:val="36"/>
          <w:szCs w:val="36"/>
        </w:rPr>
      </w:pPr>
    </w:p>
    <w:p w14:paraId="11511FED" w14:textId="5510D6A5" w:rsidR="00B35A68" w:rsidRPr="00931CAC" w:rsidRDefault="00163707" w:rsidP="00163707">
      <w:pPr>
        <w:jc w:val="center"/>
        <w:rPr>
          <w:sz w:val="44"/>
          <w:szCs w:val="44"/>
        </w:rPr>
      </w:pPr>
      <w:r w:rsidRPr="00931CAC">
        <w:rPr>
          <w:sz w:val="44"/>
          <w:szCs w:val="44"/>
        </w:rPr>
        <w:t>SWE 311</w:t>
      </w:r>
    </w:p>
    <w:p w14:paraId="70429219" w14:textId="7FBB7EF4" w:rsidR="00163707" w:rsidRPr="00931CAC" w:rsidRDefault="00163707" w:rsidP="00163707">
      <w:pPr>
        <w:jc w:val="center"/>
        <w:rPr>
          <w:sz w:val="44"/>
          <w:szCs w:val="44"/>
        </w:rPr>
      </w:pPr>
      <w:r w:rsidRPr="00931CAC">
        <w:rPr>
          <w:sz w:val="44"/>
          <w:szCs w:val="44"/>
        </w:rPr>
        <w:t>Lab 1</w:t>
      </w:r>
      <w:r w:rsidR="006C4FBC">
        <w:rPr>
          <w:sz w:val="44"/>
          <w:szCs w:val="44"/>
        </w:rPr>
        <w:t xml:space="preserve"> </w:t>
      </w:r>
      <w:r w:rsidR="00304B89">
        <w:rPr>
          <w:sz w:val="44"/>
          <w:szCs w:val="44"/>
        </w:rPr>
        <w:t>–</w:t>
      </w:r>
      <w:r w:rsidRPr="00931CAC">
        <w:rPr>
          <w:sz w:val="44"/>
          <w:szCs w:val="44"/>
        </w:rPr>
        <w:t xml:space="preserve"> Introduction</w:t>
      </w:r>
    </w:p>
    <w:p w14:paraId="44EBC277" w14:textId="77777777" w:rsidR="00163707" w:rsidRPr="00931CAC" w:rsidRDefault="00163707" w:rsidP="00163707">
      <w:pPr>
        <w:jc w:val="center"/>
        <w:rPr>
          <w:sz w:val="44"/>
          <w:szCs w:val="44"/>
        </w:rPr>
      </w:pPr>
      <w:r w:rsidRPr="00931CAC">
        <w:rPr>
          <w:sz w:val="44"/>
          <w:szCs w:val="44"/>
        </w:rPr>
        <w:t>Section 52</w:t>
      </w:r>
    </w:p>
    <w:p w14:paraId="239032F6" w14:textId="77777777" w:rsidR="00163707" w:rsidRDefault="00163707" w:rsidP="00163707">
      <w:pPr>
        <w:jc w:val="center"/>
        <w:rPr>
          <w:sz w:val="36"/>
          <w:szCs w:val="36"/>
        </w:rPr>
      </w:pPr>
    </w:p>
    <w:p w14:paraId="6DFFD823" w14:textId="77777777" w:rsidR="009D2495" w:rsidRDefault="009D2495" w:rsidP="00163707">
      <w:pPr>
        <w:jc w:val="center"/>
        <w:rPr>
          <w:sz w:val="36"/>
          <w:szCs w:val="36"/>
        </w:rPr>
      </w:pPr>
    </w:p>
    <w:p w14:paraId="0B13AF94" w14:textId="77777777" w:rsidR="009D2495" w:rsidRDefault="009D2495" w:rsidP="00163707">
      <w:pPr>
        <w:jc w:val="center"/>
        <w:rPr>
          <w:sz w:val="36"/>
          <w:szCs w:val="36"/>
        </w:rPr>
      </w:pPr>
    </w:p>
    <w:p w14:paraId="0D4373CC" w14:textId="77777777" w:rsidR="006167D1" w:rsidRPr="00163707" w:rsidRDefault="000773E0" w:rsidP="006167D1">
      <w:pPr>
        <w:jc w:val="center"/>
        <w:rPr>
          <w:sz w:val="36"/>
          <w:szCs w:val="36"/>
        </w:rPr>
      </w:pPr>
      <w:r>
        <w:rPr>
          <w:sz w:val="36"/>
          <w:szCs w:val="36"/>
        </w:rPr>
        <w:t xml:space="preserve">Sadiq Alaskar </w:t>
      </w:r>
      <w:r w:rsidR="006167D1">
        <w:rPr>
          <w:sz w:val="36"/>
          <w:szCs w:val="36"/>
        </w:rPr>
        <w:t>–</w:t>
      </w:r>
      <w:r>
        <w:rPr>
          <w:sz w:val="36"/>
          <w:szCs w:val="36"/>
        </w:rPr>
        <w:t xml:space="preserve"> 201693140</w:t>
      </w:r>
    </w:p>
    <w:p w14:paraId="6FBE00F8" w14:textId="77777777" w:rsidR="00163707" w:rsidRDefault="00163707" w:rsidP="00163707">
      <w:pPr>
        <w:jc w:val="center"/>
        <w:rPr>
          <w:sz w:val="36"/>
          <w:szCs w:val="36"/>
        </w:rPr>
      </w:pPr>
      <w:r w:rsidRPr="00163707">
        <w:rPr>
          <w:sz w:val="36"/>
          <w:szCs w:val="36"/>
        </w:rPr>
        <w:t xml:space="preserve">Rasheed Alghamdi </w:t>
      </w:r>
      <w:r w:rsidR="000773E0">
        <w:rPr>
          <w:sz w:val="36"/>
          <w:szCs w:val="36"/>
        </w:rPr>
        <w:t>–</w:t>
      </w:r>
      <w:r w:rsidRPr="00163707">
        <w:rPr>
          <w:sz w:val="36"/>
          <w:szCs w:val="36"/>
        </w:rPr>
        <w:t xml:space="preserve"> 201693460</w:t>
      </w:r>
    </w:p>
    <w:p w14:paraId="67381C35" w14:textId="77777777" w:rsidR="000773E0" w:rsidRDefault="000773E0" w:rsidP="00163707">
      <w:pPr>
        <w:jc w:val="center"/>
        <w:rPr>
          <w:sz w:val="36"/>
          <w:szCs w:val="36"/>
        </w:rPr>
      </w:pPr>
      <w:r>
        <w:rPr>
          <w:sz w:val="36"/>
          <w:szCs w:val="36"/>
        </w:rPr>
        <w:t xml:space="preserve">Fahad Alghamdi </w:t>
      </w:r>
      <w:r w:rsidR="006167D1">
        <w:rPr>
          <w:sz w:val="36"/>
          <w:szCs w:val="36"/>
        </w:rPr>
        <w:t>–</w:t>
      </w:r>
      <w:r>
        <w:rPr>
          <w:sz w:val="36"/>
          <w:szCs w:val="36"/>
        </w:rPr>
        <w:t xml:space="preserve"> 201846800</w:t>
      </w:r>
    </w:p>
    <w:p w14:paraId="6E9F0FAB" w14:textId="77777777" w:rsidR="006167D1" w:rsidRDefault="006167D1" w:rsidP="00163707">
      <w:pPr>
        <w:jc w:val="center"/>
        <w:rPr>
          <w:sz w:val="36"/>
          <w:szCs w:val="36"/>
        </w:rPr>
      </w:pPr>
    </w:p>
    <w:p w14:paraId="6728FAF8" w14:textId="77777777" w:rsidR="006167D1" w:rsidRDefault="006167D1" w:rsidP="00163707">
      <w:pPr>
        <w:jc w:val="center"/>
        <w:rPr>
          <w:sz w:val="36"/>
          <w:szCs w:val="36"/>
        </w:rPr>
      </w:pPr>
    </w:p>
    <w:p w14:paraId="2A30F302" w14:textId="77777777" w:rsidR="006167D1" w:rsidRDefault="006167D1" w:rsidP="00163707">
      <w:pPr>
        <w:jc w:val="center"/>
        <w:rPr>
          <w:sz w:val="36"/>
          <w:szCs w:val="36"/>
        </w:rPr>
      </w:pPr>
    </w:p>
    <w:p w14:paraId="32E75152" w14:textId="77777777" w:rsidR="006167D1" w:rsidRDefault="006167D1" w:rsidP="00163707">
      <w:pPr>
        <w:jc w:val="center"/>
        <w:rPr>
          <w:sz w:val="36"/>
          <w:szCs w:val="36"/>
        </w:rPr>
      </w:pPr>
    </w:p>
    <w:p w14:paraId="6F27761A" w14:textId="77777777" w:rsidR="006167D1" w:rsidRDefault="006167D1" w:rsidP="00163707">
      <w:pPr>
        <w:jc w:val="center"/>
        <w:rPr>
          <w:sz w:val="36"/>
          <w:szCs w:val="36"/>
        </w:rPr>
      </w:pPr>
    </w:p>
    <w:p w14:paraId="57EAAFF1" w14:textId="77777777" w:rsidR="006167D1" w:rsidRDefault="006167D1" w:rsidP="00016644">
      <w:pPr>
        <w:rPr>
          <w:sz w:val="36"/>
          <w:szCs w:val="36"/>
        </w:rPr>
      </w:pPr>
    </w:p>
    <w:p w14:paraId="7886AE43" w14:textId="6E338773" w:rsidR="00B14A81" w:rsidRDefault="00B14A81" w:rsidP="00016644">
      <w:pPr>
        <w:rPr>
          <w:sz w:val="36"/>
          <w:szCs w:val="36"/>
        </w:rPr>
      </w:pPr>
      <w:r>
        <w:rPr>
          <w:sz w:val="36"/>
          <w:szCs w:val="36"/>
        </w:rPr>
        <w:lastRenderedPageBreak/>
        <w:t>Task Contribution:</w:t>
      </w:r>
    </w:p>
    <w:tbl>
      <w:tblPr>
        <w:tblStyle w:val="TableGrid"/>
        <w:tblW w:w="0" w:type="auto"/>
        <w:tblLook w:val="04A0" w:firstRow="1" w:lastRow="0" w:firstColumn="1" w:lastColumn="0" w:noHBand="0" w:noVBand="1"/>
      </w:tblPr>
      <w:tblGrid>
        <w:gridCol w:w="4508"/>
        <w:gridCol w:w="4508"/>
      </w:tblGrid>
      <w:tr w:rsidR="00194EBE" w14:paraId="60756774" w14:textId="77777777" w:rsidTr="001903A0">
        <w:tc>
          <w:tcPr>
            <w:tcW w:w="4508" w:type="dxa"/>
          </w:tcPr>
          <w:p w14:paraId="74485197" w14:textId="77777777" w:rsidR="00194EBE" w:rsidRDefault="00194EBE" w:rsidP="001903A0">
            <w:pPr>
              <w:jc w:val="center"/>
              <w:rPr>
                <w:rFonts w:asciiTheme="majorBidi" w:hAnsiTheme="majorBidi" w:cstheme="majorBidi"/>
                <w:sz w:val="48"/>
                <w:szCs w:val="48"/>
                <w:lang w:val="en-US"/>
              </w:rPr>
            </w:pPr>
            <w:r>
              <w:rPr>
                <w:rFonts w:asciiTheme="majorBidi" w:hAnsiTheme="majorBidi" w:cstheme="majorBidi"/>
                <w:sz w:val="48"/>
                <w:szCs w:val="48"/>
                <w:lang w:val="en-US"/>
              </w:rPr>
              <w:t>Task</w:t>
            </w:r>
          </w:p>
        </w:tc>
        <w:tc>
          <w:tcPr>
            <w:tcW w:w="4508" w:type="dxa"/>
          </w:tcPr>
          <w:p w14:paraId="156F0DE9" w14:textId="77777777" w:rsidR="00194EBE" w:rsidRDefault="00194EBE" w:rsidP="001903A0">
            <w:pPr>
              <w:jc w:val="center"/>
              <w:rPr>
                <w:rFonts w:asciiTheme="majorBidi" w:hAnsiTheme="majorBidi" w:cstheme="majorBidi"/>
                <w:sz w:val="48"/>
                <w:szCs w:val="48"/>
                <w:lang w:val="en-US"/>
              </w:rPr>
            </w:pPr>
            <w:r>
              <w:rPr>
                <w:rFonts w:asciiTheme="majorBidi" w:hAnsiTheme="majorBidi" w:cstheme="majorBidi"/>
                <w:sz w:val="48"/>
                <w:szCs w:val="48"/>
                <w:lang w:val="en-US"/>
              </w:rPr>
              <w:t>Contribution</w:t>
            </w:r>
          </w:p>
        </w:tc>
      </w:tr>
      <w:tr w:rsidR="00194EBE" w14:paraId="76117368" w14:textId="77777777" w:rsidTr="001903A0">
        <w:tc>
          <w:tcPr>
            <w:tcW w:w="4508" w:type="dxa"/>
          </w:tcPr>
          <w:p w14:paraId="130EB5BE" w14:textId="77777777" w:rsidR="00194EBE" w:rsidRDefault="00194EBE" w:rsidP="001903A0">
            <w:pPr>
              <w:rPr>
                <w:rFonts w:asciiTheme="majorBidi" w:hAnsiTheme="majorBidi" w:cstheme="majorBidi"/>
                <w:sz w:val="48"/>
                <w:szCs w:val="48"/>
                <w:lang w:val="en-US"/>
              </w:rPr>
            </w:pPr>
            <w:r>
              <w:rPr>
                <w:rFonts w:asciiTheme="majorBidi" w:hAnsiTheme="majorBidi" w:cstheme="majorBidi"/>
                <w:sz w:val="48"/>
                <w:szCs w:val="48"/>
                <w:lang w:val="en-US"/>
              </w:rPr>
              <w:t>Requirement</w:t>
            </w:r>
          </w:p>
        </w:tc>
        <w:tc>
          <w:tcPr>
            <w:tcW w:w="4508" w:type="dxa"/>
          </w:tcPr>
          <w:p w14:paraId="365F0361" w14:textId="77777777" w:rsidR="00194EBE" w:rsidRDefault="00194EBE" w:rsidP="001903A0">
            <w:pPr>
              <w:rPr>
                <w:rFonts w:asciiTheme="majorBidi" w:hAnsiTheme="majorBidi" w:cstheme="majorBidi"/>
                <w:sz w:val="48"/>
                <w:szCs w:val="48"/>
                <w:lang w:val="en-US"/>
              </w:rPr>
            </w:pPr>
            <w:r>
              <w:rPr>
                <w:rFonts w:asciiTheme="majorBidi" w:hAnsiTheme="majorBidi" w:cstheme="majorBidi"/>
                <w:sz w:val="48"/>
                <w:szCs w:val="48"/>
                <w:lang w:val="en-US"/>
              </w:rPr>
              <w:t>Rasheed, Sadiq and Fahad</w:t>
            </w:r>
          </w:p>
        </w:tc>
      </w:tr>
      <w:tr w:rsidR="00194EBE" w14:paraId="34DB3BD1" w14:textId="77777777" w:rsidTr="001903A0">
        <w:tc>
          <w:tcPr>
            <w:tcW w:w="4508" w:type="dxa"/>
          </w:tcPr>
          <w:p w14:paraId="16854E73" w14:textId="77777777" w:rsidR="00194EBE" w:rsidRDefault="00194EBE" w:rsidP="001903A0">
            <w:pPr>
              <w:rPr>
                <w:rFonts w:asciiTheme="majorBidi" w:hAnsiTheme="majorBidi" w:cstheme="majorBidi"/>
                <w:sz w:val="48"/>
                <w:szCs w:val="48"/>
                <w:lang w:val="en-US"/>
              </w:rPr>
            </w:pPr>
            <w:r>
              <w:rPr>
                <w:rFonts w:asciiTheme="majorBidi" w:hAnsiTheme="majorBidi" w:cstheme="majorBidi"/>
                <w:sz w:val="48"/>
                <w:szCs w:val="48"/>
                <w:lang w:val="en-US"/>
              </w:rPr>
              <w:t>Design</w:t>
            </w:r>
          </w:p>
        </w:tc>
        <w:tc>
          <w:tcPr>
            <w:tcW w:w="4508" w:type="dxa"/>
          </w:tcPr>
          <w:p w14:paraId="131F5A63" w14:textId="77777777" w:rsidR="00194EBE" w:rsidRDefault="00194EBE" w:rsidP="001903A0">
            <w:pPr>
              <w:rPr>
                <w:rFonts w:asciiTheme="majorBidi" w:hAnsiTheme="majorBidi" w:cstheme="majorBidi"/>
                <w:sz w:val="48"/>
                <w:szCs w:val="48"/>
                <w:lang w:val="en-US"/>
              </w:rPr>
            </w:pPr>
            <w:r>
              <w:rPr>
                <w:rFonts w:asciiTheme="majorBidi" w:hAnsiTheme="majorBidi" w:cstheme="majorBidi"/>
                <w:sz w:val="48"/>
                <w:szCs w:val="48"/>
                <w:lang w:val="en-US"/>
              </w:rPr>
              <w:t>Rasheed, Sadiq</w:t>
            </w:r>
          </w:p>
        </w:tc>
      </w:tr>
      <w:tr w:rsidR="00194EBE" w14:paraId="7F863DD1" w14:textId="77777777" w:rsidTr="001903A0">
        <w:tc>
          <w:tcPr>
            <w:tcW w:w="4508" w:type="dxa"/>
          </w:tcPr>
          <w:p w14:paraId="59928F13" w14:textId="77777777" w:rsidR="00194EBE" w:rsidRDefault="00194EBE" w:rsidP="001903A0">
            <w:pPr>
              <w:rPr>
                <w:rFonts w:asciiTheme="majorBidi" w:hAnsiTheme="majorBidi" w:cstheme="majorBidi"/>
                <w:sz w:val="48"/>
                <w:szCs w:val="48"/>
                <w:lang w:val="en-US"/>
              </w:rPr>
            </w:pPr>
            <w:r>
              <w:rPr>
                <w:rFonts w:asciiTheme="majorBidi" w:hAnsiTheme="majorBidi" w:cstheme="majorBidi"/>
                <w:sz w:val="48"/>
                <w:szCs w:val="48"/>
                <w:lang w:val="en-US"/>
              </w:rPr>
              <w:t>Implementation</w:t>
            </w:r>
          </w:p>
        </w:tc>
        <w:tc>
          <w:tcPr>
            <w:tcW w:w="4508" w:type="dxa"/>
          </w:tcPr>
          <w:p w14:paraId="6687B70C" w14:textId="77777777" w:rsidR="00194EBE" w:rsidRDefault="00194EBE" w:rsidP="001903A0">
            <w:pPr>
              <w:rPr>
                <w:rFonts w:asciiTheme="majorBidi" w:hAnsiTheme="majorBidi" w:cstheme="majorBidi"/>
                <w:sz w:val="48"/>
                <w:szCs w:val="48"/>
                <w:lang w:val="en-US"/>
              </w:rPr>
            </w:pPr>
            <w:r>
              <w:rPr>
                <w:rFonts w:asciiTheme="majorBidi" w:hAnsiTheme="majorBidi" w:cstheme="majorBidi"/>
                <w:sz w:val="48"/>
                <w:szCs w:val="48"/>
                <w:lang w:val="en-US"/>
              </w:rPr>
              <w:t>Sadiq, Rasheed</w:t>
            </w:r>
          </w:p>
        </w:tc>
      </w:tr>
      <w:tr w:rsidR="00194EBE" w14:paraId="4AA4670D" w14:textId="77777777" w:rsidTr="001903A0">
        <w:tc>
          <w:tcPr>
            <w:tcW w:w="4508" w:type="dxa"/>
          </w:tcPr>
          <w:p w14:paraId="5BFE81CC" w14:textId="77777777" w:rsidR="00194EBE" w:rsidRDefault="00194EBE" w:rsidP="001903A0">
            <w:pPr>
              <w:rPr>
                <w:rFonts w:asciiTheme="majorBidi" w:hAnsiTheme="majorBidi" w:cstheme="majorBidi"/>
                <w:sz w:val="48"/>
                <w:szCs w:val="48"/>
                <w:lang w:val="en-US"/>
              </w:rPr>
            </w:pPr>
            <w:r>
              <w:rPr>
                <w:rFonts w:asciiTheme="majorBidi" w:hAnsiTheme="majorBidi" w:cstheme="majorBidi"/>
                <w:sz w:val="48"/>
                <w:szCs w:val="48"/>
                <w:lang w:val="en-US"/>
              </w:rPr>
              <w:t>Testing</w:t>
            </w:r>
          </w:p>
        </w:tc>
        <w:tc>
          <w:tcPr>
            <w:tcW w:w="4508" w:type="dxa"/>
          </w:tcPr>
          <w:p w14:paraId="4DC64726" w14:textId="77777777" w:rsidR="00194EBE" w:rsidRDefault="00194EBE" w:rsidP="001903A0">
            <w:pPr>
              <w:rPr>
                <w:rFonts w:asciiTheme="majorBidi" w:hAnsiTheme="majorBidi" w:cstheme="majorBidi"/>
                <w:sz w:val="48"/>
                <w:szCs w:val="48"/>
                <w:lang w:val="en-US"/>
              </w:rPr>
            </w:pPr>
            <w:r>
              <w:rPr>
                <w:rFonts w:asciiTheme="majorBidi" w:hAnsiTheme="majorBidi" w:cstheme="majorBidi"/>
                <w:sz w:val="48"/>
                <w:szCs w:val="48"/>
                <w:lang w:val="en-US"/>
              </w:rPr>
              <w:t>Fahad</w:t>
            </w:r>
          </w:p>
        </w:tc>
      </w:tr>
    </w:tbl>
    <w:p w14:paraId="0FB27CE4" w14:textId="77777777" w:rsidR="00B14A81" w:rsidRDefault="00B14A81" w:rsidP="00016644">
      <w:pPr>
        <w:rPr>
          <w:sz w:val="36"/>
          <w:szCs w:val="36"/>
        </w:rPr>
      </w:pPr>
    </w:p>
    <w:p w14:paraId="616C8AFD" w14:textId="2BAC652F" w:rsidR="00016644" w:rsidRDefault="00170539" w:rsidP="00016644">
      <w:pPr>
        <w:rPr>
          <w:sz w:val="36"/>
          <w:szCs w:val="36"/>
        </w:rPr>
      </w:pPr>
      <w:r>
        <w:rPr>
          <w:sz w:val="36"/>
          <w:szCs w:val="36"/>
        </w:rPr>
        <w:t>Requirements:</w:t>
      </w:r>
    </w:p>
    <w:p w14:paraId="698800A1" w14:textId="141DC5A7" w:rsidR="00C11D12" w:rsidRDefault="00C11D12" w:rsidP="000B45CE">
      <w:pPr>
        <w:pStyle w:val="ListParagraph"/>
        <w:numPr>
          <w:ilvl w:val="0"/>
          <w:numId w:val="1"/>
        </w:numPr>
        <w:rPr>
          <w:sz w:val="36"/>
          <w:szCs w:val="36"/>
        </w:rPr>
      </w:pPr>
      <w:r>
        <w:rPr>
          <w:sz w:val="36"/>
          <w:szCs w:val="36"/>
        </w:rPr>
        <w:t>Coded in Java</w:t>
      </w:r>
    </w:p>
    <w:p w14:paraId="55344898" w14:textId="6B38EA64" w:rsidR="001B23FB" w:rsidRDefault="008B0500" w:rsidP="000B45CE">
      <w:pPr>
        <w:pStyle w:val="ListParagraph"/>
        <w:numPr>
          <w:ilvl w:val="0"/>
          <w:numId w:val="1"/>
        </w:numPr>
        <w:rPr>
          <w:sz w:val="36"/>
          <w:szCs w:val="36"/>
        </w:rPr>
      </w:pPr>
      <w:r>
        <w:rPr>
          <w:sz w:val="36"/>
          <w:szCs w:val="36"/>
        </w:rPr>
        <w:t>Must be a single .java file</w:t>
      </w:r>
    </w:p>
    <w:p w14:paraId="1C1CEEF8" w14:textId="312813AF" w:rsidR="000B45CE" w:rsidRDefault="000B45CE" w:rsidP="000B45CE">
      <w:pPr>
        <w:pStyle w:val="ListParagraph"/>
        <w:numPr>
          <w:ilvl w:val="0"/>
          <w:numId w:val="1"/>
        </w:numPr>
        <w:rPr>
          <w:sz w:val="36"/>
          <w:szCs w:val="36"/>
        </w:rPr>
      </w:pPr>
      <w:r w:rsidRPr="000B45CE">
        <w:rPr>
          <w:sz w:val="36"/>
          <w:szCs w:val="36"/>
        </w:rPr>
        <w:t>Load fetched data</w:t>
      </w:r>
      <w:r w:rsidR="00B521C3">
        <w:rPr>
          <w:sz w:val="36"/>
          <w:szCs w:val="36"/>
        </w:rPr>
        <w:t xml:space="preserve"> of a given stock</w:t>
      </w:r>
    </w:p>
    <w:p w14:paraId="1D085884" w14:textId="77777777" w:rsidR="000B45CE" w:rsidRDefault="000B45CE" w:rsidP="000B45CE">
      <w:pPr>
        <w:pStyle w:val="ListParagraph"/>
        <w:numPr>
          <w:ilvl w:val="0"/>
          <w:numId w:val="1"/>
        </w:numPr>
        <w:rPr>
          <w:sz w:val="36"/>
          <w:szCs w:val="36"/>
        </w:rPr>
      </w:pPr>
      <w:r>
        <w:rPr>
          <w:sz w:val="36"/>
          <w:szCs w:val="36"/>
        </w:rPr>
        <w:t>Ability to ask for a price on a specific day</w:t>
      </w:r>
    </w:p>
    <w:p w14:paraId="6438912C" w14:textId="77777777" w:rsidR="000B45CE" w:rsidRDefault="00B43277" w:rsidP="000B45CE">
      <w:pPr>
        <w:pStyle w:val="ListParagraph"/>
        <w:numPr>
          <w:ilvl w:val="0"/>
          <w:numId w:val="1"/>
        </w:numPr>
        <w:rPr>
          <w:sz w:val="36"/>
          <w:szCs w:val="36"/>
        </w:rPr>
      </w:pPr>
      <w:r>
        <w:rPr>
          <w:sz w:val="36"/>
          <w:szCs w:val="36"/>
        </w:rPr>
        <w:t>Ability to calculate the simple</w:t>
      </w:r>
      <w:r w:rsidR="00643FAE">
        <w:rPr>
          <w:sz w:val="36"/>
          <w:szCs w:val="36"/>
        </w:rPr>
        <w:t xml:space="preserve"> moving</w:t>
      </w:r>
      <w:r>
        <w:rPr>
          <w:sz w:val="36"/>
          <w:szCs w:val="36"/>
        </w:rPr>
        <w:t xml:space="preserve"> average on a given time interval</w:t>
      </w:r>
    </w:p>
    <w:p w14:paraId="6926414A" w14:textId="77777777" w:rsidR="00B43277" w:rsidRDefault="00B43277" w:rsidP="000B45CE">
      <w:pPr>
        <w:pStyle w:val="ListParagraph"/>
        <w:numPr>
          <w:ilvl w:val="0"/>
          <w:numId w:val="1"/>
        </w:numPr>
        <w:rPr>
          <w:sz w:val="36"/>
          <w:szCs w:val="36"/>
        </w:rPr>
      </w:pPr>
      <w:r>
        <w:rPr>
          <w:sz w:val="36"/>
          <w:szCs w:val="36"/>
        </w:rPr>
        <w:t>Ability to calculate the exponential</w:t>
      </w:r>
      <w:r w:rsidR="00643FAE">
        <w:rPr>
          <w:sz w:val="36"/>
          <w:szCs w:val="36"/>
        </w:rPr>
        <w:t xml:space="preserve"> moving</w:t>
      </w:r>
      <w:r>
        <w:rPr>
          <w:sz w:val="36"/>
          <w:szCs w:val="36"/>
        </w:rPr>
        <w:t xml:space="preserve"> average with typical smoothing factor on a given time interval</w:t>
      </w:r>
    </w:p>
    <w:p w14:paraId="7BA39AD5" w14:textId="77777777" w:rsidR="00F07315" w:rsidRDefault="00F07315" w:rsidP="000B45CE">
      <w:pPr>
        <w:pStyle w:val="ListParagraph"/>
        <w:numPr>
          <w:ilvl w:val="0"/>
          <w:numId w:val="1"/>
        </w:numPr>
        <w:rPr>
          <w:sz w:val="36"/>
          <w:szCs w:val="36"/>
        </w:rPr>
      </w:pPr>
      <w:r>
        <w:rPr>
          <w:sz w:val="36"/>
          <w:szCs w:val="36"/>
        </w:rPr>
        <w:t>Calculate the dividend yield</w:t>
      </w:r>
    </w:p>
    <w:p w14:paraId="4E77CD3F" w14:textId="77777777" w:rsidR="0043586D" w:rsidRDefault="00EA34B5" w:rsidP="000B45CE">
      <w:pPr>
        <w:pStyle w:val="ListParagraph"/>
        <w:numPr>
          <w:ilvl w:val="0"/>
          <w:numId w:val="1"/>
        </w:numPr>
        <w:rPr>
          <w:sz w:val="36"/>
          <w:szCs w:val="36"/>
        </w:rPr>
      </w:pPr>
      <w:r>
        <w:rPr>
          <w:sz w:val="36"/>
          <w:szCs w:val="36"/>
        </w:rPr>
        <w:t>The ability to select default time periods (</w:t>
      </w:r>
      <w:r w:rsidR="001C65AE">
        <w:rPr>
          <w:sz w:val="36"/>
          <w:szCs w:val="36"/>
        </w:rPr>
        <w:t xml:space="preserve">the past </w:t>
      </w:r>
      <w:r>
        <w:rPr>
          <w:sz w:val="36"/>
          <w:szCs w:val="36"/>
        </w:rPr>
        <w:t>5, 10, 100</w:t>
      </w:r>
      <w:r w:rsidR="00FA2992">
        <w:rPr>
          <w:sz w:val="36"/>
          <w:szCs w:val="36"/>
        </w:rPr>
        <w:t>, 365 days</w:t>
      </w:r>
      <w:r>
        <w:rPr>
          <w:sz w:val="36"/>
          <w:szCs w:val="36"/>
        </w:rPr>
        <w:t>)</w:t>
      </w:r>
      <w:r w:rsidR="003B16C8">
        <w:rPr>
          <w:sz w:val="36"/>
          <w:szCs w:val="36"/>
        </w:rPr>
        <w:t xml:space="preserve"> to calculate </w:t>
      </w:r>
      <w:r w:rsidR="00325779">
        <w:rPr>
          <w:sz w:val="36"/>
          <w:szCs w:val="36"/>
        </w:rPr>
        <w:t>the simple/exponential moving averages</w:t>
      </w:r>
    </w:p>
    <w:p w14:paraId="6509CB11" w14:textId="48E69941" w:rsidR="001634FA" w:rsidRDefault="001634FA" w:rsidP="00901B2F">
      <w:pPr>
        <w:rPr>
          <w:sz w:val="36"/>
          <w:szCs w:val="36"/>
        </w:rPr>
      </w:pPr>
    </w:p>
    <w:p w14:paraId="51921D51" w14:textId="77777777" w:rsidR="00832F8F" w:rsidRDefault="00832F8F" w:rsidP="00901B2F">
      <w:pPr>
        <w:rPr>
          <w:sz w:val="36"/>
          <w:szCs w:val="36"/>
        </w:rPr>
      </w:pPr>
    </w:p>
    <w:p w14:paraId="43C03B91" w14:textId="77777777" w:rsidR="00901B2F" w:rsidRDefault="006A7BA2" w:rsidP="00901B2F">
      <w:pPr>
        <w:rPr>
          <w:sz w:val="36"/>
          <w:szCs w:val="36"/>
        </w:rPr>
      </w:pPr>
      <w:r>
        <w:rPr>
          <w:sz w:val="36"/>
          <w:szCs w:val="36"/>
        </w:rPr>
        <w:lastRenderedPageBreak/>
        <w:t>Assumptions:</w:t>
      </w:r>
    </w:p>
    <w:p w14:paraId="40BA1533" w14:textId="77777777" w:rsidR="006A7BA2" w:rsidRDefault="0073338C" w:rsidP="00901B2F">
      <w:pPr>
        <w:rPr>
          <w:sz w:val="36"/>
          <w:szCs w:val="36"/>
        </w:rPr>
      </w:pPr>
      <w:r>
        <w:rPr>
          <w:sz w:val="36"/>
          <w:szCs w:val="36"/>
        </w:rPr>
        <w:t>The annual dividend = the sum of the quarterly dividends of the year</w:t>
      </w:r>
    </w:p>
    <w:p w14:paraId="3DCC121B" w14:textId="77777777" w:rsidR="00B0643E" w:rsidRDefault="002E41C7" w:rsidP="00901B2F">
      <w:pPr>
        <w:rPr>
          <w:sz w:val="36"/>
          <w:szCs w:val="36"/>
        </w:rPr>
      </w:pPr>
      <w:r>
        <w:rPr>
          <w:sz w:val="36"/>
          <w:szCs w:val="36"/>
        </w:rPr>
        <w:t>The typical smoothing factor = 2</w:t>
      </w:r>
    </w:p>
    <w:p w14:paraId="58DF61B6" w14:textId="77777777" w:rsidR="007374CD" w:rsidRDefault="007374CD" w:rsidP="00901B2F">
      <w:pPr>
        <w:rPr>
          <w:sz w:val="36"/>
          <w:szCs w:val="36"/>
        </w:rPr>
      </w:pPr>
    </w:p>
    <w:p w14:paraId="0CB45D09" w14:textId="77777777" w:rsidR="00901B2F" w:rsidRDefault="00B96FE9" w:rsidP="00901B2F">
      <w:pPr>
        <w:rPr>
          <w:sz w:val="36"/>
          <w:szCs w:val="36"/>
        </w:rPr>
      </w:pPr>
      <w:r>
        <w:rPr>
          <w:sz w:val="36"/>
          <w:szCs w:val="36"/>
        </w:rPr>
        <w:t>Design:</w:t>
      </w:r>
    </w:p>
    <w:p w14:paraId="1B8DC4BE" w14:textId="0E2DF304" w:rsidR="00251D4C" w:rsidRDefault="00444FAD" w:rsidP="00901B2F">
      <w:pPr>
        <w:rPr>
          <w:sz w:val="36"/>
          <w:szCs w:val="36"/>
        </w:rPr>
      </w:pPr>
      <w:r>
        <w:rPr>
          <w:sz w:val="36"/>
          <w:szCs w:val="36"/>
        </w:rPr>
        <w:t>Command line interface with input choices 1, 2, 3 (Ask price, Calculate simple</w:t>
      </w:r>
      <w:r w:rsidR="00732DDB">
        <w:rPr>
          <w:sz w:val="36"/>
          <w:szCs w:val="36"/>
        </w:rPr>
        <w:t>, etc.)</w:t>
      </w:r>
    </w:p>
    <w:p w14:paraId="13D0A1A5" w14:textId="4DA8E855" w:rsidR="00277625" w:rsidRDefault="00277625" w:rsidP="00901B2F">
      <w:pPr>
        <w:rPr>
          <w:sz w:val="36"/>
          <w:szCs w:val="36"/>
        </w:rPr>
      </w:pPr>
      <w:r w:rsidRPr="0083464B">
        <w:rPr>
          <w:rFonts w:asciiTheme="majorBidi" w:hAnsiTheme="majorBidi" w:cstheme="majorBidi"/>
          <w:noProof/>
          <w:sz w:val="20"/>
          <w:szCs w:val="20"/>
        </w:rPr>
        <w:drawing>
          <wp:inline distT="0" distB="0" distL="0" distR="0" wp14:anchorId="3AB71ABC" wp14:editId="60C2E405">
            <wp:extent cx="4714875" cy="5211123"/>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7471" cy="5225045"/>
                    </a:xfrm>
                    <a:prstGeom prst="rect">
                      <a:avLst/>
                    </a:prstGeom>
                  </pic:spPr>
                </pic:pic>
              </a:graphicData>
            </a:graphic>
          </wp:inline>
        </w:drawing>
      </w:r>
    </w:p>
    <w:p w14:paraId="22E20617" w14:textId="77777777" w:rsidR="009E603A" w:rsidRPr="009E603A" w:rsidRDefault="009E603A" w:rsidP="009E603A">
      <w:pPr>
        <w:rPr>
          <w:sz w:val="36"/>
          <w:szCs w:val="36"/>
        </w:rPr>
      </w:pPr>
      <w:r w:rsidRPr="009E603A">
        <w:rPr>
          <w:sz w:val="36"/>
          <w:szCs w:val="36"/>
        </w:rPr>
        <w:lastRenderedPageBreak/>
        <w:t>Class Record and divRecord are used for handling the csv entries as objects.</w:t>
      </w:r>
    </w:p>
    <w:p w14:paraId="54106D61" w14:textId="77777777" w:rsidR="009E603A" w:rsidRPr="009E603A" w:rsidRDefault="009E603A" w:rsidP="009E603A">
      <w:pPr>
        <w:rPr>
          <w:sz w:val="36"/>
          <w:szCs w:val="36"/>
        </w:rPr>
      </w:pPr>
      <w:r w:rsidRPr="009E603A">
        <w:rPr>
          <w:sz w:val="36"/>
          <w:szCs w:val="36"/>
        </w:rPr>
        <w:t>Class DataFrame is the class that handles the calculations and has an Arraylist of type record and an ArrayList of type divRecord that are used to save the csv entries in their respective objects.</w:t>
      </w:r>
    </w:p>
    <w:p w14:paraId="63E5E070" w14:textId="154117F4" w:rsidR="009E603A" w:rsidRPr="00901B2F" w:rsidRDefault="009E603A" w:rsidP="009E603A">
      <w:pPr>
        <w:rPr>
          <w:sz w:val="36"/>
          <w:szCs w:val="36"/>
        </w:rPr>
      </w:pPr>
      <w:r w:rsidRPr="009E603A">
        <w:rPr>
          <w:sz w:val="36"/>
          <w:szCs w:val="36"/>
        </w:rPr>
        <w:t>We also use csvReader import to help us with csv file reading.</w:t>
      </w:r>
    </w:p>
    <w:sectPr w:rsidR="009E603A" w:rsidRPr="0090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037D"/>
    <w:multiLevelType w:val="hybridMultilevel"/>
    <w:tmpl w:val="108E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07"/>
    <w:rsid w:val="00016644"/>
    <w:rsid w:val="000773E0"/>
    <w:rsid w:val="000B45CE"/>
    <w:rsid w:val="000D7379"/>
    <w:rsid w:val="000E6E65"/>
    <w:rsid w:val="00142459"/>
    <w:rsid w:val="001634FA"/>
    <w:rsid w:val="00163707"/>
    <w:rsid w:val="00170539"/>
    <w:rsid w:val="00194EBE"/>
    <w:rsid w:val="001B23FB"/>
    <w:rsid w:val="001C65AE"/>
    <w:rsid w:val="00251D4C"/>
    <w:rsid w:val="00277625"/>
    <w:rsid w:val="002E41C7"/>
    <w:rsid w:val="00304B89"/>
    <w:rsid w:val="00325779"/>
    <w:rsid w:val="003B16C8"/>
    <w:rsid w:val="003F50CA"/>
    <w:rsid w:val="0043586D"/>
    <w:rsid w:val="00444FAD"/>
    <w:rsid w:val="005C02BB"/>
    <w:rsid w:val="006167D1"/>
    <w:rsid w:val="00643FAE"/>
    <w:rsid w:val="006A7BA2"/>
    <w:rsid w:val="006C4FBC"/>
    <w:rsid w:val="00732DDB"/>
    <w:rsid w:val="0073338C"/>
    <w:rsid w:val="007374CD"/>
    <w:rsid w:val="007869F9"/>
    <w:rsid w:val="00832F8F"/>
    <w:rsid w:val="008B0500"/>
    <w:rsid w:val="00901B2F"/>
    <w:rsid w:val="00931CAC"/>
    <w:rsid w:val="00934F6A"/>
    <w:rsid w:val="009D2495"/>
    <w:rsid w:val="009E603A"/>
    <w:rsid w:val="00A543E1"/>
    <w:rsid w:val="00A62212"/>
    <w:rsid w:val="00AC6E84"/>
    <w:rsid w:val="00B0643E"/>
    <w:rsid w:val="00B14A81"/>
    <w:rsid w:val="00B43277"/>
    <w:rsid w:val="00B521C3"/>
    <w:rsid w:val="00B96FE9"/>
    <w:rsid w:val="00BF1E28"/>
    <w:rsid w:val="00C11D12"/>
    <w:rsid w:val="00C22E09"/>
    <w:rsid w:val="00C34D02"/>
    <w:rsid w:val="00CC0105"/>
    <w:rsid w:val="00D71443"/>
    <w:rsid w:val="00EA34B5"/>
    <w:rsid w:val="00F07315"/>
    <w:rsid w:val="00FA2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5496"/>
  <w15:chartTrackingRefBased/>
  <w15:docId w15:val="{ABC26AE7-45C4-45C7-A77C-C0BA1CCC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5CE"/>
    <w:pPr>
      <w:ind w:left="720"/>
      <w:contextualSpacing/>
    </w:pPr>
  </w:style>
  <w:style w:type="table" w:styleId="TableGrid">
    <w:name w:val="Table Grid"/>
    <w:basedOn w:val="TableNormal"/>
    <w:uiPriority w:val="39"/>
    <w:rsid w:val="00194EB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61BF725BA44946A3F1270D14DAE05A" ma:contentTypeVersion="0" ma:contentTypeDescription="Create a new document." ma:contentTypeScope="" ma:versionID="15413e45b8e08df851eae8309e5c4a60">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455856-EBA2-462E-93B2-B816780A8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12CC73-0685-4693-8295-38FF9A518E1B}">
  <ds:schemaRefs>
    <ds:schemaRef ds:uri="http://schemas.microsoft.com/sharepoint/v3/contenttype/forms"/>
  </ds:schemaRefs>
</ds:datastoreItem>
</file>

<file path=customXml/itemProps3.xml><?xml version="1.0" encoding="utf-8"?>
<ds:datastoreItem xmlns:ds="http://schemas.openxmlformats.org/officeDocument/2006/customXml" ds:itemID="{107A5B87-1CEE-40A6-8BE0-4990459A27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CCM Student</dc:creator>
  <cp:keywords/>
  <dc:description/>
  <cp:lastModifiedBy>RASHEED MOHAMMED SAEED AL SHURAIHI ALGHAMDI</cp:lastModifiedBy>
  <cp:revision>49</cp:revision>
  <dcterms:created xsi:type="dcterms:W3CDTF">2022-01-25T11:52:00Z</dcterms:created>
  <dcterms:modified xsi:type="dcterms:W3CDTF">2022-01-30T10:01:00Z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0x0101008A61BF725BA44946A3F1270D14DAE05A</vt:lpwstr>
  </property>
</Properties>
</file>