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01F4C" w14:textId="77777777" w:rsidR="00512CC1" w:rsidRDefault="00512CC1">
      <w:pPr>
        <w:spacing w:after="180"/>
        <w:jc w:val="center"/>
      </w:pPr>
    </w:p>
    <w:p w14:paraId="1B580BE6" w14:textId="77777777" w:rsidR="00512CC1" w:rsidRDefault="00512CC1">
      <w:pPr>
        <w:spacing w:after="180"/>
        <w:jc w:val="center"/>
      </w:pPr>
    </w:p>
    <w:p w14:paraId="18FAE3B1" w14:textId="5FFD8159" w:rsidR="0055045F" w:rsidRDefault="00DB69F5">
      <w:pPr>
        <w:spacing w:after="180"/>
        <w:jc w:val="center"/>
      </w:pPr>
      <w:r>
        <w:rPr>
          <w:noProof/>
        </w:rPr>
        <w:drawing>
          <wp:inline distT="0" distB="0" distL="0" distR="0" wp14:anchorId="3115B28B" wp14:editId="286F43E2">
            <wp:extent cx="1619250" cy="1619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19250" cy="1619250"/>
                    </a:xfrm>
                    <a:prstGeom prst="rect">
                      <a:avLst/>
                    </a:prstGeom>
                  </pic:spPr>
                </pic:pic>
              </a:graphicData>
            </a:graphic>
          </wp:inline>
        </w:drawing>
      </w:r>
    </w:p>
    <w:p w14:paraId="6BFDADB4" w14:textId="77777777" w:rsidR="0055045F" w:rsidRDefault="00DB69F5">
      <w:pPr>
        <w:spacing w:after="100"/>
        <w:jc w:val="center"/>
      </w:pPr>
      <w:r>
        <w:rPr>
          <w:b/>
          <w:bCs/>
          <w:color w:val="00AFC1"/>
          <w:sz w:val="22"/>
          <w:szCs w:val="22"/>
        </w:rPr>
        <w:t>SHIFAASCRIPT HOSPITAL MANAGEMENT SYSTEM</w:t>
      </w:r>
    </w:p>
    <w:p w14:paraId="7DFDB944" w14:textId="77777777" w:rsidR="0055045F" w:rsidRDefault="00DB69F5">
      <w:pPr>
        <w:spacing w:after="100" w:line="320" w:lineRule="auto"/>
        <w:jc w:val="center"/>
      </w:pPr>
      <w:r>
        <w:rPr>
          <w:b/>
          <w:bCs/>
          <w:color w:val="0F2F66"/>
          <w:sz w:val="48"/>
          <w:szCs w:val="48"/>
        </w:rPr>
        <w:t>COMMERCIAL &amp; TECHNICAL PROPOSAL</w:t>
      </w:r>
    </w:p>
    <w:p w14:paraId="09B94EAE" w14:textId="77777777" w:rsidR="0055045F" w:rsidRDefault="00DB69F5">
      <w:pPr>
        <w:spacing w:after="320"/>
        <w:jc w:val="center"/>
      </w:pPr>
      <w:r>
        <w:rPr>
          <w:color w:val="68717D"/>
          <w:sz w:val="25"/>
          <w:szCs w:val="25"/>
        </w:rPr>
        <w:t>Implementation, training, hosting and ongoing support</w:t>
      </w:r>
    </w:p>
    <w:p w14:paraId="250C2F1F" w14:textId="77777777" w:rsidR="0055045F" w:rsidRDefault="00DB69F5">
      <w:pPr>
        <w:spacing w:after="40"/>
        <w:jc w:val="center"/>
      </w:pPr>
      <w:r>
        <w:rPr>
          <w:color w:val="68717D"/>
          <w:sz w:val="19"/>
          <w:szCs w:val="19"/>
        </w:rPr>
        <w:t>Prepared for</w:t>
      </w:r>
    </w:p>
    <w:p w14:paraId="5F787DCB" w14:textId="77777777" w:rsidR="0055045F" w:rsidRDefault="00DB69F5">
      <w:pPr>
        <w:spacing w:after="80"/>
        <w:jc w:val="center"/>
      </w:pPr>
      <w:r>
        <w:rPr>
          <w:b/>
          <w:bCs/>
          <w:color w:val="0F2F66"/>
          <w:sz w:val="34"/>
          <w:szCs w:val="34"/>
        </w:rPr>
        <w:t>TARIN SHEFA OPD CLINIC</w:t>
      </w:r>
    </w:p>
    <w:p w14:paraId="2C7EC42A" w14:textId="77777777" w:rsidR="0055045F" w:rsidRDefault="00DB69F5">
      <w:pPr>
        <w:bidi/>
        <w:spacing w:after="260"/>
        <w:jc w:val="center"/>
      </w:pPr>
      <w:proofErr w:type="spellStart"/>
      <w:r>
        <w:rPr>
          <w:rFonts w:ascii="Arial" w:eastAsia="Arial" w:hAnsi="Arial" w:cs="Arial"/>
          <w:color w:val="0F2F66"/>
        </w:rPr>
        <w:t>ارزان</w:t>
      </w:r>
      <w:proofErr w:type="spellEnd"/>
      <w:r>
        <w:rPr>
          <w:rFonts w:ascii="Arial" w:eastAsia="Arial" w:hAnsi="Arial" w:cs="Arial"/>
          <w:color w:val="0F2F66"/>
        </w:rPr>
        <w:t xml:space="preserve"> </w:t>
      </w:r>
      <w:proofErr w:type="spellStart"/>
      <w:r>
        <w:rPr>
          <w:rFonts w:ascii="Arial" w:eastAsia="Arial" w:hAnsi="Arial" w:cs="Arial"/>
          <w:color w:val="0F2F66"/>
        </w:rPr>
        <w:t>قیمت</w:t>
      </w:r>
      <w:proofErr w:type="spellEnd"/>
      <w:r>
        <w:rPr>
          <w:rFonts w:ascii="Arial" w:eastAsia="Arial" w:hAnsi="Arial" w:cs="Arial"/>
          <w:color w:val="0F2F66"/>
        </w:rPr>
        <w:t xml:space="preserve"> د </w:t>
      </w:r>
      <w:proofErr w:type="spellStart"/>
      <w:r>
        <w:rPr>
          <w:rFonts w:ascii="Arial" w:eastAsia="Arial" w:hAnsi="Arial" w:cs="Arial"/>
          <w:color w:val="0F2F66"/>
        </w:rPr>
        <w:t>داود</w:t>
      </w:r>
      <w:proofErr w:type="spellEnd"/>
      <w:r>
        <w:rPr>
          <w:rFonts w:ascii="Arial" w:eastAsia="Arial" w:hAnsi="Arial" w:cs="Arial"/>
          <w:color w:val="0F2F66"/>
        </w:rPr>
        <w:t xml:space="preserve"> خان او </w:t>
      </w:r>
      <w:proofErr w:type="spellStart"/>
      <w:r>
        <w:rPr>
          <w:rFonts w:ascii="Arial" w:eastAsia="Arial" w:hAnsi="Arial" w:cs="Arial"/>
          <w:color w:val="0F2F66"/>
        </w:rPr>
        <w:t>ماموریت</w:t>
      </w:r>
      <w:proofErr w:type="spellEnd"/>
      <w:r>
        <w:rPr>
          <w:rFonts w:ascii="Arial" w:eastAsia="Arial" w:hAnsi="Arial" w:cs="Arial"/>
          <w:color w:val="0F2F66"/>
        </w:rPr>
        <w:t xml:space="preserve"> </w:t>
      </w:r>
      <w:proofErr w:type="spellStart"/>
      <w:r>
        <w:rPr>
          <w:rFonts w:ascii="Arial" w:eastAsia="Arial" w:hAnsi="Arial" w:cs="Arial"/>
          <w:color w:val="0F2F66"/>
        </w:rPr>
        <w:t>څلورلارو</w:t>
      </w:r>
      <w:proofErr w:type="spellEnd"/>
      <w:r>
        <w:rPr>
          <w:rFonts w:ascii="Arial" w:eastAsia="Arial" w:hAnsi="Arial" w:cs="Arial"/>
          <w:color w:val="0F2F66"/>
        </w:rPr>
        <w:t xml:space="preserve"> </w:t>
      </w:r>
      <w:proofErr w:type="spellStart"/>
      <w:r>
        <w:rPr>
          <w:rFonts w:ascii="Arial" w:eastAsia="Arial" w:hAnsi="Arial" w:cs="Arial"/>
          <w:color w:val="0F2F66"/>
        </w:rPr>
        <w:t>ترمنځ</w:t>
      </w:r>
      <w:proofErr w:type="spellEnd"/>
      <w:r>
        <w:rPr>
          <w:rFonts w:ascii="Arial" w:eastAsia="Arial" w:hAnsi="Arial" w:cs="Arial"/>
          <w:color w:val="0F2F66"/>
        </w:rPr>
        <w:t xml:space="preserve"> </w:t>
      </w:r>
      <w:proofErr w:type="spellStart"/>
      <w:r>
        <w:rPr>
          <w:rFonts w:ascii="Arial" w:eastAsia="Arial" w:hAnsi="Arial" w:cs="Arial"/>
          <w:color w:val="0F2F66"/>
        </w:rPr>
        <w:t>میرعلم</w:t>
      </w:r>
      <w:proofErr w:type="spellEnd"/>
      <w:r>
        <w:rPr>
          <w:rFonts w:ascii="Arial" w:eastAsia="Arial" w:hAnsi="Arial" w:cs="Arial"/>
          <w:color w:val="0F2F66"/>
        </w:rPr>
        <w:t xml:space="preserve"> </w:t>
      </w:r>
      <w:proofErr w:type="spellStart"/>
      <w:r>
        <w:rPr>
          <w:rFonts w:ascii="Arial" w:eastAsia="Arial" w:hAnsi="Arial" w:cs="Arial"/>
          <w:color w:val="0F2F66"/>
        </w:rPr>
        <w:t>ترین</w:t>
      </w:r>
      <w:proofErr w:type="spellEnd"/>
      <w:r>
        <w:rPr>
          <w:rFonts w:ascii="Arial" w:eastAsia="Arial" w:hAnsi="Arial" w:cs="Arial"/>
          <w:color w:val="0F2F66"/>
        </w:rPr>
        <w:t xml:space="preserve"> </w:t>
      </w:r>
      <w:proofErr w:type="spellStart"/>
      <w:r>
        <w:rPr>
          <w:rFonts w:ascii="Arial" w:eastAsia="Arial" w:hAnsi="Arial" w:cs="Arial"/>
          <w:color w:val="0F2F66"/>
        </w:rPr>
        <w:t>پلازا</w:t>
      </w:r>
      <w:proofErr w:type="spellEnd"/>
      <w:r>
        <w:rPr>
          <w:rFonts w:ascii="Arial" w:eastAsia="Arial" w:hAnsi="Arial" w:cs="Arial"/>
          <w:color w:val="0F2F66"/>
        </w:rPr>
        <w:t xml:space="preserve"> - </w:t>
      </w:r>
      <w:proofErr w:type="spellStart"/>
      <w:r>
        <w:rPr>
          <w:rFonts w:ascii="Arial" w:eastAsia="Arial" w:hAnsi="Arial" w:cs="Arial"/>
          <w:color w:val="0F2F66"/>
        </w:rPr>
        <w:t>کابل</w:t>
      </w:r>
      <w:proofErr w:type="spellEnd"/>
      <w:r>
        <w:rPr>
          <w:rFonts w:ascii="Arial" w:eastAsia="Arial" w:hAnsi="Arial" w:cs="Arial"/>
          <w:color w:val="0F2F66"/>
        </w:rPr>
        <w:t xml:space="preserve"> </w:t>
      </w:r>
      <w:proofErr w:type="spellStart"/>
      <w:r>
        <w:rPr>
          <w:rFonts w:ascii="Arial" w:eastAsia="Arial" w:hAnsi="Arial" w:cs="Arial"/>
          <w:color w:val="0F2F66"/>
        </w:rPr>
        <w:t>افغانستان</w:t>
      </w:r>
      <w:proofErr w:type="spellEnd"/>
    </w:p>
    <w:p w14:paraId="16385CEC" w14:textId="77777777" w:rsidR="0055045F" w:rsidRDefault="00DB69F5">
      <w:pPr>
        <w:spacing w:after="50"/>
        <w:jc w:val="center"/>
      </w:pPr>
      <w:r>
        <w:rPr>
          <w:b/>
          <w:bCs/>
          <w:color w:val="00AFC1"/>
          <w:sz w:val="22"/>
          <w:szCs w:val="22"/>
        </w:rPr>
        <w:t>Prepared by SoftCare IT Solutions</w:t>
      </w:r>
    </w:p>
    <w:p w14:paraId="0B517F29" w14:textId="4D9D2B72" w:rsidR="0055045F" w:rsidRDefault="00DB69F5">
      <w:pPr>
        <w:spacing w:after="40"/>
        <w:jc w:val="center"/>
      </w:pPr>
      <w:r>
        <w:rPr>
          <w:color w:val="68717D"/>
          <w:sz w:val="19"/>
          <w:szCs w:val="19"/>
        </w:rPr>
        <w:t>0</w:t>
      </w:r>
      <w:r w:rsidR="00F67A10">
        <w:rPr>
          <w:color w:val="68717D"/>
          <w:sz w:val="19"/>
          <w:szCs w:val="19"/>
        </w:rPr>
        <w:t>8</w:t>
      </w:r>
      <w:r>
        <w:rPr>
          <w:color w:val="68717D"/>
          <w:sz w:val="19"/>
          <w:szCs w:val="19"/>
        </w:rPr>
        <w:t xml:space="preserve"> September 2026</w:t>
      </w:r>
    </w:p>
    <w:p w14:paraId="50880EED" w14:textId="74BE6379" w:rsidR="0055045F" w:rsidRDefault="00DB69F5">
      <w:pPr>
        <w:spacing w:after="260"/>
        <w:jc w:val="center"/>
      </w:pPr>
      <w:r>
        <w:rPr>
          <w:color w:val="68717D"/>
          <w:sz w:val="17"/>
          <w:szCs w:val="17"/>
        </w:rPr>
        <w:t>Reference: SCI/TSOC/PROP/2026-090</w:t>
      </w:r>
      <w:r w:rsidR="00F67A10">
        <w:rPr>
          <w:color w:val="68717D"/>
          <w:sz w:val="17"/>
          <w:szCs w:val="17"/>
        </w:rPr>
        <w:t>8</w:t>
      </w:r>
    </w:p>
    <w:tbl>
      <w:tblPr>
        <w:tblW w:w="5000" w:type="pct"/>
        <w:tblCellMar>
          <w:left w:w="10" w:type="dxa"/>
          <w:right w:w="10" w:type="dxa"/>
        </w:tblCellMar>
        <w:tblLook w:val="04A0" w:firstRow="1" w:lastRow="0" w:firstColumn="1" w:lastColumn="0" w:noHBand="0" w:noVBand="1"/>
      </w:tblPr>
      <w:tblGrid>
        <w:gridCol w:w="10466"/>
      </w:tblGrid>
      <w:tr w:rsidR="0055045F" w14:paraId="49D902ED" w14:textId="77777777" w:rsidTr="00F67A10">
        <w:trPr>
          <w:trHeight w:val="784"/>
        </w:trPr>
        <w:tc>
          <w:tcPr>
            <w:tcW w:w="5000" w:type="pct"/>
            <w:shd w:val="clear" w:color="auto" w:fill="0F2F66"/>
            <w:tcMar>
              <w:top w:w="90" w:type="dxa"/>
              <w:left w:w="100" w:type="dxa"/>
              <w:bottom w:w="90" w:type="dxa"/>
              <w:right w:w="100" w:type="dxa"/>
            </w:tcMar>
            <w:vAlign w:val="center"/>
          </w:tcPr>
          <w:p w14:paraId="0EB17B6F" w14:textId="77777777" w:rsidR="0055045F" w:rsidRDefault="00DB69F5" w:rsidP="00F67A10">
            <w:pPr>
              <w:spacing w:after="30" w:line="250" w:lineRule="auto"/>
              <w:jc w:val="center"/>
            </w:pPr>
            <w:r>
              <w:rPr>
                <w:b/>
                <w:bCs/>
                <w:color w:val="FFFFFF"/>
                <w:sz w:val="18"/>
                <w:szCs w:val="18"/>
              </w:rPr>
              <w:t>CONFIDENTIAL - FOR CLIENT REVIEW</w:t>
            </w:r>
          </w:p>
        </w:tc>
      </w:tr>
    </w:tbl>
    <w:p w14:paraId="25522161" w14:textId="77777777" w:rsidR="0055045F" w:rsidRDefault="00DB69F5">
      <w:r>
        <w:br w:type="page"/>
      </w:r>
    </w:p>
    <w:p w14:paraId="5AD75390" w14:textId="77777777" w:rsidR="0055045F" w:rsidRDefault="00DB69F5">
      <w:pPr>
        <w:pStyle w:val="Heading1"/>
        <w:keepNext/>
      </w:pPr>
      <w:r>
        <w:rPr>
          <w:rFonts w:ascii="Aptos" w:eastAsia="Aptos" w:hAnsi="Aptos" w:cs="Aptos"/>
        </w:rPr>
        <w:lastRenderedPageBreak/>
        <w:t>1. Executive Summary</w:t>
      </w:r>
    </w:p>
    <w:p w14:paraId="11ADA68A" w14:textId="77777777" w:rsidR="0055045F" w:rsidRDefault="00DB69F5" w:rsidP="00F67A10">
      <w:pPr>
        <w:jc w:val="both"/>
      </w:pPr>
      <w:r>
        <w:t xml:space="preserve">SoftCare IT Solutions proposes to implement ShifaaScript as a secure, role-based Hospital Management System for Tarin </w:t>
      </w:r>
      <w:proofErr w:type="spellStart"/>
      <w:r>
        <w:t>Shefa</w:t>
      </w:r>
      <w:proofErr w:type="spellEnd"/>
      <w:r>
        <w:t xml:space="preserve"> OPD Clinic. The solution will connect reception, clinical, pharmacy, laboratory, operational and administrative workflows in one system, reduce duplicate records, improve accountability and support timely management reporting.</w:t>
      </w:r>
    </w:p>
    <w:p w14:paraId="4DDAACD6" w14:textId="77777777" w:rsidR="0055045F" w:rsidRDefault="00DB69F5" w:rsidP="00F67A10">
      <w:pPr>
        <w:jc w:val="both"/>
      </w:pPr>
      <w:r>
        <w:t>The quoted implementation includes the modules and services defined in this proposal, role-based training, 16 initially configured named user accounts including one administrator, and production deployment. Ongoing maintenance, domain, hosting and routine operating support are provided for USD 100 per month while active users remain at or below 24.</w:t>
      </w:r>
    </w:p>
    <w:p w14:paraId="59256A21" w14:textId="77777777" w:rsidR="0055045F" w:rsidRDefault="00DB69F5">
      <w:pPr>
        <w:pStyle w:val="Heading2"/>
        <w:keepNext/>
      </w:pPr>
      <w:r>
        <w:rPr>
          <w:rFonts w:ascii="Aptos" w:eastAsia="Aptos" w:hAnsi="Aptos" w:cs="Aptos"/>
        </w:rPr>
        <w:t>Proposal at a glance</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3005"/>
        <w:gridCol w:w="7451"/>
      </w:tblGrid>
      <w:tr w:rsidR="0055045F" w14:paraId="18C65068" w14:textId="77777777" w:rsidTr="00F67A10">
        <w:trPr>
          <w:cantSplit/>
        </w:trPr>
        <w:tc>
          <w:tcPr>
            <w:tcW w:w="1437" w:type="pct"/>
            <w:shd w:val="clear" w:color="auto" w:fill="F1F8FA"/>
            <w:tcMar>
              <w:top w:w="90" w:type="dxa"/>
              <w:left w:w="100" w:type="dxa"/>
              <w:bottom w:w="90" w:type="dxa"/>
              <w:right w:w="100" w:type="dxa"/>
            </w:tcMar>
            <w:vAlign w:val="center"/>
          </w:tcPr>
          <w:p w14:paraId="0B654C68" w14:textId="77777777" w:rsidR="0055045F" w:rsidRDefault="00DB69F5">
            <w:pPr>
              <w:spacing w:after="30" w:line="250" w:lineRule="auto"/>
            </w:pPr>
            <w:r>
              <w:rPr>
                <w:b/>
                <w:bCs/>
                <w:color w:val="0F2F66"/>
                <w:sz w:val="18"/>
                <w:szCs w:val="18"/>
              </w:rPr>
              <w:t>Client</w:t>
            </w:r>
          </w:p>
        </w:tc>
        <w:tc>
          <w:tcPr>
            <w:tcW w:w="3563" w:type="pct"/>
            <w:shd w:val="clear" w:color="auto" w:fill="FFFFFF"/>
            <w:tcMar>
              <w:top w:w="90" w:type="dxa"/>
              <w:left w:w="100" w:type="dxa"/>
              <w:bottom w:w="90" w:type="dxa"/>
              <w:right w:w="100" w:type="dxa"/>
            </w:tcMar>
            <w:vAlign w:val="center"/>
          </w:tcPr>
          <w:p w14:paraId="4830F225" w14:textId="77777777" w:rsidR="0055045F" w:rsidRDefault="00DB69F5">
            <w:pPr>
              <w:spacing w:after="30" w:line="250" w:lineRule="auto"/>
            </w:pPr>
            <w:r>
              <w:rPr>
                <w:sz w:val="18"/>
                <w:szCs w:val="18"/>
              </w:rPr>
              <w:t xml:space="preserve">Tarin </w:t>
            </w:r>
            <w:proofErr w:type="spellStart"/>
            <w:r>
              <w:rPr>
                <w:sz w:val="18"/>
                <w:szCs w:val="18"/>
              </w:rPr>
              <w:t>Shefa</w:t>
            </w:r>
            <w:proofErr w:type="spellEnd"/>
            <w:r>
              <w:rPr>
                <w:sz w:val="18"/>
                <w:szCs w:val="18"/>
              </w:rPr>
              <w:t xml:space="preserve"> OPD Clinic</w:t>
            </w:r>
          </w:p>
        </w:tc>
      </w:tr>
      <w:tr w:rsidR="0055045F" w14:paraId="29CDBB0D" w14:textId="77777777" w:rsidTr="00F67A10">
        <w:trPr>
          <w:cantSplit/>
        </w:trPr>
        <w:tc>
          <w:tcPr>
            <w:tcW w:w="1437" w:type="pct"/>
            <w:shd w:val="clear" w:color="auto" w:fill="F1F8FA"/>
            <w:tcMar>
              <w:top w:w="90" w:type="dxa"/>
              <w:left w:w="100" w:type="dxa"/>
              <w:bottom w:w="90" w:type="dxa"/>
              <w:right w:w="100" w:type="dxa"/>
            </w:tcMar>
            <w:vAlign w:val="center"/>
          </w:tcPr>
          <w:p w14:paraId="0B076CE4" w14:textId="77777777" w:rsidR="0055045F" w:rsidRDefault="00DB69F5">
            <w:pPr>
              <w:spacing w:after="30" w:line="250" w:lineRule="auto"/>
            </w:pPr>
            <w:r>
              <w:rPr>
                <w:b/>
                <w:bCs/>
                <w:color w:val="0F2F66"/>
                <w:sz w:val="18"/>
                <w:szCs w:val="18"/>
              </w:rPr>
              <w:t>Solution</w:t>
            </w:r>
          </w:p>
        </w:tc>
        <w:tc>
          <w:tcPr>
            <w:tcW w:w="3563" w:type="pct"/>
            <w:shd w:val="clear" w:color="auto" w:fill="FBFDFE"/>
            <w:tcMar>
              <w:top w:w="90" w:type="dxa"/>
              <w:left w:w="100" w:type="dxa"/>
              <w:bottom w:w="90" w:type="dxa"/>
              <w:right w:w="100" w:type="dxa"/>
            </w:tcMar>
            <w:vAlign w:val="center"/>
          </w:tcPr>
          <w:p w14:paraId="36E928C4" w14:textId="77777777" w:rsidR="0055045F" w:rsidRDefault="00DB69F5">
            <w:pPr>
              <w:spacing w:after="30" w:line="250" w:lineRule="auto"/>
            </w:pPr>
            <w:r>
              <w:rPr>
                <w:sz w:val="18"/>
                <w:szCs w:val="18"/>
              </w:rPr>
              <w:t>ShifaaScript Hospital Management System</w:t>
            </w:r>
          </w:p>
        </w:tc>
      </w:tr>
      <w:tr w:rsidR="0055045F" w14:paraId="7E3A8897" w14:textId="77777777" w:rsidTr="00F67A10">
        <w:trPr>
          <w:cantSplit/>
        </w:trPr>
        <w:tc>
          <w:tcPr>
            <w:tcW w:w="1437" w:type="pct"/>
            <w:shd w:val="clear" w:color="auto" w:fill="F1F8FA"/>
            <w:tcMar>
              <w:top w:w="90" w:type="dxa"/>
              <w:left w:w="100" w:type="dxa"/>
              <w:bottom w:w="90" w:type="dxa"/>
              <w:right w:w="100" w:type="dxa"/>
            </w:tcMar>
            <w:vAlign w:val="center"/>
          </w:tcPr>
          <w:p w14:paraId="548D9F03" w14:textId="77777777" w:rsidR="0055045F" w:rsidRDefault="00DB69F5">
            <w:pPr>
              <w:spacing w:after="30" w:line="250" w:lineRule="auto"/>
            </w:pPr>
            <w:r>
              <w:rPr>
                <w:b/>
                <w:bCs/>
                <w:color w:val="0F2F66"/>
                <w:sz w:val="18"/>
                <w:szCs w:val="18"/>
              </w:rPr>
              <w:t>Initial user limit</w:t>
            </w:r>
          </w:p>
        </w:tc>
        <w:tc>
          <w:tcPr>
            <w:tcW w:w="3563" w:type="pct"/>
            <w:shd w:val="clear" w:color="auto" w:fill="FFFFFF"/>
            <w:tcMar>
              <w:top w:w="90" w:type="dxa"/>
              <w:left w:w="100" w:type="dxa"/>
              <w:bottom w:w="90" w:type="dxa"/>
              <w:right w:w="100" w:type="dxa"/>
            </w:tcMar>
            <w:vAlign w:val="center"/>
          </w:tcPr>
          <w:p w14:paraId="581A2642" w14:textId="74365A49" w:rsidR="0055045F" w:rsidRDefault="00DB69F5">
            <w:pPr>
              <w:spacing w:after="30" w:line="250" w:lineRule="auto"/>
            </w:pPr>
            <w:r>
              <w:rPr>
                <w:sz w:val="18"/>
                <w:szCs w:val="18"/>
              </w:rPr>
              <w:t>1</w:t>
            </w:r>
            <w:r w:rsidR="00FC49DA">
              <w:rPr>
                <w:sz w:val="18"/>
                <w:szCs w:val="18"/>
              </w:rPr>
              <w:t>4</w:t>
            </w:r>
            <w:r>
              <w:rPr>
                <w:sz w:val="18"/>
                <w:szCs w:val="18"/>
              </w:rPr>
              <w:t xml:space="preserve"> named accounts in total, including one administrator</w:t>
            </w:r>
          </w:p>
        </w:tc>
      </w:tr>
      <w:tr w:rsidR="0055045F" w14:paraId="0601A5D6" w14:textId="77777777" w:rsidTr="00F67A10">
        <w:trPr>
          <w:cantSplit/>
        </w:trPr>
        <w:tc>
          <w:tcPr>
            <w:tcW w:w="1437" w:type="pct"/>
            <w:shd w:val="clear" w:color="auto" w:fill="F1F8FA"/>
            <w:tcMar>
              <w:top w:w="90" w:type="dxa"/>
              <w:left w:w="100" w:type="dxa"/>
              <w:bottom w:w="90" w:type="dxa"/>
              <w:right w:w="100" w:type="dxa"/>
            </w:tcMar>
            <w:vAlign w:val="center"/>
          </w:tcPr>
          <w:p w14:paraId="26970829" w14:textId="77777777" w:rsidR="0055045F" w:rsidRDefault="00DB69F5">
            <w:pPr>
              <w:spacing w:after="30" w:line="250" w:lineRule="auto"/>
            </w:pPr>
            <w:r>
              <w:rPr>
                <w:b/>
                <w:bCs/>
                <w:color w:val="0F2F66"/>
                <w:sz w:val="18"/>
                <w:szCs w:val="18"/>
              </w:rPr>
              <w:t>One-time implementation</w:t>
            </w:r>
          </w:p>
        </w:tc>
        <w:tc>
          <w:tcPr>
            <w:tcW w:w="3563" w:type="pct"/>
            <w:shd w:val="clear" w:color="auto" w:fill="FBFDFE"/>
            <w:tcMar>
              <w:top w:w="90" w:type="dxa"/>
              <w:left w:w="100" w:type="dxa"/>
              <w:bottom w:w="90" w:type="dxa"/>
              <w:right w:w="100" w:type="dxa"/>
            </w:tcMar>
            <w:vAlign w:val="center"/>
          </w:tcPr>
          <w:p w14:paraId="0B20D7C0" w14:textId="77777777" w:rsidR="0055045F" w:rsidRDefault="00DB69F5">
            <w:pPr>
              <w:spacing w:after="30" w:line="250" w:lineRule="auto"/>
            </w:pPr>
            <w:r>
              <w:rPr>
                <w:sz w:val="18"/>
                <w:szCs w:val="18"/>
              </w:rPr>
              <w:t>USD 1,800</w:t>
            </w:r>
          </w:p>
        </w:tc>
      </w:tr>
      <w:tr w:rsidR="0055045F" w14:paraId="1ADE1063" w14:textId="77777777" w:rsidTr="00F67A10">
        <w:trPr>
          <w:cantSplit/>
        </w:trPr>
        <w:tc>
          <w:tcPr>
            <w:tcW w:w="1437" w:type="pct"/>
            <w:shd w:val="clear" w:color="auto" w:fill="F1F8FA"/>
            <w:tcMar>
              <w:top w:w="90" w:type="dxa"/>
              <w:left w:w="100" w:type="dxa"/>
              <w:bottom w:w="90" w:type="dxa"/>
              <w:right w:w="100" w:type="dxa"/>
            </w:tcMar>
            <w:vAlign w:val="center"/>
          </w:tcPr>
          <w:p w14:paraId="0843C85B" w14:textId="77777777" w:rsidR="0055045F" w:rsidRDefault="00DB69F5">
            <w:pPr>
              <w:spacing w:after="30" w:line="250" w:lineRule="auto"/>
            </w:pPr>
            <w:r>
              <w:rPr>
                <w:b/>
                <w:bCs/>
                <w:color w:val="0F2F66"/>
                <w:sz w:val="18"/>
                <w:szCs w:val="18"/>
              </w:rPr>
              <w:t>Monthly service</w:t>
            </w:r>
          </w:p>
        </w:tc>
        <w:tc>
          <w:tcPr>
            <w:tcW w:w="3563" w:type="pct"/>
            <w:shd w:val="clear" w:color="auto" w:fill="FFFFFF"/>
            <w:tcMar>
              <w:top w:w="90" w:type="dxa"/>
              <w:left w:w="100" w:type="dxa"/>
              <w:bottom w:w="90" w:type="dxa"/>
              <w:right w:w="100" w:type="dxa"/>
            </w:tcMar>
            <w:vAlign w:val="center"/>
          </w:tcPr>
          <w:p w14:paraId="2B69F4B8" w14:textId="77777777" w:rsidR="0055045F" w:rsidRDefault="00DB69F5">
            <w:pPr>
              <w:spacing w:after="30" w:line="250" w:lineRule="auto"/>
            </w:pPr>
            <w:r>
              <w:rPr>
                <w:sz w:val="18"/>
                <w:szCs w:val="18"/>
              </w:rPr>
              <w:t>USD 100 up to and including 24 active users</w:t>
            </w:r>
          </w:p>
        </w:tc>
      </w:tr>
      <w:tr w:rsidR="0055045F" w14:paraId="40980635" w14:textId="77777777" w:rsidTr="00F67A10">
        <w:trPr>
          <w:cantSplit/>
        </w:trPr>
        <w:tc>
          <w:tcPr>
            <w:tcW w:w="1437" w:type="pct"/>
            <w:shd w:val="clear" w:color="auto" w:fill="F1F8FA"/>
            <w:tcMar>
              <w:top w:w="90" w:type="dxa"/>
              <w:left w:w="100" w:type="dxa"/>
              <w:bottom w:w="90" w:type="dxa"/>
              <w:right w:w="100" w:type="dxa"/>
            </w:tcMar>
            <w:vAlign w:val="center"/>
          </w:tcPr>
          <w:p w14:paraId="54275BC3" w14:textId="77777777" w:rsidR="0055045F" w:rsidRDefault="00DB69F5">
            <w:pPr>
              <w:spacing w:after="30" w:line="250" w:lineRule="auto"/>
            </w:pPr>
            <w:r>
              <w:rPr>
                <w:b/>
                <w:bCs/>
                <w:color w:val="0F2F66"/>
                <w:sz w:val="18"/>
                <w:szCs w:val="18"/>
              </w:rPr>
              <w:t>Training</w:t>
            </w:r>
          </w:p>
        </w:tc>
        <w:tc>
          <w:tcPr>
            <w:tcW w:w="3563" w:type="pct"/>
            <w:shd w:val="clear" w:color="auto" w:fill="FBFDFE"/>
            <w:tcMar>
              <w:top w:w="90" w:type="dxa"/>
              <w:left w:w="100" w:type="dxa"/>
              <w:bottom w:w="90" w:type="dxa"/>
              <w:right w:w="100" w:type="dxa"/>
            </w:tcMar>
            <w:vAlign w:val="center"/>
          </w:tcPr>
          <w:p w14:paraId="04F831B8" w14:textId="77777777" w:rsidR="0055045F" w:rsidRDefault="00DB69F5">
            <w:pPr>
              <w:spacing w:after="30" w:line="250" w:lineRule="auto"/>
            </w:pPr>
            <w:r>
              <w:rPr>
                <w:sz w:val="18"/>
                <w:szCs w:val="18"/>
              </w:rPr>
              <w:t>Included for each authorized role</w:t>
            </w:r>
          </w:p>
        </w:tc>
      </w:tr>
      <w:tr w:rsidR="0055045F" w14:paraId="6BA8D8B7" w14:textId="77777777" w:rsidTr="00F67A10">
        <w:trPr>
          <w:cantSplit/>
        </w:trPr>
        <w:tc>
          <w:tcPr>
            <w:tcW w:w="1437" w:type="pct"/>
            <w:shd w:val="clear" w:color="auto" w:fill="F1F8FA"/>
            <w:tcMar>
              <w:top w:w="90" w:type="dxa"/>
              <w:left w:w="100" w:type="dxa"/>
              <w:bottom w:w="90" w:type="dxa"/>
              <w:right w:w="100" w:type="dxa"/>
            </w:tcMar>
            <w:vAlign w:val="center"/>
          </w:tcPr>
          <w:p w14:paraId="2332F918" w14:textId="77777777" w:rsidR="0055045F" w:rsidRDefault="00DB69F5">
            <w:pPr>
              <w:spacing w:after="30" w:line="250" w:lineRule="auto"/>
            </w:pPr>
            <w:r>
              <w:rPr>
                <w:b/>
                <w:bCs/>
                <w:color w:val="0F2F66"/>
                <w:sz w:val="18"/>
                <w:szCs w:val="18"/>
              </w:rPr>
              <w:t>Implementation schedule</w:t>
            </w:r>
          </w:p>
        </w:tc>
        <w:tc>
          <w:tcPr>
            <w:tcW w:w="3563" w:type="pct"/>
            <w:shd w:val="clear" w:color="auto" w:fill="FFFFFF"/>
            <w:tcMar>
              <w:top w:w="90" w:type="dxa"/>
              <w:left w:w="100" w:type="dxa"/>
              <w:bottom w:w="90" w:type="dxa"/>
              <w:right w:w="100" w:type="dxa"/>
            </w:tcMar>
            <w:vAlign w:val="center"/>
          </w:tcPr>
          <w:p w14:paraId="758ADF63" w14:textId="77777777" w:rsidR="0055045F" w:rsidRDefault="00DB69F5">
            <w:pPr>
              <w:spacing w:after="30" w:line="250" w:lineRule="auto"/>
            </w:pPr>
            <w:r>
              <w:rPr>
                <w:sz w:val="18"/>
                <w:szCs w:val="18"/>
              </w:rPr>
              <w:t>Finalized at kickoff after requirements confirmation</w:t>
            </w:r>
          </w:p>
        </w:tc>
      </w:tr>
    </w:tbl>
    <w:p w14:paraId="478ED925" w14:textId="77777777" w:rsidR="0055045F" w:rsidRDefault="00DB69F5">
      <w:pPr>
        <w:pStyle w:val="Heading1"/>
        <w:keepNext/>
      </w:pPr>
      <w:r>
        <w:rPr>
          <w:rFonts w:ascii="Aptos" w:eastAsia="Aptos" w:hAnsi="Aptos" w:cs="Aptos"/>
        </w:rPr>
        <w:t>2. Business Objectives</w:t>
      </w:r>
    </w:p>
    <w:p w14:paraId="4E2D333D" w14:textId="77777777" w:rsidR="0055045F" w:rsidRDefault="00DB69F5">
      <w:pPr>
        <w:pStyle w:val="ListParagraph"/>
        <w:numPr>
          <w:ilvl w:val="0"/>
          <w:numId w:val="2"/>
        </w:numPr>
        <w:spacing w:after="70" w:line="285" w:lineRule="auto"/>
      </w:pPr>
      <w:r>
        <w:t>Create a single, controlled source of patient and operational information.</w:t>
      </w:r>
    </w:p>
    <w:p w14:paraId="371379FC" w14:textId="77777777" w:rsidR="0055045F" w:rsidRDefault="00DB69F5">
      <w:pPr>
        <w:pStyle w:val="ListParagraph"/>
        <w:numPr>
          <w:ilvl w:val="0"/>
          <w:numId w:val="2"/>
        </w:numPr>
        <w:spacing w:after="70" w:line="285" w:lineRule="auto"/>
      </w:pPr>
      <w:r>
        <w:t>Apply role-based access so each department works only within authorized responsibilities.</w:t>
      </w:r>
    </w:p>
    <w:p w14:paraId="013B95B0" w14:textId="77777777" w:rsidR="0055045F" w:rsidRDefault="00DB69F5">
      <w:pPr>
        <w:pStyle w:val="ListParagraph"/>
        <w:numPr>
          <w:ilvl w:val="0"/>
          <w:numId w:val="2"/>
        </w:numPr>
        <w:spacing w:after="70" w:line="285" w:lineRule="auto"/>
      </w:pPr>
      <w:r>
        <w:t>Improve patient registration, payment collection, prescription, laboratory, pharmacy and booking workflows.</w:t>
      </w:r>
    </w:p>
    <w:p w14:paraId="65EA2BF2" w14:textId="77777777" w:rsidR="0055045F" w:rsidRDefault="00DB69F5">
      <w:pPr>
        <w:pStyle w:val="ListParagraph"/>
        <w:numPr>
          <w:ilvl w:val="0"/>
          <w:numId w:val="2"/>
        </w:numPr>
        <w:spacing w:after="70" w:line="285" w:lineRule="auto"/>
      </w:pPr>
      <w:r>
        <w:t>Provide traceable records and practical reports for management oversight.</w:t>
      </w:r>
    </w:p>
    <w:p w14:paraId="63A4C6CB" w14:textId="77777777" w:rsidR="0055045F" w:rsidRDefault="00DB69F5">
      <w:pPr>
        <w:pStyle w:val="ListParagraph"/>
        <w:numPr>
          <w:ilvl w:val="0"/>
          <w:numId w:val="2"/>
        </w:numPr>
        <w:spacing w:after="70" w:line="285" w:lineRule="auto"/>
      </w:pPr>
      <w:r>
        <w:t>Support future growth through controlled user expansion and separately approved modules.</w:t>
      </w:r>
    </w:p>
    <w:p w14:paraId="436B43EB" w14:textId="77777777" w:rsidR="0055045F" w:rsidRDefault="00DB69F5">
      <w:pPr>
        <w:pStyle w:val="Heading1"/>
        <w:keepNext/>
      </w:pPr>
      <w:r>
        <w:rPr>
          <w:rFonts w:ascii="Aptos" w:eastAsia="Aptos" w:hAnsi="Aptos" w:cs="Aptos"/>
        </w:rPr>
        <w:t>3. Included Functional Scope</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1924"/>
        <w:gridCol w:w="4686"/>
        <w:gridCol w:w="3846"/>
      </w:tblGrid>
      <w:tr w:rsidR="0055045F" w14:paraId="3F522C9A" w14:textId="77777777" w:rsidTr="00F67A10">
        <w:trPr>
          <w:tblHeader/>
        </w:trPr>
        <w:tc>
          <w:tcPr>
            <w:tcW w:w="920" w:type="pct"/>
            <w:shd w:val="clear" w:color="auto" w:fill="0F2F66"/>
            <w:tcMar>
              <w:top w:w="90" w:type="dxa"/>
              <w:left w:w="100" w:type="dxa"/>
              <w:bottom w:w="90" w:type="dxa"/>
              <w:right w:w="100" w:type="dxa"/>
            </w:tcMar>
            <w:vAlign w:val="center"/>
          </w:tcPr>
          <w:p w14:paraId="051976FA" w14:textId="77777777" w:rsidR="0055045F" w:rsidRDefault="00DB69F5">
            <w:pPr>
              <w:spacing w:after="30" w:line="250" w:lineRule="auto"/>
            </w:pPr>
            <w:r>
              <w:rPr>
                <w:b/>
                <w:bCs/>
                <w:color w:val="FFFFFF"/>
                <w:sz w:val="18"/>
                <w:szCs w:val="18"/>
              </w:rPr>
              <w:t>Module</w:t>
            </w:r>
          </w:p>
        </w:tc>
        <w:tc>
          <w:tcPr>
            <w:tcW w:w="2241" w:type="pct"/>
            <w:shd w:val="clear" w:color="auto" w:fill="0F2F66"/>
            <w:tcMar>
              <w:top w:w="90" w:type="dxa"/>
              <w:left w:w="100" w:type="dxa"/>
              <w:bottom w:w="90" w:type="dxa"/>
              <w:right w:w="100" w:type="dxa"/>
            </w:tcMar>
            <w:vAlign w:val="center"/>
          </w:tcPr>
          <w:p w14:paraId="3CF5F7D0" w14:textId="77777777" w:rsidR="0055045F" w:rsidRDefault="00DB69F5">
            <w:pPr>
              <w:spacing w:after="30" w:line="250" w:lineRule="auto"/>
            </w:pPr>
            <w:r>
              <w:rPr>
                <w:b/>
                <w:bCs/>
                <w:color w:val="FFFFFF"/>
                <w:sz w:val="18"/>
                <w:szCs w:val="18"/>
              </w:rPr>
              <w:t>Included capabilities</w:t>
            </w:r>
          </w:p>
        </w:tc>
        <w:tc>
          <w:tcPr>
            <w:tcW w:w="1839" w:type="pct"/>
            <w:shd w:val="clear" w:color="auto" w:fill="0F2F66"/>
            <w:tcMar>
              <w:top w:w="90" w:type="dxa"/>
              <w:left w:w="100" w:type="dxa"/>
              <w:bottom w:w="90" w:type="dxa"/>
              <w:right w:w="100" w:type="dxa"/>
            </w:tcMar>
            <w:vAlign w:val="center"/>
          </w:tcPr>
          <w:p w14:paraId="4330B9BC" w14:textId="77777777" w:rsidR="0055045F" w:rsidRDefault="00DB69F5">
            <w:pPr>
              <w:spacing w:after="30" w:line="250" w:lineRule="auto"/>
            </w:pPr>
            <w:r>
              <w:rPr>
                <w:b/>
                <w:bCs/>
                <w:color w:val="FFFFFF"/>
                <w:sz w:val="18"/>
                <w:szCs w:val="18"/>
              </w:rPr>
              <w:t>Planned access / notes</w:t>
            </w:r>
          </w:p>
        </w:tc>
      </w:tr>
      <w:tr w:rsidR="0055045F" w14:paraId="203E75D7" w14:textId="77777777" w:rsidTr="00F67A10">
        <w:trPr>
          <w:cantSplit/>
        </w:trPr>
        <w:tc>
          <w:tcPr>
            <w:tcW w:w="920" w:type="pct"/>
            <w:shd w:val="clear" w:color="auto" w:fill="F1F8FA"/>
            <w:tcMar>
              <w:top w:w="90" w:type="dxa"/>
              <w:left w:w="100" w:type="dxa"/>
              <w:bottom w:w="90" w:type="dxa"/>
              <w:right w:w="100" w:type="dxa"/>
            </w:tcMar>
            <w:vAlign w:val="center"/>
          </w:tcPr>
          <w:p w14:paraId="4E85D87A" w14:textId="77777777" w:rsidR="0055045F" w:rsidRPr="00DB6815" w:rsidRDefault="00DB69F5">
            <w:pPr>
              <w:spacing w:after="30" w:line="250" w:lineRule="auto"/>
            </w:pPr>
            <w:r w:rsidRPr="00DB6815">
              <w:rPr>
                <w:sz w:val="17"/>
                <w:szCs w:val="17"/>
              </w:rPr>
              <w:t>Reception</w:t>
            </w:r>
          </w:p>
        </w:tc>
        <w:tc>
          <w:tcPr>
            <w:tcW w:w="2241" w:type="pct"/>
            <w:shd w:val="clear" w:color="auto" w:fill="F1F8FA"/>
            <w:tcMar>
              <w:top w:w="90" w:type="dxa"/>
              <w:left w:w="100" w:type="dxa"/>
              <w:bottom w:w="90" w:type="dxa"/>
              <w:right w:w="100" w:type="dxa"/>
            </w:tcMar>
            <w:vAlign w:val="center"/>
          </w:tcPr>
          <w:p w14:paraId="7FCE9390" w14:textId="77777777" w:rsidR="0055045F" w:rsidRDefault="00DB69F5">
            <w:pPr>
              <w:spacing w:after="30" w:line="250" w:lineRule="auto"/>
            </w:pPr>
            <w:r>
              <w:rPr>
                <w:sz w:val="17"/>
                <w:szCs w:val="17"/>
              </w:rPr>
              <w:t>Patient registration, front-desk workflow and reception finance/payment collection.</w:t>
            </w:r>
          </w:p>
        </w:tc>
        <w:tc>
          <w:tcPr>
            <w:tcW w:w="1839" w:type="pct"/>
            <w:shd w:val="clear" w:color="auto" w:fill="F1F8FA"/>
            <w:tcMar>
              <w:top w:w="90" w:type="dxa"/>
              <w:left w:w="100" w:type="dxa"/>
              <w:bottom w:w="90" w:type="dxa"/>
              <w:right w:w="100" w:type="dxa"/>
            </w:tcMar>
            <w:vAlign w:val="center"/>
          </w:tcPr>
          <w:p w14:paraId="32FFF3F3" w14:textId="7723C680" w:rsidR="0055045F" w:rsidRDefault="00DB69F5">
            <w:pPr>
              <w:spacing w:after="30" w:line="250" w:lineRule="auto"/>
            </w:pPr>
            <w:r>
              <w:rPr>
                <w:sz w:val="17"/>
                <w:szCs w:val="17"/>
              </w:rPr>
              <w:t xml:space="preserve">Requested coverage: </w:t>
            </w:r>
            <w:r w:rsidR="0025400D">
              <w:rPr>
                <w:sz w:val="17"/>
                <w:szCs w:val="17"/>
              </w:rPr>
              <w:t>2</w:t>
            </w:r>
            <w:r>
              <w:rPr>
                <w:sz w:val="17"/>
                <w:szCs w:val="17"/>
              </w:rPr>
              <w:t xml:space="preserve"> day-shift and </w:t>
            </w:r>
            <w:r w:rsidR="00DB6815">
              <w:rPr>
                <w:sz w:val="17"/>
                <w:szCs w:val="17"/>
              </w:rPr>
              <w:t>1</w:t>
            </w:r>
            <w:r>
              <w:rPr>
                <w:sz w:val="17"/>
                <w:szCs w:val="17"/>
              </w:rPr>
              <w:t xml:space="preserve"> night-shift staff.</w:t>
            </w:r>
          </w:p>
        </w:tc>
      </w:tr>
      <w:tr w:rsidR="0055045F" w14:paraId="05AE0766" w14:textId="77777777" w:rsidTr="00F67A10">
        <w:trPr>
          <w:cantSplit/>
        </w:trPr>
        <w:tc>
          <w:tcPr>
            <w:tcW w:w="920" w:type="pct"/>
            <w:shd w:val="clear" w:color="auto" w:fill="FFFFFF"/>
            <w:tcMar>
              <w:top w:w="90" w:type="dxa"/>
              <w:left w:w="100" w:type="dxa"/>
              <w:bottom w:w="90" w:type="dxa"/>
              <w:right w:w="100" w:type="dxa"/>
            </w:tcMar>
            <w:vAlign w:val="center"/>
          </w:tcPr>
          <w:p w14:paraId="173B744D" w14:textId="77777777" w:rsidR="0055045F" w:rsidRDefault="00DB69F5">
            <w:pPr>
              <w:spacing w:after="30" w:line="250" w:lineRule="auto"/>
            </w:pPr>
            <w:r>
              <w:rPr>
                <w:sz w:val="17"/>
                <w:szCs w:val="17"/>
              </w:rPr>
              <w:t>Pharmacy</w:t>
            </w:r>
          </w:p>
        </w:tc>
        <w:tc>
          <w:tcPr>
            <w:tcW w:w="2241" w:type="pct"/>
            <w:shd w:val="clear" w:color="auto" w:fill="FFFFFF"/>
            <w:tcMar>
              <w:top w:w="90" w:type="dxa"/>
              <w:left w:w="100" w:type="dxa"/>
              <w:bottom w:w="90" w:type="dxa"/>
              <w:right w:w="100" w:type="dxa"/>
            </w:tcMar>
            <w:vAlign w:val="center"/>
          </w:tcPr>
          <w:p w14:paraId="5EE9747B" w14:textId="77777777" w:rsidR="0055045F" w:rsidRDefault="00DB69F5">
            <w:pPr>
              <w:spacing w:after="30" w:line="250" w:lineRule="auto"/>
            </w:pPr>
            <w:r>
              <w:rPr>
                <w:sz w:val="17"/>
                <w:szCs w:val="17"/>
              </w:rPr>
              <w:t>Medicine records, purchase and sales transactions, stock control and pharmacy reporting.</w:t>
            </w:r>
          </w:p>
        </w:tc>
        <w:tc>
          <w:tcPr>
            <w:tcW w:w="1839" w:type="pct"/>
            <w:shd w:val="clear" w:color="auto" w:fill="FFFFFF"/>
            <w:tcMar>
              <w:top w:w="90" w:type="dxa"/>
              <w:left w:w="100" w:type="dxa"/>
              <w:bottom w:w="90" w:type="dxa"/>
              <w:right w:w="100" w:type="dxa"/>
            </w:tcMar>
            <w:vAlign w:val="center"/>
          </w:tcPr>
          <w:p w14:paraId="3D26699A" w14:textId="69222C08" w:rsidR="0055045F" w:rsidRDefault="00DB69F5">
            <w:pPr>
              <w:spacing w:after="30" w:line="250" w:lineRule="auto"/>
            </w:pPr>
            <w:r>
              <w:rPr>
                <w:sz w:val="17"/>
                <w:szCs w:val="17"/>
              </w:rPr>
              <w:t xml:space="preserve">Requested coverage: 2 day-shift and </w:t>
            </w:r>
            <w:r w:rsidR="00DB6815">
              <w:rPr>
                <w:sz w:val="17"/>
                <w:szCs w:val="17"/>
              </w:rPr>
              <w:t>1</w:t>
            </w:r>
            <w:r>
              <w:rPr>
                <w:sz w:val="17"/>
                <w:szCs w:val="17"/>
              </w:rPr>
              <w:t xml:space="preserve"> night-shift staff.</w:t>
            </w:r>
          </w:p>
        </w:tc>
      </w:tr>
      <w:tr w:rsidR="0055045F" w14:paraId="7320B217" w14:textId="77777777" w:rsidTr="00F67A10">
        <w:trPr>
          <w:cantSplit/>
        </w:trPr>
        <w:tc>
          <w:tcPr>
            <w:tcW w:w="920" w:type="pct"/>
            <w:shd w:val="clear" w:color="auto" w:fill="F1F8FA"/>
            <w:tcMar>
              <w:top w:w="90" w:type="dxa"/>
              <w:left w:w="100" w:type="dxa"/>
              <w:bottom w:w="90" w:type="dxa"/>
              <w:right w:w="100" w:type="dxa"/>
            </w:tcMar>
            <w:vAlign w:val="center"/>
          </w:tcPr>
          <w:p w14:paraId="005E8E5A" w14:textId="77777777" w:rsidR="0055045F" w:rsidRDefault="00DB69F5">
            <w:pPr>
              <w:spacing w:after="30" w:line="250" w:lineRule="auto"/>
            </w:pPr>
            <w:r>
              <w:rPr>
                <w:sz w:val="17"/>
                <w:szCs w:val="17"/>
              </w:rPr>
              <w:t>Laboratory</w:t>
            </w:r>
          </w:p>
        </w:tc>
        <w:tc>
          <w:tcPr>
            <w:tcW w:w="2241" w:type="pct"/>
            <w:shd w:val="clear" w:color="auto" w:fill="F1F8FA"/>
            <w:tcMar>
              <w:top w:w="90" w:type="dxa"/>
              <w:left w:w="100" w:type="dxa"/>
              <w:bottom w:w="90" w:type="dxa"/>
              <w:right w:w="100" w:type="dxa"/>
            </w:tcMar>
            <w:vAlign w:val="center"/>
          </w:tcPr>
          <w:p w14:paraId="4687D24F" w14:textId="77777777" w:rsidR="0055045F" w:rsidRDefault="00DB69F5">
            <w:pPr>
              <w:spacing w:after="30" w:line="250" w:lineRule="auto"/>
            </w:pPr>
            <w:r>
              <w:rPr>
                <w:sz w:val="17"/>
                <w:szCs w:val="17"/>
              </w:rPr>
              <w:t>Test ordering, sample workflow, results entry and laboratory reports.</w:t>
            </w:r>
          </w:p>
        </w:tc>
        <w:tc>
          <w:tcPr>
            <w:tcW w:w="1839" w:type="pct"/>
            <w:shd w:val="clear" w:color="auto" w:fill="F1F8FA"/>
            <w:tcMar>
              <w:top w:w="90" w:type="dxa"/>
              <w:left w:w="100" w:type="dxa"/>
              <w:bottom w:w="90" w:type="dxa"/>
              <w:right w:w="100" w:type="dxa"/>
            </w:tcMar>
            <w:vAlign w:val="center"/>
          </w:tcPr>
          <w:p w14:paraId="639C02B4" w14:textId="2313CE41" w:rsidR="0055045F" w:rsidRDefault="00DB69F5">
            <w:pPr>
              <w:spacing w:after="30" w:line="250" w:lineRule="auto"/>
            </w:pPr>
            <w:r>
              <w:rPr>
                <w:sz w:val="17"/>
                <w:szCs w:val="17"/>
              </w:rPr>
              <w:t xml:space="preserve">Requested coverage: 2 day-shift and </w:t>
            </w:r>
            <w:r w:rsidR="00DB6815">
              <w:rPr>
                <w:sz w:val="17"/>
                <w:szCs w:val="17"/>
              </w:rPr>
              <w:t>1</w:t>
            </w:r>
            <w:r>
              <w:rPr>
                <w:sz w:val="17"/>
                <w:szCs w:val="17"/>
              </w:rPr>
              <w:t xml:space="preserve"> night-shift staff.</w:t>
            </w:r>
          </w:p>
        </w:tc>
      </w:tr>
      <w:tr w:rsidR="0055045F" w14:paraId="1D451632" w14:textId="77777777" w:rsidTr="00F67A10">
        <w:trPr>
          <w:cantSplit/>
        </w:trPr>
        <w:tc>
          <w:tcPr>
            <w:tcW w:w="920" w:type="pct"/>
            <w:shd w:val="clear" w:color="auto" w:fill="FFFFFF"/>
            <w:tcMar>
              <w:top w:w="90" w:type="dxa"/>
              <w:left w:w="100" w:type="dxa"/>
              <w:bottom w:w="90" w:type="dxa"/>
              <w:right w:w="100" w:type="dxa"/>
            </w:tcMar>
            <w:vAlign w:val="center"/>
          </w:tcPr>
          <w:p w14:paraId="485D227A" w14:textId="77777777" w:rsidR="0055045F" w:rsidRDefault="00DB69F5">
            <w:pPr>
              <w:spacing w:after="30" w:line="250" w:lineRule="auto"/>
            </w:pPr>
            <w:r>
              <w:rPr>
                <w:sz w:val="17"/>
                <w:szCs w:val="17"/>
              </w:rPr>
              <w:t>Doctor Prescription</w:t>
            </w:r>
          </w:p>
        </w:tc>
        <w:tc>
          <w:tcPr>
            <w:tcW w:w="2241" w:type="pct"/>
            <w:shd w:val="clear" w:color="auto" w:fill="FFFFFF"/>
            <w:tcMar>
              <w:top w:w="90" w:type="dxa"/>
              <w:left w:w="100" w:type="dxa"/>
              <w:bottom w:w="90" w:type="dxa"/>
              <w:right w:w="100" w:type="dxa"/>
            </w:tcMar>
            <w:vAlign w:val="center"/>
          </w:tcPr>
          <w:p w14:paraId="3800818E" w14:textId="77777777" w:rsidR="0055045F" w:rsidRDefault="00DB69F5">
            <w:pPr>
              <w:spacing w:after="30" w:line="250" w:lineRule="auto"/>
            </w:pPr>
            <w:r>
              <w:rPr>
                <w:sz w:val="17"/>
                <w:szCs w:val="17"/>
              </w:rPr>
              <w:t>Electronic prescriptions and access to relevant patient clinical history.</w:t>
            </w:r>
          </w:p>
        </w:tc>
        <w:tc>
          <w:tcPr>
            <w:tcW w:w="1839" w:type="pct"/>
            <w:shd w:val="clear" w:color="auto" w:fill="FFFFFF"/>
            <w:tcMar>
              <w:top w:w="90" w:type="dxa"/>
              <w:left w:w="100" w:type="dxa"/>
              <w:bottom w:w="90" w:type="dxa"/>
              <w:right w:w="100" w:type="dxa"/>
            </w:tcMar>
            <w:vAlign w:val="center"/>
          </w:tcPr>
          <w:p w14:paraId="0676F942" w14:textId="251B5273" w:rsidR="0055045F" w:rsidRDefault="00DB69F5">
            <w:pPr>
              <w:spacing w:after="30" w:line="250" w:lineRule="auto"/>
            </w:pPr>
            <w:r>
              <w:rPr>
                <w:sz w:val="17"/>
                <w:szCs w:val="17"/>
              </w:rPr>
              <w:t xml:space="preserve">Requested coverage: </w:t>
            </w:r>
            <w:r w:rsidR="00DB6815">
              <w:rPr>
                <w:sz w:val="17"/>
                <w:szCs w:val="17"/>
              </w:rPr>
              <w:t>4</w:t>
            </w:r>
            <w:r>
              <w:rPr>
                <w:sz w:val="17"/>
                <w:szCs w:val="17"/>
              </w:rPr>
              <w:t xml:space="preserve"> doctors across day/night operations.</w:t>
            </w:r>
          </w:p>
        </w:tc>
      </w:tr>
      <w:tr w:rsidR="0055045F" w14:paraId="53E6633D" w14:textId="77777777" w:rsidTr="00F67A10">
        <w:trPr>
          <w:cantSplit/>
        </w:trPr>
        <w:tc>
          <w:tcPr>
            <w:tcW w:w="920" w:type="pct"/>
            <w:shd w:val="clear" w:color="auto" w:fill="F1F8FA"/>
            <w:tcMar>
              <w:top w:w="90" w:type="dxa"/>
              <w:left w:w="100" w:type="dxa"/>
              <w:bottom w:w="90" w:type="dxa"/>
              <w:right w:w="100" w:type="dxa"/>
            </w:tcMar>
            <w:vAlign w:val="center"/>
          </w:tcPr>
          <w:p w14:paraId="7E713EFF" w14:textId="77777777" w:rsidR="0055045F" w:rsidRDefault="00DB69F5">
            <w:pPr>
              <w:spacing w:after="30" w:line="250" w:lineRule="auto"/>
            </w:pPr>
            <w:r>
              <w:rPr>
                <w:sz w:val="17"/>
                <w:szCs w:val="17"/>
              </w:rPr>
              <w:t>Ultrasound</w:t>
            </w:r>
          </w:p>
        </w:tc>
        <w:tc>
          <w:tcPr>
            <w:tcW w:w="2241" w:type="pct"/>
            <w:shd w:val="clear" w:color="auto" w:fill="F1F8FA"/>
            <w:tcMar>
              <w:top w:w="90" w:type="dxa"/>
              <w:left w:w="100" w:type="dxa"/>
              <w:bottom w:w="90" w:type="dxa"/>
              <w:right w:w="100" w:type="dxa"/>
            </w:tcMar>
            <w:vAlign w:val="center"/>
          </w:tcPr>
          <w:p w14:paraId="598ABDBD" w14:textId="77777777" w:rsidR="0055045F" w:rsidRDefault="00DB69F5">
            <w:pPr>
              <w:spacing w:after="30" w:line="250" w:lineRule="auto"/>
            </w:pPr>
            <w:r>
              <w:rPr>
                <w:sz w:val="17"/>
                <w:szCs w:val="17"/>
              </w:rPr>
              <w:t>Ultrasound workflow and reporting access.</w:t>
            </w:r>
          </w:p>
        </w:tc>
        <w:tc>
          <w:tcPr>
            <w:tcW w:w="1839" w:type="pct"/>
            <w:shd w:val="clear" w:color="auto" w:fill="F1F8FA"/>
            <w:tcMar>
              <w:top w:w="90" w:type="dxa"/>
              <w:left w:w="100" w:type="dxa"/>
              <w:bottom w:w="90" w:type="dxa"/>
              <w:right w:w="100" w:type="dxa"/>
            </w:tcMar>
            <w:vAlign w:val="center"/>
          </w:tcPr>
          <w:p w14:paraId="3A9DD44D" w14:textId="77777777" w:rsidR="0055045F" w:rsidRDefault="00DB69F5">
            <w:pPr>
              <w:spacing w:after="30" w:line="250" w:lineRule="auto"/>
            </w:pPr>
            <w:r>
              <w:rPr>
                <w:sz w:val="17"/>
                <w:szCs w:val="17"/>
              </w:rPr>
              <w:t>One included doctor user; no separate user allocation.</w:t>
            </w:r>
          </w:p>
        </w:tc>
      </w:tr>
      <w:tr w:rsidR="0055045F" w14:paraId="20E06E01" w14:textId="77777777" w:rsidTr="00F67A10">
        <w:trPr>
          <w:cantSplit/>
        </w:trPr>
        <w:tc>
          <w:tcPr>
            <w:tcW w:w="920" w:type="pct"/>
            <w:shd w:val="clear" w:color="auto" w:fill="FFFFFF"/>
            <w:tcMar>
              <w:top w:w="90" w:type="dxa"/>
              <w:left w:w="100" w:type="dxa"/>
              <w:bottom w:w="90" w:type="dxa"/>
              <w:right w:w="100" w:type="dxa"/>
            </w:tcMar>
            <w:vAlign w:val="center"/>
          </w:tcPr>
          <w:p w14:paraId="487A101F" w14:textId="77777777" w:rsidR="0055045F" w:rsidRDefault="00DB69F5">
            <w:pPr>
              <w:spacing w:after="30" w:line="250" w:lineRule="auto"/>
            </w:pPr>
            <w:r>
              <w:rPr>
                <w:sz w:val="17"/>
                <w:szCs w:val="17"/>
              </w:rPr>
              <w:t>Room Booking</w:t>
            </w:r>
          </w:p>
        </w:tc>
        <w:tc>
          <w:tcPr>
            <w:tcW w:w="2241" w:type="pct"/>
            <w:shd w:val="clear" w:color="auto" w:fill="FFFFFF"/>
            <w:tcMar>
              <w:top w:w="90" w:type="dxa"/>
              <w:left w:w="100" w:type="dxa"/>
              <w:bottom w:w="90" w:type="dxa"/>
              <w:right w:w="100" w:type="dxa"/>
            </w:tcMar>
            <w:vAlign w:val="center"/>
          </w:tcPr>
          <w:p w14:paraId="0DC963DC" w14:textId="77777777" w:rsidR="0055045F" w:rsidRDefault="00DB69F5">
            <w:pPr>
              <w:spacing w:after="30" w:line="250" w:lineRule="auto"/>
            </w:pPr>
            <w:r>
              <w:rPr>
                <w:sz w:val="17"/>
                <w:szCs w:val="17"/>
              </w:rPr>
              <w:t>Room availability and booking workflow.</w:t>
            </w:r>
          </w:p>
        </w:tc>
        <w:tc>
          <w:tcPr>
            <w:tcW w:w="1839" w:type="pct"/>
            <w:shd w:val="clear" w:color="auto" w:fill="FFFFFF"/>
            <w:tcMar>
              <w:top w:w="90" w:type="dxa"/>
              <w:left w:w="100" w:type="dxa"/>
              <w:bottom w:w="90" w:type="dxa"/>
              <w:right w:w="100" w:type="dxa"/>
            </w:tcMar>
            <w:vAlign w:val="center"/>
          </w:tcPr>
          <w:p w14:paraId="0208A64C" w14:textId="77777777" w:rsidR="0055045F" w:rsidRDefault="00DB69F5">
            <w:pPr>
              <w:spacing w:after="30" w:line="250" w:lineRule="auto"/>
            </w:pPr>
            <w:r>
              <w:rPr>
                <w:sz w:val="17"/>
                <w:szCs w:val="17"/>
              </w:rPr>
              <w:t>Operated by authorized reception users.</w:t>
            </w:r>
          </w:p>
        </w:tc>
      </w:tr>
      <w:tr w:rsidR="0055045F" w14:paraId="5127C927" w14:textId="77777777" w:rsidTr="00F67A10">
        <w:trPr>
          <w:cantSplit/>
        </w:trPr>
        <w:tc>
          <w:tcPr>
            <w:tcW w:w="920" w:type="pct"/>
            <w:shd w:val="clear" w:color="auto" w:fill="F1F8FA"/>
            <w:tcMar>
              <w:top w:w="90" w:type="dxa"/>
              <w:left w:w="100" w:type="dxa"/>
              <w:bottom w:w="90" w:type="dxa"/>
              <w:right w:w="100" w:type="dxa"/>
            </w:tcMar>
            <w:vAlign w:val="center"/>
          </w:tcPr>
          <w:p w14:paraId="5CE8DF46" w14:textId="77777777" w:rsidR="0055045F" w:rsidRDefault="00DB69F5">
            <w:pPr>
              <w:spacing w:after="30" w:line="250" w:lineRule="auto"/>
            </w:pPr>
            <w:r>
              <w:rPr>
                <w:sz w:val="17"/>
                <w:szCs w:val="17"/>
              </w:rPr>
              <w:t>Surgery</w:t>
            </w:r>
          </w:p>
        </w:tc>
        <w:tc>
          <w:tcPr>
            <w:tcW w:w="2241" w:type="pct"/>
            <w:shd w:val="clear" w:color="auto" w:fill="F1F8FA"/>
            <w:tcMar>
              <w:top w:w="90" w:type="dxa"/>
              <w:left w:w="100" w:type="dxa"/>
              <w:bottom w:w="90" w:type="dxa"/>
              <w:right w:w="100" w:type="dxa"/>
            </w:tcMar>
            <w:vAlign w:val="center"/>
          </w:tcPr>
          <w:p w14:paraId="6CCA7923" w14:textId="77777777" w:rsidR="0055045F" w:rsidRDefault="00DB69F5">
            <w:pPr>
              <w:spacing w:after="30" w:line="250" w:lineRule="auto"/>
            </w:pPr>
            <w:r>
              <w:rPr>
                <w:sz w:val="17"/>
                <w:szCs w:val="17"/>
              </w:rPr>
              <w:t>Surgery scheduling/recording within the agreed existing module.</w:t>
            </w:r>
          </w:p>
        </w:tc>
        <w:tc>
          <w:tcPr>
            <w:tcW w:w="1839" w:type="pct"/>
            <w:shd w:val="clear" w:color="auto" w:fill="F1F8FA"/>
            <w:tcMar>
              <w:top w:w="90" w:type="dxa"/>
              <w:left w:w="100" w:type="dxa"/>
              <w:bottom w:w="90" w:type="dxa"/>
              <w:right w:w="100" w:type="dxa"/>
            </w:tcMar>
            <w:vAlign w:val="center"/>
          </w:tcPr>
          <w:p w14:paraId="2E962575" w14:textId="77777777" w:rsidR="0055045F" w:rsidRDefault="00DB69F5">
            <w:pPr>
              <w:spacing w:after="30" w:line="250" w:lineRule="auto"/>
            </w:pPr>
            <w:r>
              <w:rPr>
                <w:sz w:val="17"/>
                <w:szCs w:val="17"/>
              </w:rPr>
              <w:t>Operated by authorized reception users.</w:t>
            </w:r>
          </w:p>
        </w:tc>
      </w:tr>
      <w:tr w:rsidR="0055045F" w14:paraId="3970B73B" w14:textId="77777777" w:rsidTr="00F67A10">
        <w:trPr>
          <w:cantSplit/>
        </w:trPr>
        <w:tc>
          <w:tcPr>
            <w:tcW w:w="920" w:type="pct"/>
            <w:shd w:val="clear" w:color="auto" w:fill="FFFFFF"/>
            <w:tcMar>
              <w:top w:w="90" w:type="dxa"/>
              <w:left w:w="100" w:type="dxa"/>
              <w:bottom w:w="90" w:type="dxa"/>
              <w:right w:w="100" w:type="dxa"/>
            </w:tcMar>
            <w:vAlign w:val="center"/>
          </w:tcPr>
          <w:p w14:paraId="7E5CBA3A" w14:textId="77777777" w:rsidR="0055045F" w:rsidRDefault="00DB69F5">
            <w:pPr>
              <w:spacing w:after="30" w:line="250" w:lineRule="auto"/>
            </w:pPr>
            <w:r>
              <w:rPr>
                <w:sz w:val="17"/>
                <w:szCs w:val="17"/>
              </w:rPr>
              <w:lastRenderedPageBreak/>
              <w:t>HR</w:t>
            </w:r>
          </w:p>
        </w:tc>
        <w:tc>
          <w:tcPr>
            <w:tcW w:w="2241" w:type="pct"/>
            <w:shd w:val="clear" w:color="auto" w:fill="FFFFFF"/>
            <w:tcMar>
              <w:top w:w="90" w:type="dxa"/>
              <w:left w:w="100" w:type="dxa"/>
              <w:bottom w:w="90" w:type="dxa"/>
              <w:right w:w="100" w:type="dxa"/>
            </w:tcMar>
            <w:vAlign w:val="center"/>
          </w:tcPr>
          <w:p w14:paraId="466133D6" w14:textId="77777777" w:rsidR="0055045F" w:rsidRDefault="00DB69F5">
            <w:pPr>
              <w:spacing w:after="30" w:line="250" w:lineRule="auto"/>
            </w:pPr>
            <w:r>
              <w:rPr>
                <w:sz w:val="17"/>
                <w:szCs w:val="17"/>
              </w:rPr>
              <w:t>HR module configuration and reasonable modifications based on confirmed requirements.</w:t>
            </w:r>
          </w:p>
        </w:tc>
        <w:tc>
          <w:tcPr>
            <w:tcW w:w="1839" w:type="pct"/>
            <w:shd w:val="clear" w:color="auto" w:fill="FFFFFF"/>
            <w:tcMar>
              <w:top w:w="90" w:type="dxa"/>
              <w:left w:w="100" w:type="dxa"/>
              <w:bottom w:w="90" w:type="dxa"/>
              <w:right w:w="100" w:type="dxa"/>
            </w:tcMar>
            <w:vAlign w:val="center"/>
          </w:tcPr>
          <w:p w14:paraId="1A0E80D2" w14:textId="77777777" w:rsidR="0055045F" w:rsidRDefault="00DB69F5">
            <w:pPr>
              <w:spacing w:after="30" w:line="250" w:lineRule="auto"/>
            </w:pPr>
            <w:r>
              <w:rPr>
                <w:sz w:val="17"/>
                <w:szCs w:val="17"/>
              </w:rPr>
              <w:t>Detailed requirements documented during discovery.</w:t>
            </w:r>
          </w:p>
        </w:tc>
      </w:tr>
      <w:tr w:rsidR="0055045F" w14:paraId="0B0D1D2D" w14:textId="77777777" w:rsidTr="00F67A10">
        <w:trPr>
          <w:cantSplit/>
        </w:trPr>
        <w:tc>
          <w:tcPr>
            <w:tcW w:w="920" w:type="pct"/>
            <w:shd w:val="clear" w:color="auto" w:fill="F1F8FA"/>
            <w:tcMar>
              <w:top w:w="90" w:type="dxa"/>
              <w:left w:w="100" w:type="dxa"/>
              <w:bottom w:w="90" w:type="dxa"/>
              <w:right w:w="100" w:type="dxa"/>
            </w:tcMar>
            <w:vAlign w:val="center"/>
          </w:tcPr>
          <w:p w14:paraId="34321C17" w14:textId="77777777" w:rsidR="0055045F" w:rsidRDefault="00DB69F5">
            <w:pPr>
              <w:spacing w:after="30" w:line="250" w:lineRule="auto"/>
            </w:pPr>
            <w:r>
              <w:rPr>
                <w:sz w:val="17"/>
                <w:szCs w:val="17"/>
              </w:rPr>
              <w:t>Expenses</w:t>
            </w:r>
          </w:p>
        </w:tc>
        <w:tc>
          <w:tcPr>
            <w:tcW w:w="2241" w:type="pct"/>
            <w:shd w:val="clear" w:color="auto" w:fill="F1F8FA"/>
            <w:tcMar>
              <w:top w:w="90" w:type="dxa"/>
              <w:left w:w="100" w:type="dxa"/>
              <w:bottom w:w="90" w:type="dxa"/>
              <w:right w:w="100" w:type="dxa"/>
            </w:tcMar>
            <w:vAlign w:val="center"/>
          </w:tcPr>
          <w:p w14:paraId="016C670A" w14:textId="77777777" w:rsidR="0055045F" w:rsidRDefault="00DB69F5">
            <w:pPr>
              <w:spacing w:after="30" w:line="250" w:lineRule="auto"/>
            </w:pPr>
            <w:r>
              <w:rPr>
                <w:sz w:val="17"/>
                <w:szCs w:val="17"/>
              </w:rPr>
              <w:t>Expense recording/reporting configuration and reasonable modifications based on confirmed requirements.</w:t>
            </w:r>
          </w:p>
        </w:tc>
        <w:tc>
          <w:tcPr>
            <w:tcW w:w="1839" w:type="pct"/>
            <w:shd w:val="clear" w:color="auto" w:fill="F1F8FA"/>
            <w:tcMar>
              <w:top w:w="90" w:type="dxa"/>
              <w:left w:w="100" w:type="dxa"/>
              <w:bottom w:w="90" w:type="dxa"/>
              <w:right w:w="100" w:type="dxa"/>
            </w:tcMar>
            <w:vAlign w:val="center"/>
          </w:tcPr>
          <w:p w14:paraId="36B9A574" w14:textId="77777777" w:rsidR="0055045F" w:rsidRDefault="00DB69F5">
            <w:pPr>
              <w:spacing w:after="30" w:line="250" w:lineRule="auto"/>
            </w:pPr>
            <w:r>
              <w:rPr>
                <w:sz w:val="17"/>
                <w:szCs w:val="17"/>
              </w:rPr>
              <w:t>Detailed requirements documented during discovery.</w:t>
            </w:r>
          </w:p>
        </w:tc>
      </w:tr>
    </w:tbl>
    <w:p w14:paraId="1124F19C" w14:textId="77777777" w:rsidR="0055045F" w:rsidRDefault="00DB69F5">
      <w:pPr>
        <w:pStyle w:val="Heading2"/>
        <w:keepNext/>
      </w:pPr>
      <w:r>
        <w:rPr>
          <w:rFonts w:ascii="Aptos" w:eastAsia="Aptos" w:hAnsi="Aptos" w:cs="Aptos"/>
        </w:rPr>
        <w:t>Scope interpretation</w:t>
      </w:r>
    </w:p>
    <w:p w14:paraId="5155B23B" w14:textId="77777777" w:rsidR="0055045F" w:rsidRDefault="00DB69F5" w:rsidP="00512CC1">
      <w:pPr>
        <w:jc w:val="both"/>
      </w:pPr>
      <w:r>
        <w:t>HR and Expenses are included as existing modules, with reasonable configuration and modification based on requirements documented during discovery. A request that materially changes the architecture, introduces a substantially new workflow, or creates a new module follows the change-control and additional-pricing process.</w:t>
      </w:r>
    </w:p>
    <w:p w14:paraId="5FA362FD" w14:textId="77777777" w:rsidR="0055045F" w:rsidRDefault="00DB69F5">
      <w:pPr>
        <w:pStyle w:val="Heading1"/>
        <w:keepNext/>
      </w:pPr>
      <w:r>
        <w:rPr>
          <w:rFonts w:ascii="Aptos" w:eastAsia="Aptos" w:hAnsi="Aptos" w:cs="Aptos"/>
        </w:rPr>
        <w:t>4. Excluded Scope</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3005"/>
        <w:gridCol w:w="7451"/>
      </w:tblGrid>
      <w:tr w:rsidR="0055045F" w14:paraId="2A12F8DB" w14:textId="77777777" w:rsidTr="00F67A10">
        <w:trPr>
          <w:tblHeader/>
        </w:trPr>
        <w:tc>
          <w:tcPr>
            <w:tcW w:w="1437" w:type="pct"/>
            <w:shd w:val="clear" w:color="auto" w:fill="DC202C"/>
            <w:tcMar>
              <w:top w:w="90" w:type="dxa"/>
              <w:left w:w="100" w:type="dxa"/>
              <w:bottom w:w="90" w:type="dxa"/>
              <w:right w:w="100" w:type="dxa"/>
            </w:tcMar>
            <w:vAlign w:val="center"/>
          </w:tcPr>
          <w:p w14:paraId="1A1970C9" w14:textId="77777777" w:rsidR="0055045F" w:rsidRDefault="00DB69F5">
            <w:pPr>
              <w:spacing w:after="30" w:line="250" w:lineRule="auto"/>
            </w:pPr>
            <w:r>
              <w:rPr>
                <w:b/>
                <w:bCs/>
                <w:color w:val="FFFFFF"/>
                <w:sz w:val="18"/>
                <w:szCs w:val="18"/>
              </w:rPr>
              <w:t>Excluded item</w:t>
            </w:r>
          </w:p>
        </w:tc>
        <w:tc>
          <w:tcPr>
            <w:tcW w:w="3563" w:type="pct"/>
            <w:shd w:val="clear" w:color="auto" w:fill="DC202C"/>
            <w:tcMar>
              <w:top w:w="90" w:type="dxa"/>
              <w:left w:w="100" w:type="dxa"/>
              <w:bottom w:w="90" w:type="dxa"/>
              <w:right w:w="100" w:type="dxa"/>
            </w:tcMar>
            <w:vAlign w:val="center"/>
          </w:tcPr>
          <w:p w14:paraId="5D087F92" w14:textId="77777777" w:rsidR="0055045F" w:rsidRDefault="00DB69F5">
            <w:pPr>
              <w:spacing w:after="30" w:line="250" w:lineRule="auto"/>
            </w:pPr>
            <w:r>
              <w:rPr>
                <w:b/>
                <w:bCs/>
                <w:color w:val="FFFFFF"/>
                <w:sz w:val="18"/>
                <w:szCs w:val="18"/>
              </w:rPr>
              <w:t>Commercial treatment</w:t>
            </w:r>
          </w:p>
        </w:tc>
      </w:tr>
      <w:tr w:rsidR="0055045F" w14:paraId="75A721FD" w14:textId="77777777" w:rsidTr="00F67A10">
        <w:trPr>
          <w:cantSplit/>
        </w:trPr>
        <w:tc>
          <w:tcPr>
            <w:tcW w:w="1437" w:type="pct"/>
            <w:shd w:val="clear" w:color="auto" w:fill="F1F8FA"/>
            <w:tcMar>
              <w:top w:w="90" w:type="dxa"/>
              <w:left w:w="100" w:type="dxa"/>
              <w:bottom w:w="90" w:type="dxa"/>
              <w:right w:w="100" w:type="dxa"/>
            </w:tcMar>
            <w:vAlign w:val="center"/>
          </w:tcPr>
          <w:p w14:paraId="34E1A3DB" w14:textId="77777777" w:rsidR="0055045F" w:rsidRDefault="00DB69F5">
            <w:pPr>
              <w:spacing w:after="30" w:line="250" w:lineRule="auto"/>
            </w:pPr>
            <w:r>
              <w:rPr>
                <w:sz w:val="17"/>
                <w:szCs w:val="17"/>
              </w:rPr>
              <w:t>X-Ray module</w:t>
            </w:r>
          </w:p>
        </w:tc>
        <w:tc>
          <w:tcPr>
            <w:tcW w:w="3563" w:type="pct"/>
            <w:shd w:val="clear" w:color="auto" w:fill="F1F8FA"/>
            <w:tcMar>
              <w:top w:w="90" w:type="dxa"/>
              <w:left w:w="100" w:type="dxa"/>
              <w:bottom w:w="90" w:type="dxa"/>
              <w:right w:w="100" w:type="dxa"/>
            </w:tcMar>
            <w:vAlign w:val="center"/>
          </w:tcPr>
          <w:p w14:paraId="4F57C82C" w14:textId="77777777" w:rsidR="0055045F" w:rsidRDefault="00DB69F5">
            <w:pPr>
              <w:spacing w:after="30" w:line="250" w:lineRule="auto"/>
            </w:pPr>
            <w:r>
              <w:rPr>
                <w:sz w:val="17"/>
                <w:szCs w:val="17"/>
              </w:rPr>
              <w:t>Not included in the USD 1,800 implementation price.</w:t>
            </w:r>
          </w:p>
        </w:tc>
      </w:tr>
      <w:tr w:rsidR="0055045F" w14:paraId="43079AB2" w14:textId="77777777" w:rsidTr="00F67A10">
        <w:trPr>
          <w:cantSplit/>
        </w:trPr>
        <w:tc>
          <w:tcPr>
            <w:tcW w:w="1437" w:type="pct"/>
            <w:shd w:val="clear" w:color="auto" w:fill="FFFFFF"/>
            <w:tcMar>
              <w:top w:w="90" w:type="dxa"/>
              <w:left w:w="100" w:type="dxa"/>
              <w:bottom w:w="90" w:type="dxa"/>
              <w:right w:w="100" w:type="dxa"/>
            </w:tcMar>
            <w:vAlign w:val="center"/>
          </w:tcPr>
          <w:p w14:paraId="27CFD73B" w14:textId="77777777" w:rsidR="0055045F" w:rsidRDefault="00DB69F5">
            <w:pPr>
              <w:spacing w:after="30" w:line="250" w:lineRule="auto"/>
            </w:pPr>
            <w:r>
              <w:rPr>
                <w:sz w:val="17"/>
                <w:szCs w:val="17"/>
              </w:rPr>
              <w:t>Dental module</w:t>
            </w:r>
          </w:p>
        </w:tc>
        <w:tc>
          <w:tcPr>
            <w:tcW w:w="3563" w:type="pct"/>
            <w:shd w:val="clear" w:color="auto" w:fill="FFFFFF"/>
            <w:tcMar>
              <w:top w:w="90" w:type="dxa"/>
              <w:left w:w="100" w:type="dxa"/>
              <w:bottom w:w="90" w:type="dxa"/>
              <w:right w:w="100" w:type="dxa"/>
            </w:tcMar>
            <w:vAlign w:val="center"/>
          </w:tcPr>
          <w:p w14:paraId="6B80B0B2" w14:textId="77777777" w:rsidR="0055045F" w:rsidRDefault="00DB69F5">
            <w:pPr>
              <w:spacing w:after="30" w:line="250" w:lineRule="auto"/>
            </w:pPr>
            <w:r>
              <w:rPr>
                <w:sz w:val="17"/>
                <w:szCs w:val="17"/>
              </w:rPr>
              <w:t>Not included in the USD 1,800 implementation price.</w:t>
            </w:r>
          </w:p>
        </w:tc>
      </w:tr>
      <w:tr w:rsidR="0055045F" w14:paraId="47C279D6" w14:textId="77777777" w:rsidTr="00F67A10">
        <w:trPr>
          <w:cantSplit/>
        </w:trPr>
        <w:tc>
          <w:tcPr>
            <w:tcW w:w="1437" w:type="pct"/>
            <w:shd w:val="clear" w:color="auto" w:fill="F1F8FA"/>
            <w:tcMar>
              <w:top w:w="90" w:type="dxa"/>
              <w:left w:w="100" w:type="dxa"/>
              <w:bottom w:w="90" w:type="dxa"/>
              <w:right w:w="100" w:type="dxa"/>
            </w:tcMar>
            <w:vAlign w:val="center"/>
          </w:tcPr>
          <w:p w14:paraId="15C66639" w14:textId="77777777" w:rsidR="0055045F" w:rsidRDefault="00DB69F5">
            <w:pPr>
              <w:spacing w:after="30" w:line="250" w:lineRule="auto"/>
            </w:pPr>
            <w:r>
              <w:rPr>
                <w:sz w:val="17"/>
                <w:szCs w:val="17"/>
              </w:rPr>
              <w:t>Any other new module</w:t>
            </w:r>
          </w:p>
        </w:tc>
        <w:tc>
          <w:tcPr>
            <w:tcW w:w="3563" w:type="pct"/>
            <w:shd w:val="clear" w:color="auto" w:fill="F1F8FA"/>
            <w:tcMar>
              <w:top w:w="90" w:type="dxa"/>
              <w:left w:w="100" w:type="dxa"/>
              <w:bottom w:w="90" w:type="dxa"/>
              <w:right w:w="100" w:type="dxa"/>
            </w:tcMar>
            <w:vAlign w:val="center"/>
          </w:tcPr>
          <w:p w14:paraId="774C5E16" w14:textId="77777777" w:rsidR="0055045F" w:rsidRDefault="00DB69F5">
            <w:pPr>
              <w:spacing w:after="30" w:line="250" w:lineRule="auto"/>
            </w:pPr>
            <w:r>
              <w:rPr>
                <w:sz w:val="17"/>
                <w:szCs w:val="17"/>
              </w:rPr>
              <w:t>Requires separate analysis, written quotation, approval and implementation schedule.</w:t>
            </w:r>
          </w:p>
        </w:tc>
      </w:tr>
    </w:tbl>
    <w:p w14:paraId="0AC8ECB9" w14:textId="77777777" w:rsidR="0055045F" w:rsidRDefault="00DB69F5">
      <w:pPr>
        <w:pStyle w:val="Heading1"/>
        <w:keepNext/>
      </w:pPr>
      <w:r>
        <w:rPr>
          <w:rFonts w:ascii="Aptos" w:eastAsia="Aptos" w:hAnsi="Aptos" w:cs="Aptos"/>
        </w:rPr>
        <w:t>5. Users, Roles and Access Control</w:t>
      </w:r>
    </w:p>
    <w:p w14:paraId="592E30D9" w14:textId="77777777" w:rsidR="0055045F" w:rsidRDefault="00DB69F5">
      <w:r>
        <w:t>The commercial scope provides 16 initially configured named user accounts, including one administrator. Permissions will be assigned by role, department and operational responsibility. Shared credentials are not recommended because they reduce auditability and accountability.</w:t>
      </w:r>
    </w:p>
    <w:tbl>
      <w:tblPr>
        <w:tblW w:w="5000" w:type="pct"/>
        <w:tblBorders>
          <w:top w:val="single" w:sz="8" w:space="0" w:color="DC202C"/>
          <w:left w:val="single" w:sz="8" w:space="0" w:color="DC202C"/>
          <w:bottom w:val="single" w:sz="8" w:space="0" w:color="DC202C"/>
          <w:right w:val="single" w:sz="8" w:space="0" w:color="DC202C"/>
        </w:tblBorders>
        <w:tblCellMar>
          <w:left w:w="10" w:type="dxa"/>
          <w:right w:w="10" w:type="dxa"/>
        </w:tblCellMar>
        <w:tblLook w:val="04A0" w:firstRow="1" w:lastRow="0" w:firstColumn="1" w:lastColumn="0" w:noHBand="0" w:noVBand="1"/>
      </w:tblPr>
      <w:tblGrid>
        <w:gridCol w:w="10446"/>
      </w:tblGrid>
      <w:tr w:rsidR="0055045F" w14:paraId="28A7C75C" w14:textId="77777777" w:rsidTr="00F67A10">
        <w:tc>
          <w:tcPr>
            <w:tcW w:w="5000" w:type="pct"/>
            <w:shd w:val="clear" w:color="auto" w:fill="FFF2F3"/>
            <w:tcMar>
              <w:top w:w="90" w:type="dxa"/>
              <w:left w:w="100" w:type="dxa"/>
              <w:bottom w:w="90" w:type="dxa"/>
              <w:right w:w="100" w:type="dxa"/>
            </w:tcMar>
            <w:vAlign w:val="center"/>
          </w:tcPr>
          <w:p w14:paraId="5C14E526" w14:textId="5660945E" w:rsidR="0055045F" w:rsidRDefault="00DB69F5">
            <w:pPr>
              <w:spacing w:after="0" w:line="285" w:lineRule="auto"/>
            </w:pPr>
            <w:r>
              <w:rPr>
                <w:b/>
                <w:bCs/>
                <w:color w:val="DC202C"/>
              </w:rPr>
              <w:t xml:space="preserve">IMPORTANT: </w:t>
            </w:r>
            <w:r>
              <w:rPr>
                <w:color w:val="DC202C"/>
              </w:rPr>
              <w:t>The supplied staffing figures for Reception (</w:t>
            </w:r>
            <w:r w:rsidR="00F36469">
              <w:rPr>
                <w:color w:val="DC202C"/>
              </w:rPr>
              <w:t>4</w:t>
            </w:r>
            <w:r>
              <w:rPr>
                <w:color w:val="DC202C"/>
              </w:rPr>
              <w:t>), Pharmacy (4), Laboratory (4) and Doctors (3) describe 1</w:t>
            </w:r>
            <w:r w:rsidR="000F16DC">
              <w:rPr>
                <w:color w:val="DC202C"/>
              </w:rPr>
              <w:t>5</w:t>
            </w:r>
            <w:r>
              <w:rPr>
                <w:color w:val="DC202C"/>
              </w:rPr>
              <w:t xml:space="preserve"> operational staff positions before the administrator account. Before go-live, the Clinic must confirm its final named-user roster and any legitimate multi-role assignments so the active-account count remains within the agreed total of </w:t>
            </w:r>
            <w:r w:rsidR="004403FC">
              <w:rPr>
                <w:color w:val="DC202C"/>
              </w:rPr>
              <w:t>14</w:t>
            </w:r>
            <w:r>
              <w:rPr>
                <w:color w:val="DC202C"/>
              </w:rPr>
              <w:t>. Any increase requires written approval.</w:t>
            </w:r>
          </w:p>
        </w:tc>
      </w:tr>
    </w:tbl>
    <w:p w14:paraId="269EF285" w14:textId="77777777" w:rsidR="008A42BC" w:rsidRDefault="008A42BC"/>
    <w:p w14:paraId="4797E51F" w14:textId="585A98A6" w:rsidR="0055045F" w:rsidRDefault="00DB69F5">
      <w:r>
        <w:t>One included doctor account will also receive Ultrasound access. Authorized reception accounts may receive Room Booking and Surgery permissions without requiring separate accounts.</w:t>
      </w:r>
    </w:p>
    <w:p w14:paraId="293DA1CB" w14:textId="77777777" w:rsidR="0055045F" w:rsidRDefault="00DB69F5">
      <w:pPr>
        <w:pStyle w:val="Heading1"/>
        <w:keepNext/>
      </w:pPr>
      <w:r>
        <w:rPr>
          <w:rFonts w:ascii="Aptos" w:eastAsia="Aptos" w:hAnsi="Aptos" w:cs="Aptos"/>
        </w:rPr>
        <w:t>6. Implementation Approach</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1803"/>
        <w:gridCol w:w="5167"/>
        <w:gridCol w:w="3486"/>
      </w:tblGrid>
      <w:tr w:rsidR="0055045F" w14:paraId="2BCADA73" w14:textId="77777777" w:rsidTr="00F67A10">
        <w:trPr>
          <w:tblHeader/>
        </w:trPr>
        <w:tc>
          <w:tcPr>
            <w:tcW w:w="862" w:type="pct"/>
            <w:shd w:val="clear" w:color="auto" w:fill="0F2F66"/>
            <w:tcMar>
              <w:top w:w="90" w:type="dxa"/>
              <w:left w:w="100" w:type="dxa"/>
              <w:bottom w:w="90" w:type="dxa"/>
              <w:right w:w="100" w:type="dxa"/>
            </w:tcMar>
            <w:vAlign w:val="center"/>
          </w:tcPr>
          <w:p w14:paraId="3C749FD2" w14:textId="77777777" w:rsidR="0055045F" w:rsidRDefault="00DB69F5">
            <w:pPr>
              <w:spacing w:after="30" w:line="250" w:lineRule="auto"/>
            </w:pPr>
            <w:r>
              <w:rPr>
                <w:b/>
                <w:bCs/>
                <w:color w:val="FFFFFF"/>
                <w:sz w:val="18"/>
                <w:szCs w:val="18"/>
              </w:rPr>
              <w:t>Phase</w:t>
            </w:r>
          </w:p>
        </w:tc>
        <w:tc>
          <w:tcPr>
            <w:tcW w:w="2471" w:type="pct"/>
            <w:shd w:val="clear" w:color="auto" w:fill="0F2F66"/>
            <w:tcMar>
              <w:top w:w="90" w:type="dxa"/>
              <w:left w:w="100" w:type="dxa"/>
              <w:bottom w:w="90" w:type="dxa"/>
              <w:right w:w="100" w:type="dxa"/>
            </w:tcMar>
            <w:vAlign w:val="center"/>
          </w:tcPr>
          <w:p w14:paraId="6124022B" w14:textId="77777777" w:rsidR="0055045F" w:rsidRDefault="00DB69F5">
            <w:pPr>
              <w:spacing w:after="30" w:line="250" w:lineRule="auto"/>
            </w:pPr>
            <w:r>
              <w:rPr>
                <w:b/>
                <w:bCs/>
                <w:color w:val="FFFFFF"/>
                <w:sz w:val="18"/>
                <w:szCs w:val="18"/>
              </w:rPr>
              <w:t>Activities</w:t>
            </w:r>
          </w:p>
        </w:tc>
        <w:tc>
          <w:tcPr>
            <w:tcW w:w="1667" w:type="pct"/>
            <w:shd w:val="clear" w:color="auto" w:fill="0F2F66"/>
            <w:tcMar>
              <w:top w:w="90" w:type="dxa"/>
              <w:left w:w="100" w:type="dxa"/>
              <w:bottom w:w="90" w:type="dxa"/>
              <w:right w:w="100" w:type="dxa"/>
            </w:tcMar>
            <w:vAlign w:val="center"/>
          </w:tcPr>
          <w:p w14:paraId="3D742561" w14:textId="77777777" w:rsidR="0055045F" w:rsidRDefault="00DB69F5">
            <w:pPr>
              <w:spacing w:after="30" w:line="250" w:lineRule="auto"/>
            </w:pPr>
            <w:r>
              <w:rPr>
                <w:b/>
                <w:bCs/>
                <w:color w:val="FFFFFF"/>
                <w:sz w:val="18"/>
                <w:szCs w:val="18"/>
              </w:rPr>
              <w:t>Output</w:t>
            </w:r>
          </w:p>
        </w:tc>
      </w:tr>
      <w:tr w:rsidR="0055045F" w14:paraId="1C270165" w14:textId="77777777" w:rsidTr="00F67A10">
        <w:trPr>
          <w:cantSplit/>
        </w:trPr>
        <w:tc>
          <w:tcPr>
            <w:tcW w:w="862" w:type="pct"/>
            <w:shd w:val="clear" w:color="auto" w:fill="F1F8FA"/>
            <w:tcMar>
              <w:top w:w="90" w:type="dxa"/>
              <w:left w:w="100" w:type="dxa"/>
              <w:bottom w:w="90" w:type="dxa"/>
              <w:right w:w="100" w:type="dxa"/>
            </w:tcMar>
            <w:vAlign w:val="center"/>
          </w:tcPr>
          <w:p w14:paraId="202B29F2" w14:textId="77777777" w:rsidR="0055045F" w:rsidRDefault="00DB69F5">
            <w:pPr>
              <w:spacing w:after="30" w:line="250" w:lineRule="auto"/>
            </w:pPr>
            <w:r>
              <w:rPr>
                <w:sz w:val="17"/>
                <w:szCs w:val="17"/>
              </w:rPr>
              <w:t>1. Discovery</w:t>
            </w:r>
          </w:p>
        </w:tc>
        <w:tc>
          <w:tcPr>
            <w:tcW w:w="2471" w:type="pct"/>
            <w:shd w:val="clear" w:color="auto" w:fill="F1F8FA"/>
            <w:tcMar>
              <w:top w:w="90" w:type="dxa"/>
              <w:left w:w="100" w:type="dxa"/>
              <w:bottom w:w="90" w:type="dxa"/>
              <w:right w:w="100" w:type="dxa"/>
            </w:tcMar>
            <w:vAlign w:val="center"/>
          </w:tcPr>
          <w:p w14:paraId="32F4FD49" w14:textId="77777777" w:rsidR="0055045F" w:rsidRDefault="00DB69F5">
            <w:pPr>
              <w:spacing w:after="30" w:line="250" w:lineRule="auto"/>
            </w:pPr>
            <w:r>
              <w:rPr>
                <w:sz w:val="17"/>
                <w:szCs w:val="17"/>
              </w:rPr>
              <w:t>Confirm workflows, roles, roster, reports and HR/Expense requirements.</w:t>
            </w:r>
          </w:p>
        </w:tc>
        <w:tc>
          <w:tcPr>
            <w:tcW w:w="1667" w:type="pct"/>
            <w:shd w:val="clear" w:color="auto" w:fill="F1F8FA"/>
            <w:tcMar>
              <w:top w:w="90" w:type="dxa"/>
              <w:left w:w="100" w:type="dxa"/>
              <w:bottom w:w="90" w:type="dxa"/>
              <w:right w:w="100" w:type="dxa"/>
            </w:tcMar>
            <w:vAlign w:val="center"/>
          </w:tcPr>
          <w:p w14:paraId="7BA5A139" w14:textId="77777777" w:rsidR="0055045F" w:rsidRDefault="00DB69F5">
            <w:pPr>
              <w:spacing w:after="30" w:line="250" w:lineRule="auto"/>
            </w:pPr>
            <w:r>
              <w:rPr>
                <w:sz w:val="17"/>
                <w:szCs w:val="17"/>
              </w:rPr>
              <w:t>Approved requirements and checklist.</w:t>
            </w:r>
          </w:p>
        </w:tc>
      </w:tr>
      <w:tr w:rsidR="0055045F" w14:paraId="595751D1" w14:textId="77777777" w:rsidTr="00F67A10">
        <w:trPr>
          <w:cantSplit/>
        </w:trPr>
        <w:tc>
          <w:tcPr>
            <w:tcW w:w="862" w:type="pct"/>
            <w:shd w:val="clear" w:color="auto" w:fill="FFFFFF"/>
            <w:tcMar>
              <w:top w:w="90" w:type="dxa"/>
              <w:left w:w="100" w:type="dxa"/>
              <w:bottom w:w="90" w:type="dxa"/>
              <w:right w:w="100" w:type="dxa"/>
            </w:tcMar>
            <w:vAlign w:val="center"/>
          </w:tcPr>
          <w:p w14:paraId="1F6D3292" w14:textId="77777777" w:rsidR="0055045F" w:rsidRDefault="00DB69F5">
            <w:pPr>
              <w:spacing w:after="30" w:line="250" w:lineRule="auto"/>
            </w:pPr>
            <w:r>
              <w:rPr>
                <w:sz w:val="17"/>
                <w:szCs w:val="17"/>
              </w:rPr>
              <w:t>2. Configuration</w:t>
            </w:r>
          </w:p>
        </w:tc>
        <w:tc>
          <w:tcPr>
            <w:tcW w:w="2471" w:type="pct"/>
            <w:shd w:val="clear" w:color="auto" w:fill="FFFFFF"/>
            <w:tcMar>
              <w:top w:w="90" w:type="dxa"/>
              <w:left w:w="100" w:type="dxa"/>
              <w:bottom w:w="90" w:type="dxa"/>
              <w:right w:w="100" w:type="dxa"/>
            </w:tcMar>
            <w:vAlign w:val="center"/>
          </w:tcPr>
          <w:p w14:paraId="3B39CB54" w14:textId="77777777" w:rsidR="0055045F" w:rsidRDefault="00DB69F5">
            <w:pPr>
              <w:spacing w:after="30" w:line="250" w:lineRule="auto"/>
            </w:pPr>
            <w:r>
              <w:rPr>
                <w:sz w:val="17"/>
                <w:szCs w:val="17"/>
              </w:rPr>
              <w:t>Configure hospital profile, modules, permissions, numbering and settings.</w:t>
            </w:r>
          </w:p>
        </w:tc>
        <w:tc>
          <w:tcPr>
            <w:tcW w:w="1667" w:type="pct"/>
            <w:shd w:val="clear" w:color="auto" w:fill="FFFFFF"/>
            <w:tcMar>
              <w:top w:w="90" w:type="dxa"/>
              <w:left w:w="100" w:type="dxa"/>
              <w:bottom w:w="90" w:type="dxa"/>
              <w:right w:w="100" w:type="dxa"/>
            </w:tcMar>
            <w:vAlign w:val="center"/>
          </w:tcPr>
          <w:p w14:paraId="333A2983" w14:textId="77777777" w:rsidR="0055045F" w:rsidRDefault="00DB69F5">
            <w:pPr>
              <w:spacing w:after="30" w:line="250" w:lineRule="auto"/>
            </w:pPr>
            <w:r>
              <w:rPr>
                <w:sz w:val="17"/>
                <w:szCs w:val="17"/>
              </w:rPr>
              <w:t>Configured staging environment.</w:t>
            </w:r>
          </w:p>
        </w:tc>
      </w:tr>
      <w:tr w:rsidR="0055045F" w14:paraId="40B23D8C" w14:textId="77777777" w:rsidTr="00F67A10">
        <w:trPr>
          <w:cantSplit/>
        </w:trPr>
        <w:tc>
          <w:tcPr>
            <w:tcW w:w="862" w:type="pct"/>
            <w:shd w:val="clear" w:color="auto" w:fill="F1F8FA"/>
            <w:tcMar>
              <w:top w:w="90" w:type="dxa"/>
              <w:left w:w="100" w:type="dxa"/>
              <w:bottom w:w="90" w:type="dxa"/>
              <w:right w:w="100" w:type="dxa"/>
            </w:tcMar>
            <w:vAlign w:val="center"/>
          </w:tcPr>
          <w:p w14:paraId="05EAA6DB" w14:textId="77777777" w:rsidR="0055045F" w:rsidRDefault="00DB69F5">
            <w:pPr>
              <w:spacing w:after="30" w:line="250" w:lineRule="auto"/>
            </w:pPr>
            <w:r>
              <w:rPr>
                <w:sz w:val="17"/>
                <w:szCs w:val="17"/>
              </w:rPr>
              <w:t>3. Data preparation</w:t>
            </w:r>
          </w:p>
        </w:tc>
        <w:tc>
          <w:tcPr>
            <w:tcW w:w="2471" w:type="pct"/>
            <w:shd w:val="clear" w:color="auto" w:fill="F1F8FA"/>
            <w:tcMar>
              <w:top w:w="90" w:type="dxa"/>
              <w:left w:w="100" w:type="dxa"/>
              <w:bottom w:w="90" w:type="dxa"/>
              <w:right w:w="100" w:type="dxa"/>
            </w:tcMar>
            <w:vAlign w:val="center"/>
          </w:tcPr>
          <w:p w14:paraId="160FD091" w14:textId="77777777" w:rsidR="0055045F" w:rsidRDefault="00DB69F5">
            <w:pPr>
              <w:spacing w:after="30" w:line="250" w:lineRule="auto"/>
            </w:pPr>
            <w:r>
              <w:rPr>
                <w:sz w:val="17"/>
                <w:szCs w:val="17"/>
              </w:rPr>
              <w:t>Enter/import mutually agreed initial master data supplied in usable format.</w:t>
            </w:r>
          </w:p>
        </w:tc>
        <w:tc>
          <w:tcPr>
            <w:tcW w:w="1667" w:type="pct"/>
            <w:shd w:val="clear" w:color="auto" w:fill="F1F8FA"/>
            <w:tcMar>
              <w:top w:w="90" w:type="dxa"/>
              <w:left w:w="100" w:type="dxa"/>
              <w:bottom w:w="90" w:type="dxa"/>
              <w:right w:w="100" w:type="dxa"/>
            </w:tcMar>
            <w:vAlign w:val="center"/>
          </w:tcPr>
          <w:p w14:paraId="77C0F635" w14:textId="77777777" w:rsidR="0055045F" w:rsidRDefault="00DB69F5">
            <w:pPr>
              <w:spacing w:after="30" w:line="250" w:lineRule="auto"/>
            </w:pPr>
            <w:r>
              <w:rPr>
                <w:sz w:val="17"/>
                <w:szCs w:val="17"/>
              </w:rPr>
              <w:t>Validated initial data set.</w:t>
            </w:r>
          </w:p>
        </w:tc>
      </w:tr>
      <w:tr w:rsidR="0055045F" w14:paraId="20D62F08" w14:textId="77777777" w:rsidTr="00F67A10">
        <w:trPr>
          <w:cantSplit/>
        </w:trPr>
        <w:tc>
          <w:tcPr>
            <w:tcW w:w="862" w:type="pct"/>
            <w:shd w:val="clear" w:color="auto" w:fill="FFFFFF"/>
            <w:tcMar>
              <w:top w:w="90" w:type="dxa"/>
              <w:left w:w="100" w:type="dxa"/>
              <w:bottom w:w="90" w:type="dxa"/>
              <w:right w:w="100" w:type="dxa"/>
            </w:tcMar>
            <w:vAlign w:val="center"/>
          </w:tcPr>
          <w:p w14:paraId="10F00C16" w14:textId="77777777" w:rsidR="0055045F" w:rsidRDefault="00DB69F5">
            <w:pPr>
              <w:spacing w:after="30" w:line="250" w:lineRule="auto"/>
            </w:pPr>
            <w:r>
              <w:rPr>
                <w:sz w:val="17"/>
                <w:szCs w:val="17"/>
              </w:rPr>
              <w:t>4. Training &amp; UAT</w:t>
            </w:r>
          </w:p>
        </w:tc>
        <w:tc>
          <w:tcPr>
            <w:tcW w:w="2471" w:type="pct"/>
            <w:shd w:val="clear" w:color="auto" w:fill="FFFFFF"/>
            <w:tcMar>
              <w:top w:w="90" w:type="dxa"/>
              <w:left w:w="100" w:type="dxa"/>
              <w:bottom w:w="90" w:type="dxa"/>
              <w:right w:w="100" w:type="dxa"/>
            </w:tcMar>
            <w:vAlign w:val="center"/>
          </w:tcPr>
          <w:p w14:paraId="640C74DE" w14:textId="77777777" w:rsidR="0055045F" w:rsidRDefault="00DB69F5">
            <w:pPr>
              <w:spacing w:after="30" w:line="250" w:lineRule="auto"/>
            </w:pPr>
            <w:r>
              <w:rPr>
                <w:sz w:val="17"/>
                <w:szCs w:val="17"/>
              </w:rPr>
              <w:t>Role-based training and client user-acceptance testing.</w:t>
            </w:r>
          </w:p>
        </w:tc>
        <w:tc>
          <w:tcPr>
            <w:tcW w:w="1667" w:type="pct"/>
            <w:shd w:val="clear" w:color="auto" w:fill="FFFFFF"/>
            <w:tcMar>
              <w:top w:w="90" w:type="dxa"/>
              <w:left w:w="100" w:type="dxa"/>
              <w:bottom w:w="90" w:type="dxa"/>
              <w:right w:w="100" w:type="dxa"/>
            </w:tcMar>
            <w:vAlign w:val="center"/>
          </w:tcPr>
          <w:p w14:paraId="4CEC506C" w14:textId="77777777" w:rsidR="0055045F" w:rsidRDefault="00DB69F5">
            <w:pPr>
              <w:spacing w:after="30" w:line="250" w:lineRule="auto"/>
            </w:pPr>
            <w:r>
              <w:rPr>
                <w:sz w:val="17"/>
                <w:szCs w:val="17"/>
              </w:rPr>
              <w:t>Trained users and acceptance log.</w:t>
            </w:r>
          </w:p>
        </w:tc>
      </w:tr>
      <w:tr w:rsidR="0055045F" w14:paraId="1D2BEB67" w14:textId="77777777" w:rsidTr="00F67A10">
        <w:trPr>
          <w:cantSplit/>
        </w:trPr>
        <w:tc>
          <w:tcPr>
            <w:tcW w:w="862" w:type="pct"/>
            <w:shd w:val="clear" w:color="auto" w:fill="F1F8FA"/>
            <w:tcMar>
              <w:top w:w="90" w:type="dxa"/>
              <w:left w:w="100" w:type="dxa"/>
              <w:bottom w:w="90" w:type="dxa"/>
              <w:right w:w="100" w:type="dxa"/>
            </w:tcMar>
            <w:vAlign w:val="center"/>
          </w:tcPr>
          <w:p w14:paraId="53D6F9AE" w14:textId="77777777" w:rsidR="0055045F" w:rsidRDefault="00DB69F5">
            <w:pPr>
              <w:spacing w:after="30" w:line="250" w:lineRule="auto"/>
            </w:pPr>
            <w:r>
              <w:rPr>
                <w:sz w:val="17"/>
                <w:szCs w:val="17"/>
              </w:rPr>
              <w:t>5. Go-live</w:t>
            </w:r>
          </w:p>
        </w:tc>
        <w:tc>
          <w:tcPr>
            <w:tcW w:w="2471" w:type="pct"/>
            <w:shd w:val="clear" w:color="auto" w:fill="F1F8FA"/>
            <w:tcMar>
              <w:top w:w="90" w:type="dxa"/>
              <w:left w:w="100" w:type="dxa"/>
              <w:bottom w:w="90" w:type="dxa"/>
              <w:right w:w="100" w:type="dxa"/>
            </w:tcMar>
            <w:vAlign w:val="center"/>
          </w:tcPr>
          <w:p w14:paraId="793575C1" w14:textId="77777777" w:rsidR="0055045F" w:rsidRDefault="00DB69F5">
            <w:pPr>
              <w:spacing w:after="30" w:line="250" w:lineRule="auto"/>
            </w:pPr>
            <w:r>
              <w:rPr>
                <w:sz w:val="17"/>
                <w:szCs w:val="17"/>
              </w:rPr>
              <w:t>Production deployment, domain/hosting activation and controlled launch.</w:t>
            </w:r>
          </w:p>
        </w:tc>
        <w:tc>
          <w:tcPr>
            <w:tcW w:w="1667" w:type="pct"/>
            <w:shd w:val="clear" w:color="auto" w:fill="F1F8FA"/>
            <w:tcMar>
              <w:top w:w="90" w:type="dxa"/>
              <w:left w:w="100" w:type="dxa"/>
              <w:bottom w:w="90" w:type="dxa"/>
              <w:right w:w="100" w:type="dxa"/>
            </w:tcMar>
            <w:vAlign w:val="center"/>
          </w:tcPr>
          <w:p w14:paraId="12F35C63" w14:textId="77777777" w:rsidR="0055045F" w:rsidRDefault="00DB69F5">
            <w:pPr>
              <w:spacing w:after="30" w:line="250" w:lineRule="auto"/>
            </w:pPr>
            <w:r>
              <w:rPr>
                <w:sz w:val="17"/>
                <w:szCs w:val="17"/>
              </w:rPr>
              <w:t>Operational production system.</w:t>
            </w:r>
          </w:p>
        </w:tc>
      </w:tr>
      <w:tr w:rsidR="0055045F" w14:paraId="27676B82" w14:textId="77777777" w:rsidTr="00F67A10">
        <w:trPr>
          <w:cantSplit/>
        </w:trPr>
        <w:tc>
          <w:tcPr>
            <w:tcW w:w="862" w:type="pct"/>
            <w:shd w:val="clear" w:color="auto" w:fill="FFFFFF"/>
            <w:tcMar>
              <w:top w:w="90" w:type="dxa"/>
              <w:left w:w="100" w:type="dxa"/>
              <w:bottom w:w="90" w:type="dxa"/>
              <w:right w:w="100" w:type="dxa"/>
            </w:tcMar>
            <w:vAlign w:val="center"/>
          </w:tcPr>
          <w:p w14:paraId="38F2930E" w14:textId="77777777" w:rsidR="0055045F" w:rsidRDefault="00DB69F5">
            <w:pPr>
              <w:spacing w:after="30" w:line="250" w:lineRule="auto"/>
            </w:pPr>
            <w:r>
              <w:rPr>
                <w:sz w:val="17"/>
                <w:szCs w:val="17"/>
              </w:rPr>
              <w:t>6. Support</w:t>
            </w:r>
          </w:p>
        </w:tc>
        <w:tc>
          <w:tcPr>
            <w:tcW w:w="2471" w:type="pct"/>
            <w:shd w:val="clear" w:color="auto" w:fill="FFFFFF"/>
            <w:tcMar>
              <w:top w:w="90" w:type="dxa"/>
              <w:left w:w="100" w:type="dxa"/>
              <w:bottom w:w="90" w:type="dxa"/>
              <w:right w:w="100" w:type="dxa"/>
            </w:tcMar>
            <w:vAlign w:val="center"/>
          </w:tcPr>
          <w:p w14:paraId="4D00423F" w14:textId="77777777" w:rsidR="0055045F" w:rsidRDefault="00DB69F5">
            <w:pPr>
              <w:spacing w:after="30" w:line="250" w:lineRule="auto"/>
            </w:pPr>
            <w:r>
              <w:rPr>
                <w:sz w:val="17"/>
                <w:szCs w:val="17"/>
              </w:rPr>
              <w:t>Routine maintenance, issue resolution and eligible minor changes.</w:t>
            </w:r>
          </w:p>
        </w:tc>
        <w:tc>
          <w:tcPr>
            <w:tcW w:w="1667" w:type="pct"/>
            <w:shd w:val="clear" w:color="auto" w:fill="FFFFFF"/>
            <w:tcMar>
              <w:top w:w="90" w:type="dxa"/>
              <w:left w:w="100" w:type="dxa"/>
              <w:bottom w:w="90" w:type="dxa"/>
              <w:right w:w="100" w:type="dxa"/>
            </w:tcMar>
            <w:vAlign w:val="center"/>
          </w:tcPr>
          <w:p w14:paraId="1DFA53A4" w14:textId="77777777" w:rsidR="0055045F" w:rsidRDefault="00DB69F5">
            <w:pPr>
              <w:spacing w:after="30" w:line="250" w:lineRule="auto"/>
            </w:pPr>
            <w:r>
              <w:rPr>
                <w:sz w:val="17"/>
                <w:szCs w:val="17"/>
              </w:rPr>
              <w:t>Ongoing monthly service.</w:t>
            </w:r>
          </w:p>
        </w:tc>
      </w:tr>
    </w:tbl>
    <w:p w14:paraId="45942528" w14:textId="77777777" w:rsidR="0055045F" w:rsidRDefault="00DB69F5">
      <w:pPr>
        <w:pStyle w:val="Heading1"/>
        <w:keepNext/>
      </w:pPr>
      <w:r>
        <w:rPr>
          <w:rFonts w:ascii="Aptos" w:eastAsia="Aptos" w:hAnsi="Aptos" w:cs="Aptos"/>
        </w:rPr>
        <w:lastRenderedPageBreak/>
        <w:t>7. Training and Go-Live Support</w:t>
      </w:r>
    </w:p>
    <w:p w14:paraId="5F623B95" w14:textId="77777777" w:rsidR="0055045F" w:rsidRDefault="00DB69F5">
      <w:pPr>
        <w:pStyle w:val="ListParagraph"/>
        <w:numPr>
          <w:ilvl w:val="0"/>
          <w:numId w:val="2"/>
        </w:numPr>
        <w:spacing w:after="70" w:line="285" w:lineRule="auto"/>
      </w:pPr>
      <w:r>
        <w:t>Training for Reception/Finance, Pharmacy, Laboratory, Doctors/Ultrasound and Administration.</w:t>
      </w:r>
    </w:p>
    <w:p w14:paraId="5694AAFA" w14:textId="77777777" w:rsidR="0055045F" w:rsidRDefault="00DB69F5">
      <w:pPr>
        <w:pStyle w:val="ListParagraph"/>
        <w:numPr>
          <w:ilvl w:val="0"/>
          <w:numId w:val="2"/>
        </w:numPr>
        <w:spacing w:after="70" w:line="285" w:lineRule="auto"/>
      </w:pPr>
      <w:r>
        <w:t>Coverage of login/security, daily workflow, corrections, reports and issue escalation.</w:t>
      </w:r>
    </w:p>
    <w:p w14:paraId="20702F95" w14:textId="77777777" w:rsidR="0055045F" w:rsidRDefault="00DB69F5">
      <w:pPr>
        <w:pStyle w:val="ListParagraph"/>
        <w:numPr>
          <w:ilvl w:val="0"/>
          <w:numId w:val="2"/>
        </w:numPr>
        <w:spacing w:after="70" w:line="285" w:lineRule="auto"/>
      </w:pPr>
      <w:r>
        <w:t>The Clinic will nominate users, ensure attendance and provide suitable devices/connectivity.</w:t>
      </w:r>
    </w:p>
    <w:p w14:paraId="0ADE3D26" w14:textId="77777777" w:rsidR="0055045F" w:rsidRDefault="00DB69F5">
      <w:pPr>
        <w:pStyle w:val="ListParagraph"/>
        <w:numPr>
          <w:ilvl w:val="0"/>
          <w:numId w:val="2"/>
        </w:numPr>
        <w:spacing w:after="70" w:line="285" w:lineRule="auto"/>
      </w:pPr>
      <w:r>
        <w:t>Extra sessions caused by staff turnover or requested later may be quoted separately.</w:t>
      </w:r>
    </w:p>
    <w:p w14:paraId="0ADCA25D" w14:textId="77777777" w:rsidR="0055045F" w:rsidRDefault="00DB69F5">
      <w:pPr>
        <w:pStyle w:val="Heading1"/>
        <w:keepNext/>
      </w:pPr>
      <w:r>
        <w:rPr>
          <w:rFonts w:ascii="Aptos" w:eastAsia="Aptos" w:hAnsi="Aptos" w:cs="Aptos"/>
        </w:rPr>
        <w:t>8. Commercial Offer</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3365"/>
        <w:gridCol w:w="1924"/>
        <w:gridCol w:w="5167"/>
      </w:tblGrid>
      <w:tr w:rsidR="0055045F" w14:paraId="5904E65E" w14:textId="77777777" w:rsidTr="00F67A10">
        <w:trPr>
          <w:tblHeader/>
        </w:trPr>
        <w:tc>
          <w:tcPr>
            <w:tcW w:w="1609" w:type="pct"/>
            <w:shd w:val="clear" w:color="auto" w:fill="00AFC1"/>
            <w:tcMar>
              <w:top w:w="90" w:type="dxa"/>
              <w:left w:w="100" w:type="dxa"/>
              <w:bottom w:w="90" w:type="dxa"/>
              <w:right w:w="100" w:type="dxa"/>
            </w:tcMar>
            <w:vAlign w:val="center"/>
          </w:tcPr>
          <w:p w14:paraId="4D4D8F2B" w14:textId="77777777" w:rsidR="0055045F" w:rsidRDefault="00DB69F5">
            <w:pPr>
              <w:spacing w:after="30" w:line="250" w:lineRule="auto"/>
            </w:pPr>
            <w:r>
              <w:rPr>
                <w:b/>
                <w:bCs/>
                <w:color w:val="FFFFFF"/>
                <w:sz w:val="18"/>
                <w:szCs w:val="18"/>
              </w:rPr>
              <w:t>Commercial item</w:t>
            </w:r>
          </w:p>
        </w:tc>
        <w:tc>
          <w:tcPr>
            <w:tcW w:w="920" w:type="pct"/>
            <w:shd w:val="clear" w:color="auto" w:fill="00AFC1"/>
            <w:tcMar>
              <w:top w:w="90" w:type="dxa"/>
              <w:left w:w="100" w:type="dxa"/>
              <w:bottom w:w="90" w:type="dxa"/>
              <w:right w:w="100" w:type="dxa"/>
            </w:tcMar>
            <w:vAlign w:val="center"/>
          </w:tcPr>
          <w:p w14:paraId="337A461B" w14:textId="77777777" w:rsidR="0055045F" w:rsidRDefault="00DB69F5">
            <w:pPr>
              <w:spacing w:after="30" w:line="250" w:lineRule="auto"/>
            </w:pPr>
            <w:r>
              <w:rPr>
                <w:b/>
                <w:bCs/>
                <w:color w:val="FFFFFF"/>
                <w:sz w:val="18"/>
                <w:szCs w:val="18"/>
              </w:rPr>
              <w:t>Price</w:t>
            </w:r>
          </w:p>
        </w:tc>
        <w:tc>
          <w:tcPr>
            <w:tcW w:w="2471" w:type="pct"/>
            <w:shd w:val="clear" w:color="auto" w:fill="00AFC1"/>
            <w:tcMar>
              <w:top w:w="90" w:type="dxa"/>
              <w:left w:w="100" w:type="dxa"/>
              <w:bottom w:w="90" w:type="dxa"/>
              <w:right w:w="100" w:type="dxa"/>
            </w:tcMar>
            <w:vAlign w:val="center"/>
          </w:tcPr>
          <w:p w14:paraId="74E03958" w14:textId="77777777" w:rsidR="0055045F" w:rsidRDefault="00DB69F5">
            <w:pPr>
              <w:spacing w:after="30" w:line="250" w:lineRule="auto"/>
            </w:pPr>
            <w:r>
              <w:rPr>
                <w:b/>
                <w:bCs/>
                <w:color w:val="FFFFFF"/>
                <w:sz w:val="18"/>
                <w:szCs w:val="18"/>
              </w:rPr>
              <w:t>Billing / condition</w:t>
            </w:r>
          </w:p>
        </w:tc>
      </w:tr>
      <w:tr w:rsidR="0055045F" w14:paraId="0E61E1BB" w14:textId="77777777" w:rsidTr="00F67A10">
        <w:trPr>
          <w:cantSplit/>
        </w:trPr>
        <w:tc>
          <w:tcPr>
            <w:tcW w:w="1609" w:type="pct"/>
            <w:shd w:val="clear" w:color="auto" w:fill="F1F8FA"/>
            <w:tcMar>
              <w:top w:w="90" w:type="dxa"/>
              <w:left w:w="100" w:type="dxa"/>
              <w:bottom w:w="90" w:type="dxa"/>
              <w:right w:w="100" w:type="dxa"/>
            </w:tcMar>
            <w:vAlign w:val="center"/>
          </w:tcPr>
          <w:p w14:paraId="2C0698AA" w14:textId="77777777" w:rsidR="0055045F" w:rsidRDefault="00DB69F5">
            <w:pPr>
              <w:spacing w:after="30" w:line="250" w:lineRule="auto"/>
            </w:pPr>
            <w:r>
              <w:rPr>
                <w:sz w:val="17"/>
                <w:szCs w:val="17"/>
              </w:rPr>
              <w:t>System implementation</w:t>
            </w:r>
          </w:p>
        </w:tc>
        <w:tc>
          <w:tcPr>
            <w:tcW w:w="920" w:type="pct"/>
            <w:shd w:val="clear" w:color="auto" w:fill="F1F8FA"/>
            <w:tcMar>
              <w:top w:w="90" w:type="dxa"/>
              <w:left w:w="100" w:type="dxa"/>
              <w:bottom w:w="90" w:type="dxa"/>
              <w:right w:w="100" w:type="dxa"/>
            </w:tcMar>
            <w:vAlign w:val="center"/>
          </w:tcPr>
          <w:p w14:paraId="141B768C" w14:textId="77777777" w:rsidR="0055045F" w:rsidRDefault="00DB69F5">
            <w:pPr>
              <w:spacing w:after="30" w:line="250" w:lineRule="auto"/>
            </w:pPr>
            <w:r>
              <w:rPr>
                <w:sz w:val="17"/>
                <w:szCs w:val="17"/>
              </w:rPr>
              <w:t>USD 1,800</w:t>
            </w:r>
          </w:p>
        </w:tc>
        <w:tc>
          <w:tcPr>
            <w:tcW w:w="2471" w:type="pct"/>
            <w:shd w:val="clear" w:color="auto" w:fill="F1F8FA"/>
            <w:tcMar>
              <w:top w:w="90" w:type="dxa"/>
              <w:left w:w="100" w:type="dxa"/>
              <w:bottom w:w="90" w:type="dxa"/>
              <w:right w:w="100" w:type="dxa"/>
            </w:tcMar>
            <w:vAlign w:val="center"/>
          </w:tcPr>
          <w:p w14:paraId="7C9F8297" w14:textId="77777777" w:rsidR="0055045F" w:rsidRDefault="00DB69F5">
            <w:pPr>
              <w:spacing w:after="30" w:line="250" w:lineRule="auto"/>
            </w:pPr>
            <w:r>
              <w:rPr>
                <w:sz w:val="17"/>
                <w:szCs w:val="17"/>
              </w:rPr>
              <w:t>One-time price for included scope and 16 initially configured named accounts.</w:t>
            </w:r>
          </w:p>
        </w:tc>
      </w:tr>
      <w:tr w:rsidR="0055045F" w14:paraId="5CA60EDC" w14:textId="77777777" w:rsidTr="00F67A10">
        <w:trPr>
          <w:cantSplit/>
        </w:trPr>
        <w:tc>
          <w:tcPr>
            <w:tcW w:w="1609" w:type="pct"/>
            <w:shd w:val="clear" w:color="auto" w:fill="FFFFFF"/>
            <w:tcMar>
              <w:top w:w="90" w:type="dxa"/>
              <w:left w:w="100" w:type="dxa"/>
              <w:bottom w:w="90" w:type="dxa"/>
              <w:right w:w="100" w:type="dxa"/>
            </w:tcMar>
            <w:vAlign w:val="center"/>
          </w:tcPr>
          <w:p w14:paraId="5C1D749C" w14:textId="77777777" w:rsidR="0055045F" w:rsidRDefault="00DB69F5">
            <w:pPr>
              <w:spacing w:after="30" w:line="250" w:lineRule="auto"/>
            </w:pPr>
            <w:r>
              <w:rPr>
                <w:sz w:val="17"/>
                <w:szCs w:val="17"/>
              </w:rPr>
              <w:t>Maintenance + domain + hosting</w:t>
            </w:r>
          </w:p>
        </w:tc>
        <w:tc>
          <w:tcPr>
            <w:tcW w:w="920" w:type="pct"/>
            <w:shd w:val="clear" w:color="auto" w:fill="FFFFFF"/>
            <w:tcMar>
              <w:top w:w="90" w:type="dxa"/>
              <w:left w:w="100" w:type="dxa"/>
              <w:bottom w:w="90" w:type="dxa"/>
              <w:right w:w="100" w:type="dxa"/>
            </w:tcMar>
            <w:vAlign w:val="center"/>
          </w:tcPr>
          <w:p w14:paraId="710F6EEB" w14:textId="77777777" w:rsidR="0055045F" w:rsidRDefault="00DB69F5">
            <w:pPr>
              <w:spacing w:after="30" w:line="250" w:lineRule="auto"/>
            </w:pPr>
            <w:r>
              <w:rPr>
                <w:sz w:val="17"/>
                <w:szCs w:val="17"/>
              </w:rPr>
              <w:t>USD 100/month</w:t>
            </w:r>
          </w:p>
        </w:tc>
        <w:tc>
          <w:tcPr>
            <w:tcW w:w="2471" w:type="pct"/>
            <w:shd w:val="clear" w:color="auto" w:fill="FFFFFF"/>
            <w:tcMar>
              <w:top w:w="90" w:type="dxa"/>
              <w:left w:w="100" w:type="dxa"/>
              <w:bottom w:w="90" w:type="dxa"/>
              <w:right w:w="100" w:type="dxa"/>
            </w:tcMar>
            <w:vAlign w:val="center"/>
          </w:tcPr>
          <w:p w14:paraId="781F1CF0" w14:textId="18F18986" w:rsidR="0055045F" w:rsidRDefault="00DB69F5">
            <w:pPr>
              <w:spacing w:after="30" w:line="250" w:lineRule="auto"/>
            </w:pPr>
            <w:r>
              <w:rPr>
                <w:sz w:val="17"/>
                <w:szCs w:val="17"/>
              </w:rPr>
              <w:t>Applies while active users remain at or below 24; begins at production go-live.</w:t>
            </w:r>
            <w:r w:rsidR="00F67A10">
              <w:rPr>
                <w:sz w:val="17"/>
                <w:szCs w:val="17"/>
              </w:rPr>
              <w:t xml:space="preserve"> </w:t>
            </w:r>
          </w:p>
        </w:tc>
      </w:tr>
      <w:tr w:rsidR="0055045F" w14:paraId="05DA3C71" w14:textId="77777777" w:rsidTr="00F67A10">
        <w:trPr>
          <w:cantSplit/>
        </w:trPr>
        <w:tc>
          <w:tcPr>
            <w:tcW w:w="1609" w:type="pct"/>
            <w:shd w:val="clear" w:color="auto" w:fill="F1F8FA"/>
            <w:tcMar>
              <w:top w:w="90" w:type="dxa"/>
              <w:left w:w="100" w:type="dxa"/>
              <w:bottom w:w="90" w:type="dxa"/>
              <w:right w:w="100" w:type="dxa"/>
            </w:tcMar>
            <w:vAlign w:val="center"/>
          </w:tcPr>
          <w:p w14:paraId="6994E882" w14:textId="77777777" w:rsidR="0055045F" w:rsidRDefault="00DB69F5">
            <w:pPr>
              <w:spacing w:after="30" w:line="250" w:lineRule="auto"/>
            </w:pPr>
            <w:r>
              <w:rPr>
                <w:sz w:val="17"/>
                <w:szCs w:val="17"/>
              </w:rPr>
              <w:t>More than 24 active users</w:t>
            </w:r>
          </w:p>
        </w:tc>
        <w:tc>
          <w:tcPr>
            <w:tcW w:w="920" w:type="pct"/>
            <w:shd w:val="clear" w:color="auto" w:fill="F1F8FA"/>
            <w:tcMar>
              <w:top w:w="90" w:type="dxa"/>
              <w:left w:w="100" w:type="dxa"/>
              <w:bottom w:w="90" w:type="dxa"/>
              <w:right w:w="100" w:type="dxa"/>
            </w:tcMar>
            <w:vAlign w:val="center"/>
          </w:tcPr>
          <w:p w14:paraId="10A8B439" w14:textId="77777777" w:rsidR="0055045F" w:rsidRDefault="00DB69F5">
            <w:pPr>
              <w:spacing w:after="30" w:line="250" w:lineRule="auto"/>
            </w:pPr>
            <w:r>
              <w:rPr>
                <w:sz w:val="17"/>
                <w:szCs w:val="17"/>
              </w:rPr>
              <w:t>Revised quotation</w:t>
            </w:r>
          </w:p>
        </w:tc>
        <w:tc>
          <w:tcPr>
            <w:tcW w:w="2471" w:type="pct"/>
            <w:shd w:val="clear" w:color="auto" w:fill="F1F8FA"/>
            <w:tcMar>
              <w:top w:w="90" w:type="dxa"/>
              <w:left w:w="100" w:type="dxa"/>
              <w:bottom w:w="90" w:type="dxa"/>
              <w:right w:w="100" w:type="dxa"/>
            </w:tcMar>
            <w:vAlign w:val="center"/>
          </w:tcPr>
          <w:p w14:paraId="33169EE3" w14:textId="77777777" w:rsidR="0055045F" w:rsidRDefault="00DB69F5">
            <w:pPr>
              <w:spacing w:after="30" w:line="250" w:lineRule="auto"/>
            </w:pPr>
            <w:r>
              <w:rPr>
                <w:sz w:val="17"/>
                <w:szCs w:val="17"/>
              </w:rPr>
              <w:t>Price increases only through written quotation/addendum.</w:t>
            </w:r>
          </w:p>
        </w:tc>
      </w:tr>
      <w:tr w:rsidR="0055045F" w14:paraId="01C91EA3" w14:textId="77777777" w:rsidTr="00F67A10">
        <w:trPr>
          <w:cantSplit/>
        </w:trPr>
        <w:tc>
          <w:tcPr>
            <w:tcW w:w="1609" w:type="pct"/>
            <w:shd w:val="clear" w:color="auto" w:fill="FFFFFF"/>
            <w:tcMar>
              <w:top w:w="90" w:type="dxa"/>
              <w:left w:w="100" w:type="dxa"/>
              <w:bottom w:w="90" w:type="dxa"/>
              <w:right w:w="100" w:type="dxa"/>
            </w:tcMar>
            <w:vAlign w:val="center"/>
          </w:tcPr>
          <w:p w14:paraId="204D6397" w14:textId="77777777" w:rsidR="0055045F" w:rsidRDefault="00DB69F5">
            <w:pPr>
              <w:spacing w:after="30" w:line="250" w:lineRule="auto"/>
            </w:pPr>
            <w:r>
              <w:rPr>
                <w:sz w:val="17"/>
                <w:szCs w:val="17"/>
              </w:rPr>
              <w:t>Minor changes</w:t>
            </w:r>
          </w:p>
        </w:tc>
        <w:tc>
          <w:tcPr>
            <w:tcW w:w="920" w:type="pct"/>
            <w:shd w:val="clear" w:color="auto" w:fill="FFFFFF"/>
            <w:tcMar>
              <w:top w:w="90" w:type="dxa"/>
              <w:left w:w="100" w:type="dxa"/>
              <w:bottom w:w="90" w:type="dxa"/>
              <w:right w:w="100" w:type="dxa"/>
            </w:tcMar>
            <w:vAlign w:val="center"/>
          </w:tcPr>
          <w:p w14:paraId="53F25598" w14:textId="77777777" w:rsidR="0055045F" w:rsidRDefault="00DB69F5">
            <w:pPr>
              <w:spacing w:after="30" w:line="250" w:lineRule="auto"/>
            </w:pPr>
            <w:r>
              <w:rPr>
                <w:sz w:val="17"/>
                <w:szCs w:val="17"/>
              </w:rPr>
              <w:t>Included</w:t>
            </w:r>
          </w:p>
        </w:tc>
        <w:tc>
          <w:tcPr>
            <w:tcW w:w="2471" w:type="pct"/>
            <w:shd w:val="clear" w:color="auto" w:fill="FFFFFF"/>
            <w:tcMar>
              <w:top w:w="90" w:type="dxa"/>
              <w:left w:w="100" w:type="dxa"/>
              <w:bottom w:w="90" w:type="dxa"/>
              <w:right w:w="100" w:type="dxa"/>
            </w:tcMar>
            <w:vAlign w:val="center"/>
          </w:tcPr>
          <w:p w14:paraId="12CA9BD6" w14:textId="77777777" w:rsidR="0055045F" w:rsidRDefault="00DB69F5">
            <w:pPr>
              <w:spacing w:after="30" w:line="250" w:lineRule="auto"/>
            </w:pPr>
            <w:r>
              <w:rPr>
                <w:sz w:val="17"/>
                <w:szCs w:val="17"/>
              </w:rPr>
              <w:t>Small refinements that do not create a new module or major workflow redesign.</w:t>
            </w:r>
          </w:p>
        </w:tc>
      </w:tr>
      <w:tr w:rsidR="0055045F" w14:paraId="7C67C100" w14:textId="77777777" w:rsidTr="00F67A10">
        <w:trPr>
          <w:cantSplit/>
        </w:trPr>
        <w:tc>
          <w:tcPr>
            <w:tcW w:w="1609" w:type="pct"/>
            <w:shd w:val="clear" w:color="auto" w:fill="F1F8FA"/>
            <w:tcMar>
              <w:top w:w="90" w:type="dxa"/>
              <w:left w:w="100" w:type="dxa"/>
              <w:bottom w:w="90" w:type="dxa"/>
              <w:right w:w="100" w:type="dxa"/>
            </w:tcMar>
            <w:vAlign w:val="center"/>
          </w:tcPr>
          <w:p w14:paraId="1BA9080B" w14:textId="77777777" w:rsidR="0055045F" w:rsidRDefault="00DB69F5">
            <w:pPr>
              <w:spacing w:after="30" w:line="250" w:lineRule="auto"/>
            </w:pPr>
            <w:r>
              <w:rPr>
                <w:sz w:val="17"/>
                <w:szCs w:val="17"/>
              </w:rPr>
              <w:t>New modules / major changes</w:t>
            </w:r>
          </w:p>
        </w:tc>
        <w:tc>
          <w:tcPr>
            <w:tcW w:w="920" w:type="pct"/>
            <w:shd w:val="clear" w:color="auto" w:fill="F1F8FA"/>
            <w:tcMar>
              <w:top w:w="90" w:type="dxa"/>
              <w:left w:w="100" w:type="dxa"/>
              <w:bottom w:w="90" w:type="dxa"/>
              <w:right w:w="100" w:type="dxa"/>
            </w:tcMar>
            <w:vAlign w:val="center"/>
          </w:tcPr>
          <w:p w14:paraId="3EA643A6" w14:textId="77777777" w:rsidR="0055045F" w:rsidRDefault="00DB69F5">
            <w:pPr>
              <w:spacing w:after="30" w:line="250" w:lineRule="auto"/>
            </w:pPr>
            <w:r>
              <w:rPr>
                <w:sz w:val="17"/>
                <w:szCs w:val="17"/>
              </w:rPr>
              <w:t>Additional price</w:t>
            </w:r>
          </w:p>
        </w:tc>
        <w:tc>
          <w:tcPr>
            <w:tcW w:w="2471" w:type="pct"/>
            <w:shd w:val="clear" w:color="auto" w:fill="F1F8FA"/>
            <w:tcMar>
              <w:top w:w="90" w:type="dxa"/>
              <w:left w:w="100" w:type="dxa"/>
              <w:bottom w:w="90" w:type="dxa"/>
              <w:right w:w="100" w:type="dxa"/>
            </w:tcMar>
            <w:vAlign w:val="center"/>
          </w:tcPr>
          <w:p w14:paraId="0B7E03E3" w14:textId="77777777" w:rsidR="0055045F" w:rsidRDefault="00DB69F5">
            <w:pPr>
              <w:spacing w:after="30" w:line="250" w:lineRule="auto"/>
            </w:pPr>
            <w:r>
              <w:rPr>
                <w:sz w:val="17"/>
                <w:szCs w:val="17"/>
              </w:rPr>
              <w:t>Written requirements, quotation and approval required before work begins.</w:t>
            </w:r>
          </w:p>
        </w:tc>
      </w:tr>
    </w:tbl>
    <w:p w14:paraId="33641D47" w14:textId="5C628A03" w:rsidR="0055045F" w:rsidRDefault="00512CC1">
      <w:pPr>
        <w:pStyle w:val="Heading2"/>
        <w:keepNext/>
      </w:pPr>
      <w:r>
        <w:rPr>
          <w:rFonts w:ascii="Aptos" w:eastAsia="Aptos" w:hAnsi="Aptos" w:cs="Aptos"/>
        </w:rPr>
        <w:t>I</w:t>
      </w:r>
      <w:r w:rsidR="00DB69F5">
        <w:rPr>
          <w:rFonts w:ascii="Aptos" w:eastAsia="Aptos" w:hAnsi="Aptos" w:cs="Aptos"/>
        </w:rPr>
        <w:t>mplementation payment schedule</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3005"/>
        <w:gridCol w:w="7451"/>
      </w:tblGrid>
      <w:tr w:rsidR="0055045F" w14:paraId="131ABDD2" w14:textId="77777777" w:rsidTr="00F67A10">
        <w:trPr>
          <w:cantSplit/>
        </w:trPr>
        <w:tc>
          <w:tcPr>
            <w:tcW w:w="1437" w:type="pct"/>
            <w:shd w:val="clear" w:color="auto" w:fill="F1F8FA"/>
            <w:tcMar>
              <w:top w:w="90" w:type="dxa"/>
              <w:left w:w="100" w:type="dxa"/>
              <w:bottom w:w="90" w:type="dxa"/>
              <w:right w:w="100" w:type="dxa"/>
            </w:tcMar>
            <w:vAlign w:val="center"/>
          </w:tcPr>
          <w:p w14:paraId="22C4056F" w14:textId="46FB0561" w:rsidR="0055045F" w:rsidRDefault="00DB69F5">
            <w:pPr>
              <w:spacing w:after="30" w:line="250" w:lineRule="auto"/>
            </w:pPr>
            <w:r>
              <w:rPr>
                <w:b/>
                <w:bCs/>
                <w:color w:val="0F2F66"/>
                <w:sz w:val="18"/>
                <w:szCs w:val="18"/>
              </w:rPr>
              <w:t>Contract signing / kickoff</w:t>
            </w:r>
          </w:p>
        </w:tc>
        <w:tc>
          <w:tcPr>
            <w:tcW w:w="3563" w:type="pct"/>
            <w:shd w:val="clear" w:color="auto" w:fill="FFFFFF"/>
            <w:tcMar>
              <w:top w:w="90" w:type="dxa"/>
              <w:left w:w="100" w:type="dxa"/>
              <w:bottom w:w="90" w:type="dxa"/>
              <w:right w:w="100" w:type="dxa"/>
            </w:tcMar>
            <w:vAlign w:val="center"/>
          </w:tcPr>
          <w:p w14:paraId="55114897" w14:textId="151B75C4" w:rsidR="0055045F" w:rsidRDefault="00DB69F5">
            <w:pPr>
              <w:spacing w:after="30" w:line="250" w:lineRule="auto"/>
            </w:pPr>
            <w:r>
              <w:rPr>
                <w:sz w:val="18"/>
                <w:szCs w:val="18"/>
              </w:rPr>
              <w:t xml:space="preserve">USD </w:t>
            </w:r>
            <w:r w:rsidR="00F67A10">
              <w:rPr>
                <w:sz w:val="18"/>
                <w:szCs w:val="18"/>
              </w:rPr>
              <w:t>18</w:t>
            </w:r>
            <w:r>
              <w:rPr>
                <w:sz w:val="18"/>
                <w:szCs w:val="18"/>
              </w:rPr>
              <w:t>00</w:t>
            </w:r>
          </w:p>
        </w:tc>
      </w:tr>
      <w:tr w:rsidR="00F8090A" w14:paraId="57F590B5" w14:textId="77777777" w:rsidTr="00F67A10">
        <w:trPr>
          <w:cantSplit/>
        </w:trPr>
        <w:tc>
          <w:tcPr>
            <w:tcW w:w="1437" w:type="pct"/>
            <w:shd w:val="clear" w:color="auto" w:fill="F1F8FA"/>
            <w:tcMar>
              <w:top w:w="90" w:type="dxa"/>
              <w:left w:w="100" w:type="dxa"/>
              <w:bottom w:w="90" w:type="dxa"/>
              <w:right w:w="100" w:type="dxa"/>
            </w:tcMar>
            <w:vAlign w:val="center"/>
          </w:tcPr>
          <w:p w14:paraId="64609A2B" w14:textId="14FE500E" w:rsidR="00F8090A" w:rsidRDefault="00F8090A" w:rsidP="00F8090A">
            <w:pPr>
              <w:spacing w:after="30" w:line="250" w:lineRule="auto"/>
              <w:rPr>
                <w:b/>
                <w:bCs/>
                <w:color w:val="0F2F66"/>
                <w:sz w:val="18"/>
                <w:szCs w:val="18"/>
              </w:rPr>
            </w:pPr>
            <w:r>
              <w:rPr>
                <w:b/>
                <w:bCs/>
                <w:color w:val="0F2F66"/>
                <w:sz w:val="18"/>
                <w:szCs w:val="18"/>
              </w:rPr>
              <w:t xml:space="preserve">Maintenance Costs </w:t>
            </w:r>
          </w:p>
        </w:tc>
        <w:tc>
          <w:tcPr>
            <w:tcW w:w="3563" w:type="pct"/>
            <w:shd w:val="clear" w:color="auto" w:fill="FFFFFF"/>
            <w:tcMar>
              <w:top w:w="90" w:type="dxa"/>
              <w:left w:w="100" w:type="dxa"/>
              <w:bottom w:w="90" w:type="dxa"/>
              <w:right w:w="100" w:type="dxa"/>
            </w:tcMar>
            <w:vAlign w:val="center"/>
          </w:tcPr>
          <w:p w14:paraId="69074BD8" w14:textId="55A2A80E" w:rsidR="00F8090A" w:rsidRDefault="00F8090A" w:rsidP="00F8090A">
            <w:pPr>
              <w:spacing w:after="30" w:line="250" w:lineRule="auto"/>
              <w:rPr>
                <w:sz w:val="18"/>
                <w:szCs w:val="18"/>
              </w:rPr>
            </w:pPr>
            <w:r>
              <w:rPr>
                <w:sz w:val="18"/>
                <w:szCs w:val="18"/>
              </w:rPr>
              <w:t>USD 600 (will be paid in advance for each six (6) months.</w:t>
            </w:r>
          </w:p>
        </w:tc>
      </w:tr>
    </w:tbl>
    <w:p w14:paraId="5A563407" w14:textId="77777777" w:rsidR="00F67A10" w:rsidRPr="00F67A10" w:rsidRDefault="00F67A10" w:rsidP="00F67A10"/>
    <w:p w14:paraId="7C50392E" w14:textId="59818EF5" w:rsidR="0055045F" w:rsidRDefault="00DB69F5">
      <w:pPr>
        <w:pStyle w:val="Heading1"/>
        <w:keepNext/>
      </w:pPr>
      <w:r>
        <w:rPr>
          <w:rFonts w:ascii="Aptos" w:eastAsia="Aptos" w:hAnsi="Aptos" w:cs="Aptos"/>
        </w:rPr>
        <w:t>9. Monthly Maintenance Coverage</w:t>
      </w:r>
    </w:p>
    <w:p w14:paraId="2CAE99B1" w14:textId="77777777" w:rsidR="0055045F" w:rsidRDefault="00DB69F5">
      <w:pPr>
        <w:pStyle w:val="ListParagraph"/>
        <w:numPr>
          <w:ilvl w:val="0"/>
          <w:numId w:val="2"/>
        </w:numPr>
        <w:spacing w:after="70" w:line="285" w:lineRule="auto"/>
      </w:pPr>
      <w:r>
        <w:t>Domain and hosting costs for the production system.</w:t>
      </w:r>
    </w:p>
    <w:p w14:paraId="414AD811" w14:textId="77777777" w:rsidR="0055045F" w:rsidRDefault="00DB69F5">
      <w:pPr>
        <w:pStyle w:val="ListParagraph"/>
        <w:numPr>
          <w:ilvl w:val="0"/>
          <w:numId w:val="2"/>
        </w:numPr>
        <w:spacing w:after="70" w:line="285" w:lineRule="auto"/>
      </w:pPr>
      <w:r>
        <w:t>Routine application maintenance, security updates and reasonable operational support.</w:t>
      </w:r>
    </w:p>
    <w:p w14:paraId="6F4FE9ED" w14:textId="77777777" w:rsidR="0055045F" w:rsidRDefault="00DB69F5">
      <w:pPr>
        <w:pStyle w:val="ListParagraph"/>
        <w:numPr>
          <w:ilvl w:val="0"/>
          <w:numId w:val="2"/>
        </w:numPr>
        <w:spacing w:after="70" w:line="285" w:lineRule="auto"/>
      </w:pPr>
      <w:r>
        <w:t>Routine backup administration subject to the selected hosting environment.</w:t>
      </w:r>
    </w:p>
    <w:p w14:paraId="67CE1C8F" w14:textId="77777777" w:rsidR="0055045F" w:rsidRDefault="00DB69F5">
      <w:pPr>
        <w:pStyle w:val="ListParagraph"/>
        <w:numPr>
          <w:ilvl w:val="0"/>
          <w:numId w:val="2"/>
        </w:numPr>
        <w:spacing w:after="70" w:line="285" w:lineRule="auto"/>
      </w:pPr>
      <w:r>
        <w:t>Minor changes that do not create a new module or materially redesign an approved workflow.</w:t>
      </w:r>
    </w:p>
    <w:p w14:paraId="692A96B4" w14:textId="77777777" w:rsidR="0055045F" w:rsidRDefault="00DB69F5">
      <w:pPr>
        <w:pStyle w:val="ListParagraph"/>
        <w:numPr>
          <w:ilvl w:val="0"/>
          <w:numId w:val="2"/>
        </w:numPr>
        <w:spacing w:after="70" w:line="285" w:lineRule="auto"/>
      </w:pPr>
      <w:r>
        <w:t>USD 100 monthly while active users are 24 or fewer; above 24 requires a revised quotation.</w:t>
      </w:r>
    </w:p>
    <w:p w14:paraId="21E461CA" w14:textId="77777777" w:rsidR="0055045F" w:rsidRDefault="00DB69F5">
      <w:pPr>
        <w:pStyle w:val="Heading1"/>
        <w:keepNext/>
      </w:pPr>
      <w:r>
        <w:rPr>
          <w:rFonts w:ascii="Aptos" w:eastAsia="Aptos" w:hAnsi="Aptos" w:cs="Aptos"/>
        </w:rPr>
        <w:t>10. Assumptions and Client Responsibilities</w:t>
      </w:r>
    </w:p>
    <w:p w14:paraId="51885986" w14:textId="77777777" w:rsidR="0055045F" w:rsidRDefault="00DB69F5">
      <w:pPr>
        <w:pStyle w:val="ListParagraph"/>
        <w:numPr>
          <w:ilvl w:val="0"/>
          <w:numId w:val="2"/>
        </w:numPr>
        <w:spacing w:after="70" w:line="285" w:lineRule="auto"/>
      </w:pPr>
      <w:r>
        <w:t>Provide accurate master data, approved forms, staff roster, process owners and timely decisions.</w:t>
      </w:r>
    </w:p>
    <w:p w14:paraId="76DF4D08" w14:textId="77777777" w:rsidR="0055045F" w:rsidRDefault="00DB69F5">
      <w:pPr>
        <w:pStyle w:val="ListParagraph"/>
        <w:numPr>
          <w:ilvl w:val="0"/>
          <w:numId w:val="2"/>
        </w:numPr>
        <w:spacing w:after="70" w:line="285" w:lineRule="auto"/>
      </w:pPr>
      <w:r>
        <w:t>Clinic computers, printers, local networking, power and internet are excluded unless quoted.</w:t>
      </w:r>
    </w:p>
    <w:p w14:paraId="6F9B2690" w14:textId="77777777" w:rsidR="0055045F" w:rsidRDefault="00DB69F5">
      <w:pPr>
        <w:pStyle w:val="ListParagraph"/>
        <w:numPr>
          <w:ilvl w:val="0"/>
          <w:numId w:val="2"/>
        </w:numPr>
        <w:spacing w:after="70" w:line="285" w:lineRule="auto"/>
      </w:pPr>
      <w:r>
        <w:t>Protect credentials, disable departed users and comply with patient-confidentiality duties.</w:t>
      </w:r>
    </w:p>
    <w:p w14:paraId="2E23497D" w14:textId="1D9B4EEB" w:rsidR="00512CC1" w:rsidRDefault="00DB69F5">
      <w:pPr>
        <w:pStyle w:val="ListParagraph"/>
        <w:numPr>
          <w:ilvl w:val="0"/>
          <w:numId w:val="2"/>
        </w:numPr>
        <w:spacing w:after="70" w:line="285" w:lineRule="auto"/>
      </w:pPr>
      <w:r>
        <w:t>Delivery dates depend on timely requirements, data, feedback, testing and approvals.</w:t>
      </w:r>
    </w:p>
    <w:p w14:paraId="28AA0555" w14:textId="036CE1F5" w:rsidR="0055045F" w:rsidRDefault="00512CC1" w:rsidP="00512CC1">
      <w:r>
        <w:br w:type="page"/>
      </w:r>
    </w:p>
    <w:p w14:paraId="1AC71EE6" w14:textId="77777777" w:rsidR="0055045F" w:rsidRDefault="00DB69F5">
      <w:pPr>
        <w:pStyle w:val="Heading1"/>
        <w:keepNext/>
      </w:pPr>
      <w:r>
        <w:rPr>
          <w:rFonts w:ascii="Aptos" w:eastAsia="Aptos" w:hAnsi="Aptos" w:cs="Aptos"/>
        </w:rPr>
        <w:lastRenderedPageBreak/>
        <w:t>11. Proposal Validity and Acceptance</w:t>
      </w:r>
    </w:p>
    <w:p w14:paraId="63F912E7" w14:textId="4A988293" w:rsidR="0055045F" w:rsidRDefault="00DB69F5">
      <w:r>
        <w:t>This proposal is valid for 30 calendar days from 0</w:t>
      </w:r>
      <w:r w:rsidR="00F67A10">
        <w:t>8</w:t>
      </w:r>
      <w:r>
        <w:t xml:space="preserve"> September 2026. Final work will be governed by the separately signed Service Agreement. This is a commercial draft and should be reviewed by both Parties before signature.</w:t>
      </w:r>
    </w:p>
    <w:tbl>
      <w:tblPr>
        <w:tblW w:w="5000" w:type="pct"/>
        <w:tblBorders>
          <w:top w:val="single" w:sz="4" w:space="0" w:color="C9D9DF"/>
          <w:left w:val="single" w:sz="4" w:space="0" w:color="C9D9DF"/>
          <w:bottom w:val="single" w:sz="4" w:space="0" w:color="C9D9DF"/>
          <w:right w:val="single" w:sz="4" w:space="0" w:color="C9D9DF"/>
          <w:insideH w:val="single" w:sz="4" w:space="0" w:color="C9D9DF"/>
          <w:insideV w:val="single" w:sz="4" w:space="0" w:color="C9D9DF"/>
        </w:tblBorders>
        <w:tblCellMar>
          <w:left w:w="10" w:type="dxa"/>
          <w:right w:w="10" w:type="dxa"/>
        </w:tblCellMar>
        <w:tblLook w:val="04A0" w:firstRow="1" w:lastRow="0" w:firstColumn="1" w:lastColumn="0" w:noHBand="0" w:noVBand="1"/>
      </w:tblPr>
      <w:tblGrid>
        <w:gridCol w:w="5228"/>
        <w:gridCol w:w="5228"/>
      </w:tblGrid>
      <w:tr w:rsidR="0055045F" w14:paraId="1B64A5D4" w14:textId="77777777" w:rsidTr="00F67A10">
        <w:trPr>
          <w:tblHeader/>
        </w:trPr>
        <w:tc>
          <w:tcPr>
            <w:tcW w:w="2500" w:type="pct"/>
            <w:shd w:val="clear" w:color="auto" w:fill="0F2F66"/>
            <w:tcMar>
              <w:top w:w="90" w:type="dxa"/>
              <w:left w:w="100" w:type="dxa"/>
              <w:bottom w:w="90" w:type="dxa"/>
              <w:right w:w="100" w:type="dxa"/>
            </w:tcMar>
            <w:vAlign w:val="center"/>
          </w:tcPr>
          <w:p w14:paraId="65570E58" w14:textId="77777777" w:rsidR="0055045F" w:rsidRDefault="00DB69F5">
            <w:pPr>
              <w:spacing w:after="30" w:line="250" w:lineRule="auto"/>
            </w:pPr>
            <w:r>
              <w:rPr>
                <w:b/>
                <w:bCs/>
                <w:color w:val="FFFFFF"/>
                <w:sz w:val="18"/>
                <w:szCs w:val="18"/>
              </w:rPr>
              <w:t>For SoftCare IT Solutions</w:t>
            </w:r>
          </w:p>
        </w:tc>
        <w:tc>
          <w:tcPr>
            <w:tcW w:w="2500" w:type="pct"/>
            <w:shd w:val="clear" w:color="auto" w:fill="0F2F66"/>
            <w:tcMar>
              <w:top w:w="90" w:type="dxa"/>
              <w:left w:w="100" w:type="dxa"/>
              <w:bottom w:w="90" w:type="dxa"/>
              <w:right w:w="100" w:type="dxa"/>
            </w:tcMar>
            <w:vAlign w:val="center"/>
          </w:tcPr>
          <w:p w14:paraId="57CE2B6C" w14:textId="77777777" w:rsidR="0055045F" w:rsidRDefault="00DB69F5">
            <w:pPr>
              <w:spacing w:after="30" w:line="250" w:lineRule="auto"/>
            </w:pPr>
            <w:r>
              <w:rPr>
                <w:b/>
                <w:bCs/>
                <w:color w:val="FFFFFF"/>
                <w:sz w:val="18"/>
                <w:szCs w:val="18"/>
              </w:rPr>
              <w:t xml:space="preserve">For Tarin </w:t>
            </w:r>
            <w:proofErr w:type="spellStart"/>
            <w:r>
              <w:rPr>
                <w:b/>
                <w:bCs/>
                <w:color w:val="FFFFFF"/>
                <w:sz w:val="18"/>
                <w:szCs w:val="18"/>
              </w:rPr>
              <w:t>Shefa</w:t>
            </w:r>
            <w:proofErr w:type="spellEnd"/>
            <w:r>
              <w:rPr>
                <w:b/>
                <w:bCs/>
                <w:color w:val="FFFFFF"/>
                <w:sz w:val="18"/>
                <w:szCs w:val="18"/>
              </w:rPr>
              <w:t xml:space="preserve"> OPD Clinic</w:t>
            </w:r>
          </w:p>
        </w:tc>
      </w:tr>
      <w:tr w:rsidR="0055045F" w14:paraId="0B2AF5F7" w14:textId="77777777" w:rsidTr="00F67A10">
        <w:trPr>
          <w:cantSplit/>
        </w:trPr>
        <w:tc>
          <w:tcPr>
            <w:tcW w:w="2500" w:type="pct"/>
            <w:shd w:val="clear" w:color="auto" w:fill="F1F8FA"/>
            <w:tcMar>
              <w:top w:w="90" w:type="dxa"/>
              <w:left w:w="100" w:type="dxa"/>
              <w:bottom w:w="90" w:type="dxa"/>
              <w:right w:w="100" w:type="dxa"/>
            </w:tcMar>
            <w:vAlign w:val="center"/>
          </w:tcPr>
          <w:p w14:paraId="7F3A7673" w14:textId="77777777" w:rsidR="0055045F" w:rsidRDefault="00DB69F5">
            <w:pPr>
              <w:spacing w:after="30" w:line="250" w:lineRule="auto"/>
            </w:pPr>
            <w:r>
              <w:rPr>
                <w:sz w:val="17"/>
                <w:szCs w:val="17"/>
              </w:rPr>
              <w:t>Name: _________________________</w:t>
            </w:r>
            <w:proofErr w:type="gramStart"/>
            <w:r>
              <w:rPr>
                <w:sz w:val="17"/>
                <w:szCs w:val="17"/>
              </w:rPr>
              <w:t>_  Title</w:t>
            </w:r>
            <w:proofErr w:type="gramEnd"/>
            <w:r>
              <w:rPr>
                <w:sz w:val="17"/>
                <w:szCs w:val="17"/>
              </w:rPr>
              <w:t>: ___________________________</w:t>
            </w:r>
          </w:p>
        </w:tc>
        <w:tc>
          <w:tcPr>
            <w:tcW w:w="2500" w:type="pct"/>
            <w:shd w:val="clear" w:color="auto" w:fill="F1F8FA"/>
            <w:tcMar>
              <w:top w:w="90" w:type="dxa"/>
              <w:left w:w="100" w:type="dxa"/>
              <w:bottom w:w="90" w:type="dxa"/>
              <w:right w:w="100" w:type="dxa"/>
            </w:tcMar>
            <w:vAlign w:val="center"/>
          </w:tcPr>
          <w:p w14:paraId="00DF2213" w14:textId="77777777" w:rsidR="0055045F" w:rsidRDefault="00DB69F5">
            <w:pPr>
              <w:spacing w:after="30" w:line="250" w:lineRule="auto"/>
            </w:pPr>
            <w:r>
              <w:rPr>
                <w:sz w:val="17"/>
                <w:szCs w:val="17"/>
              </w:rPr>
              <w:t>Name: _________________________</w:t>
            </w:r>
            <w:proofErr w:type="gramStart"/>
            <w:r>
              <w:rPr>
                <w:sz w:val="17"/>
                <w:szCs w:val="17"/>
              </w:rPr>
              <w:t>_  Title</w:t>
            </w:r>
            <w:proofErr w:type="gramEnd"/>
            <w:r>
              <w:rPr>
                <w:sz w:val="17"/>
                <w:szCs w:val="17"/>
              </w:rPr>
              <w:t>: ___________________________</w:t>
            </w:r>
          </w:p>
        </w:tc>
      </w:tr>
      <w:tr w:rsidR="0055045F" w14:paraId="2FACE9D2" w14:textId="77777777" w:rsidTr="00F67A10">
        <w:trPr>
          <w:cantSplit/>
        </w:trPr>
        <w:tc>
          <w:tcPr>
            <w:tcW w:w="2500" w:type="pct"/>
            <w:shd w:val="clear" w:color="auto" w:fill="FFFFFF"/>
            <w:tcMar>
              <w:top w:w="90" w:type="dxa"/>
              <w:left w:w="100" w:type="dxa"/>
              <w:bottom w:w="90" w:type="dxa"/>
              <w:right w:w="100" w:type="dxa"/>
            </w:tcMar>
            <w:vAlign w:val="center"/>
          </w:tcPr>
          <w:p w14:paraId="0A2ACE04" w14:textId="77777777" w:rsidR="0055045F" w:rsidRDefault="00DB69F5">
            <w:pPr>
              <w:spacing w:after="30" w:line="250" w:lineRule="auto"/>
            </w:pPr>
            <w:r>
              <w:rPr>
                <w:sz w:val="17"/>
                <w:szCs w:val="17"/>
              </w:rPr>
              <w:t>Signature: ______________________</w:t>
            </w:r>
          </w:p>
        </w:tc>
        <w:tc>
          <w:tcPr>
            <w:tcW w:w="2500" w:type="pct"/>
            <w:shd w:val="clear" w:color="auto" w:fill="FFFFFF"/>
            <w:tcMar>
              <w:top w:w="90" w:type="dxa"/>
              <w:left w:w="100" w:type="dxa"/>
              <w:bottom w:w="90" w:type="dxa"/>
              <w:right w:w="100" w:type="dxa"/>
            </w:tcMar>
            <w:vAlign w:val="center"/>
          </w:tcPr>
          <w:p w14:paraId="272E20CC" w14:textId="77777777" w:rsidR="0055045F" w:rsidRDefault="00DB69F5">
            <w:pPr>
              <w:spacing w:after="30" w:line="250" w:lineRule="auto"/>
            </w:pPr>
            <w:r>
              <w:rPr>
                <w:sz w:val="17"/>
                <w:szCs w:val="17"/>
              </w:rPr>
              <w:t>Signature: ______________________</w:t>
            </w:r>
          </w:p>
        </w:tc>
      </w:tr>
      <w:tr w:rsidR="0055045F" w14:paraId="14E49AFD" w14:textId="77777777" w:rsidTr="00F67A10">
        <w:trPr>
          <w:cantSplit/>
        </w:trPr>
        <w:tc>
          <w:tcPr>
            <w:tcW w:w="2500" w:type="pct"/>
            <w:shd w:val="clear" w:color="auto" w:fill="F1F8FA"/>
            <w:tcMar>
              <w:top w:w="90" w:type="dxa"/>
              <w:left w:w="100" w:type="dxa"/>
              <w:bottom w:w="90" w:type="dxa"/>
              <w:right w:w="100" w:type="dxa"/>
            </w:tcMar>
            <w:vAlign w:val="center"/>
          </w:tcPr>
          <w:p w14:paraId="1792E5DC" w14:textId="77777777" w:rsidR="0055045F" w:rsidRDefault="00DB69F5">
            <w:pPr>
              <w:spacing w:after="30" w:line="250" w:lineRule="auto"/>
            </w:pPr>
            <w:r>
              <w:rPr>
                <w:sz w:val="17"/>
                <w:szCs w:val="17"/>
              </w:rPr>
              <w:t>Date: ___________________________</w:t>
            </w:r>
          </w:p>
        </w:tc>
        <w:tc>
          <w:tcPr>
            <w:tcW w:w="2500" w:type="pct"/>
            <w:shd w:val="clear" w:color="auto" w:fill="F1F8FA"/>
            <w:tcMar>
              <w:top w:w="90" w:type="dxa"/>
              <w:left w:w="100" w:type="dxa"/>
              <w:bottom w:w="90" w:type="dxa"/>
              <w:right w:w="100" w:type="dxa"/>
            </w:tcMar>
            <w:vAlign w:val="center"/>
          </w:tcPr>
          <w:p w14:paraId="7988EC77" w14:textId="77777777" w:rsidR="0055045F" w:rsidRDefault="00DB69F5">
            <w:pPr>
              <w:spacing w:after="30" w:line="250" w:lineRule="auto"/>
            </w:pPr>
            <w:r>
              <w:rPr>
                <w:sz w:val="17"/>
                <w:szCs w:val="17"/>
              </w:rPr>
              <w:t>Date: ___________________________</w:t>
            </w:r>
          </w:p>
        </w:tc>
      </w:tr>
      <w:tr w:rsidR="0055045F" w14:paraId="6CAB5B74" w14:textId="77777777" w:rsidTr="00F67A10">
        <w:trPr>
          <w:cantSplit/>
        </w:trPr>
        <w:tc>
          <w:tcPr>
            <w:tcW w:w="2500" w:type="pct"/>
            <w:shd w:val="clear" w:color="auto" w:fill="FFFFFF"/>
            <w:tcMar>
              <w:top w:w="90" w:type="dxa"/>
              <w:left w:w="100" w:type="dxa"/>
              <w:bottom w:w="90" w:type="dxa"/>
              <w:right w:w="100" w:type="dxa"/>
            </w:tcMar>
            <w:vAlign w:val="center"/>
          </w:tcPr>
          <w:p w14:paraId="211AA09F" w14:textId="77777777" w:rsidR="0055045F" w:rsidRDefault="00DB69F5">
            <w:pPr>
              <w:spacing w:after="30" w:line="250" w:lineRule="auto"/>
            </w:pPr>
            <w:r>
              <w:rPr>
                <w:sz w:val="17"/>
                <w:szCs w:val="17"/>
              </w:rPr>
              <w:t xml:space="preserve">Company stamp:   </w:t>
            </w:r>
          </w:p>
        </w:tc>
        <w:tc>
          <w:tcPr>
            <w:tcW w:w="2500" w:type="pct"/>
            <w:shd w:val="clear" w:color="auto" w:fill="FFFFFF"/>
            <w:tcMar>
              <w:top w:w="90" w:type="dxa"/>
              <w:left w:w="100" w:type="dxa"/>
              <w:bottom w:w="90" w:type="dxa"/>
              <w:right w:w="100" w:type="dxa"/>
            </w:tcMar>
            <w:vAlign w:val="center"/>
          </w:tcPr>
          <w:p w14:paraId="1590BCE5" w14:textId="77777777" w:rsidR="0055045F" w:rsidRDefault="00DB69F5">
            <w:pPr>
              <w:spacing w:after="30" w:line="250" w:lineRule="auto"/>
            </w:pPr>
            <w:r>
              <w:rPr>
                <w:sz w:val="17"/>
                <w:szCs w:val="17"/>
              </w:rPr>
              <w:t xml:space="preserve">Clinic stamp:   </w:t>
            </w:r>
          </w:p>
        </w:tc>
      </w:tr>
    </w:tbl>
    <w:p w14:paraId="04E06F2D" w14:textId="77777777" w:rsidR="00DB69F5" w:rsidRDefault="00DB69F5"/>
    <w:sectPr w:rsidR="00DB69F5" w:rsidSect="00512CC1">
      <w:headerReference w:type="default" r:id="rId8"/>
      <w:footerReference w:type="default" r:id="rId9"/>
      <w:pgSz w:w="11906" w:h="16838"/>
      <w:pgMar w:top="720" w:right="720" w:bottom="720" w:left="720" w:header="330" w:footer="3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50CD9" w14:textId="77777777" w:rsidR="003E37A1" w:rsidRDefault="003E37A1">
      <w:pPr>
        <w:spacing w:after="0" w:line="240" w:lineRule="auto"/>
      </w:pPr>
      <w:r>
        <w:separator/>
      </w:r>
    </w:p>
  </w:endnote>
  <w:endnote w:type="continuationSeparator" w:id="0">
    <w:p w14:paraId="5F4E40EA" w14:textId="77777777" w:rsidR="003E37A1" w:rsidRDefault="003E3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C0259" w14:textId="77777777" w:rsidR="0055045F" w:rsidRDefault="00DB69F5">
    <w:pPr>
      <w:jc w:val="center"/>
    </w:pPr>
    <w:proofErr w:type="gramStart"/>
    <w:r>
      <w:rPr>
        <w:color w:val="68717D"/>
        <w:sz w:val="16"/>
        <w:szCs w:val="16"/>
      </w:rPr>
      <w:t>Confidential  |</w:t>
    </w:r>
    <w:proofErr w:type="gramEnd"/>
    <w:r>
      <w:rPr>
        <w:color w:val="68717D"/>
        <w:sz w:val="16"/>
        <w:szCs w:val="16"/>
      </w:rPr>
      <w:t xml:space="preserve">  </w:t>
    </w:r>
    <w:r>
      <w:rPr>
        <w:color w:val="68717D"/>
        <w:sz w:val="16"/>
        <w:szCs w:val="16"/>
      </w:rPr>
      <w:fldChar w:fldCharType="begin"/>
    </w:r>
    <w:r>
      <w:rPr>
        <w:color w:val="68717D"/>
        <w:sz w:val="16"/>
        <w:szCs w:val="16"/>
      </w:rPr>
      <w:instrText>PAGE</w:instrText>
    </w:r>
    <w:r>
      <w:rPr>
        <w:color w:val="68717D"/>
        <w:sz w:val="16"/>
        <w:szCs w:val="16"/>
      </w:rPr>
      <w:fldChar w:fldCharType="separate"/>
    </w:r>
    <w:r w:rsidR="0025400D">
      <w:rPr>
        <w:noProof/>
        <w:color w:val="68717D"/>
        <w:sz w:val="16"/>
        <w:szCs w:val="16"/>
      </w:rPr>
      <w:t>1</w:t>
    </w:r>
    <w:r>
      <w:rPr>
        <w:color w:val="68717D"/>
        <w:sz w:val="16"/>
        <w:szCs w:val="16"/>
      </w:rPr>
      <w:fldChar w:fldCharType="end"/>
    </w:r>
    <w:r>
      <w:rPr>
        <w:color w:val="68717D"/>
        <w:sz w:val="16"/>
        <w:szCs w:val="16"/>
      </w:rPr>
      <w:t xml:space="preserve"> of </w:t>
    </w:r>
    <w:r>
      <w:rPr>
        <w:color w:val="68717D"/>
        <w:sz w:val="16"/>
        <w:szCs w:val="16"/>
      </w:rPr>
      <w:fldChar w:fldCharType="begin"/>
    </w:r>
    <w:r>
      <w:rPr>
        <w:color w:val="68717D"/>
        <w:sz w:val="16"/>
        <w:szCs w:val="16"/>
      </w:rPr>
      <w:instrText>NUMPAGES</w:instrText>
    </w:r>
    <w:r>
      <w:rPr>
        <w:color w:val="68717D"/>
        <w:sz w:val="16"/>
        <w:szCs w:val="16"/>
      </w:rPr>
      <w:fldChar w:fldCharType="separate"/>
    </w:r>
    <w:r w:rsidR="0025400D">
      <w:rPr>
        <w:noProof/>
        <w:color w:val="68717D"/>
        <w:sz w:val="16"/>
        <w:szCs w:val="16"/>
      </w:rPr>
      <w:t>2</w:t>
    </w:r>
    <w:r>
      <w:rPr>
        <w:color w:val="6871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4FA33" w14:textId="77777777" w:rsidR="003E37A1" w:rsidRDefault="003E37A1">
      <w:pPr>
        <w:spacing w:after="0" w:line="240" w:lineRule="auto"/>
      </w:pPr>
      <w:r>
        <w:separator/>
      </w:r>
    </w:p>
  </w:footnote>
  <w:footnote w:type="continuationSeparator" w:id="0">
    <w:p w14:paraId="37E56DFE" w14:textId="77777777" w:rsidR="003E37A1" w:rsidRDefault="003E3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E279F" w14:textId="77777777" w:rsidR="0055045F" w:rsidRDefault="00DB69F5">
    <w:pPr>
      <w:pBdr>
        <w:bottom w:val="single" w:sz="8" w:space="4" w:color="00AFC1"/>
      </w:pBdr>
      <w:spacing w:after="60"/>
      <w:jc w:val="right"/>
    </w:pPr>
    <w:r>
      <w:rPr>
        <w:b/>
        <w:bCs/>
        <w:color w:val="0F2F66"/>
        <w:sz w:val="16"/>
        <w:szCs w:val="16"/>
      </w:rPr>
      <w:t xml:space="preserve">SOFTCARE IT </w:t>
    </w:r>
    <w:proofErr w:type="gramStart"/>
    <w:r>
      <w:rPr>
        <w:b/>
        <w:bCs/>
        <w:color w:val="0F2F66"/>
        <w:sz w:val="16"/>
        <w:szCs w:val="16"/>
      </w:rPr>
      <w:t>SOLUTIONS</w:t>
    </w:r>
    <w:r>
      <w:rPr>
        <w:color w:val="68717D"/>
        <w:sz w:val="16"/>
        <w:szCs w:val="16"/>
      </w:rPr>
      <w:t xml:space="preserve">  |</w:t>
    </w:r>
    <w:proofErr w:type="gramEnd"/>
    <w:r>
      <w:rPr>
        <w:color w:val="68717D"/>
        <w:sz w:val="16"/>
        <w:szCs w:val="16"/>
      </w:rPr>
      <w:t xml:space="preserve">  TARIN SHEFA OPD CLINIC -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07DED"/>
    <w:multiLevelType w:val="hybridMultilevel"/>
    <w:tmpl w:val="9E0CDC7C"/>
    <w:lvl w:ilvl="0" w:tplc="23FE1CAA">
      <w:start w:val="1"/>
      <w:numFmt w:val="bullet"/>
      <w:lvlText w:val="•"/>
      <w:lvlJc w:val="left"/>
      <w:pPr>
        <w:ind w:left="420" w:hanging="220"/>
      </w:pPr>
    </w:lvl>
    <w:lvl w:ilvl="1" w:tplc="261A2956">
      <w:numFmt w:val="decimal"/>
      <w:lvlText w:val=""/>
      <w:lvlJc w:val="left"/>
    </w:lvl>
    <w:lvl w:ilvl="2" w:tplc="0B565728">
      <w:numFmt w:val="decimal"/>
      <w:lvlText w:val=""/>
      <w:lvlJc w:val="left"/>
    </w:lvl>
    <w:lvl w:ilvl="3" w:tplc="08C2498A">
      <w:numFmt w:val="decimal"/>
      <w:lvlText w:val=""/>
      <w:lvlJc w:val="left"/>
    </w:lvl>
    <w:lvl w:ilvl="4" w:tplc="C52CE488">
      <w:numFmt w:val="decimal"/>
      <w:lvlText w:val=""/>
      <w:lvlJc w:val="left"/>
    </w:lvl>
    <w:lvl w:ilvl="5" w:tplc="DC80DE22">
      <w:numFmt w:val="decimal"/>
      <w:lvlText w:val=""/>
      <w:lvlJc w:val="left"/>
    </w:lvl>
    <w:lvl w:ilvl="6" w:tplc="6652D480">
      <w:numFmt w:val="decimal"/>
      <w:lvlText w:val=""/>
      <w:lvlJc w:val="left"/>
    </w:lvl>
    <w:lvl w:ilvl="7" w:tplc="C048143E">
      <w:numFmt w:val="decimal"/>
      <w:lvlText w:val=""/>
      <w:lvlJc w:val="left"/>
    </w:lvl>
    <w:lvl w:ilvl="8" w:tplc="EB38499C">
      <w:numFmt w:val="decimal"/>
      <w:lvlText w:val=""/>
      <w:lvlJc w:val="left"/>
    </w:lvl>
  </w:abstractNum>
  <w:abstractNum w:abstractNumId="1" w15:restartNumberingAfterBreak="0">
    <w:nsid w:val="355D6B77"/>
    <w:multiLevelType w:val="hybridMultilevel"/>
    <w:tmpl w:val="E1783964"/>
    <w:lvl w:ilvl="0" w:tplc="04DCD87A">
      <w:start w:val="1"/>
      <w:numFmt w:val="bullet"/>
      <w:lvlText w:val="●"/>
      <w:lvlJc w:val="left"/>
      <w:pPr>
        <w:ind w:left="720" w:hanging="360"/>
      </w:pPr>
    </w:lvl>
    <w:lvl w:ilvl="1" w:tplc="4802E1B0">
      <w:start w:val="1"/>
      <w:numFmt w:val="bullet"/>
      <w:lvlText w:val="○"/>
      <w:lvlJc w:val="left"/>
      <w:pPr>
        <w:ind w:left="1440" w:hanging="360"/>
      </w:pPr>
    </w:lvl>
    <w:lvl w:ilvl="2" w:tplc="AB3814BE">
      <w:start w:val="1"/>
      <w:numFmt w:val="bullet"/>
      <w:lvlText w:val="■"/>
      <w:lvlJc w:val="left"/>
      <w:pPr>
        <w:ind w:left="2160" w:hanging="360"/>
      </w:pPr>
    </w:lvl>
    <w:lvl w:ilvl="3" w:tplc="0FEE9F04">
      <w:start w:val="1"/>
      <w:numFmt w:val="bullet"/>
      <w:lvlText w:val="●"/>
      <w:lvlJc w:val="left"/>
      <w:pPr>
        <w:ind w:left="2880" w:hanging="360"/>
      </w:pPr>
    </w:lvl>
    <w:lvl w:ilvl="4" w:tplc="CF98961C">
      <w:start w:val="1"/>
      <w:numFmt w:val="bullet"/>
      <w:lvlText w:val="○"/>
      <w:lvlJc w:val="left"/>
      <w:pPr>
        <w:ind w:left="3600" w:hanging="360"/>
      </w:pPr>
    </w:lvl>
    <w:lvl w:ilvl="5" w:tplc="5916004C">
      <w:start w:val="1"/>
      <w:numFmt w:val="bullet"/>
      <w:lvlText w:val="■"/>
      <w:lvlJc w:val="left"/>
      <w:pPr>
        <w:ind w:left="4320" w:hanging="360"/>
      </w:pPr>
    </w:lvl>
    <w:lvl w:ilvl="6" w:tplc="C67E4F3A">
      <w:start w:val="1"/>
      <w:numFmt w:val="bullet"/>
      <w:lvlText w:val="●"/>
      <w:lvlJc w:val="left"/>
      <w:pPr>
        <w:ind w:left="5040" w:hanging="360"/>
      </w:pPr>
    </w:lvl>
    <w:lvl w:ilvl="7" w:tplc="BB5A18E8">
      <w:start w:val="1"/>
      <w:numFmt w:val="bullet"/>
      <w:lvlText w:val="●"/>
      <w:lvlJc w:val="left"/>
      <w:pPr>
        <w:ind w:left="5760" w:hanging="360"/>
      </w:pPr>
    </w:lvl>
    <w:lvl w:ilvl="8" w:tplc="C60A0ED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45F"/>
    <w:rsid w:val="000D429D"/>
    <w:rsid w:val="000F16DC"/>
    <w:rsid w:val="0025400D"/>
    <w:rsid w:val="003E37A1"/>
    <w:rsid w:val="004403FC"/>
    <w:rsid w:val="00512CC1"/>
    <w:rsid w:val="0055045F"/>
    <w:rsid w:val="008A42BC"/>
    <w:rsid w:val="00A8349C"/>
    <w:rsid w:val="00DB6815"/>
    <w:rsid w:val="00DB69F5"/>
    <w:rsid w:val="00F36469"/>
    <w:rsid w:val="00F67A10"/>
    <w:rsid w:val="00F8090A"/>
    <w:rsid w:val="00FC49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95A26"/>
  <w15:docId w15:val="{9EA978A6-2E7D-4420-A571-A1E98C4F8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303A46"/>
        <w:sz w:val="21"/>
        <w:szCs w:val="21"/>
        <w:lang w:val="en-US" w:eastAsia="en-US"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20"/>
      <w:outlineLvl w:val="0"/>
    </w:pPr>
    <w:rPr>
      <w:rFonts w:ascii="Aptos Display" w:eastAsia="Aptos Display" w:hAnsi="Aptos Display" w:cs="Aptos Display"/>
      <w:b/>
      <w:bCs/>
      <w:color w:val="0F2F66"/>
      <w:sz w:val="34"/>
      <w:szCs w:val="34"/>
    </w:rPr>
  </w:style>
  <w:style w:type="paragraph" w:styleId="Heading2">
    <w:name w:val="heading 2"/>
    <w:uiPriority w:val="9"/>
    <w:unhideWhenUsed/>
    <w:qFormat/>
    <w:pPr>
      <w:spacing w:before="160" w:after="80"/>
      <w:outlineLvl w:val="1"/>
    </w:pPr>
    <w:rPr>
      <w:rFonts w:ascii="Aptos Display" w:eastAsia="Aptos Display" w:hAnsi="Aptos Display" w:cs="Aptos Display"/>
      <w:b/>
      <w:bCs/>
      <w:color w:val="00AFC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1218</Words>
  <Characters>6949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Commercial &amp; Technical Proposal</vt:lpstr>
    </vt:vector>
  </TitlesOfParts>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&amp; Technical Proposal</dc:title>
  <dc:subject>ShifaaScript Hospital Management System</dc:subject>
  <dc:creator>SoftCare IT Solutions</dc:creator>
  <dc:description>Commercial &amp; Technical Proposal for Tarin Shefa OPD Clinic</dc:description>
  <cp:lastModifiedBy>Sadiq Aminzai</cp:lastModifiedBy>
  <cp:revision>16</cp:revision>
  <cp:lastPrinted>2026-09-08T05:57:00Z</cp:lastPrinted>
  <dcterms:created xsi:type="dcterms:W3CDTF">2026-09-06T18:27:00Z</dcterms:created>
  <dcterms:modified xsi:type="dcterms:W3CDTF">2026-09-08T11:23:00Z</dcterms:modified>
</cp:coreProperties>
</file>