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odule-advanced-admin-dashboard"/>
    <w:p>
      <w:pPr>
        <w:pStyle w:val="Heading1"/>
      </w:pPr>
      <w:r>
        <w:t xml:space="preserve">🯭 Module: Advanced Admin Dashboard</w:t>
      </w:r>
    </w:p>
    <w:bookmarkStart w:id="20" w:name="purpose"/>
    <w:p>
      <w:pPr>
        <w:pStyle w:val="Heading2"/>
      </w:pPr>
      <w:r>
        <w:t xml:space="preserve">🌟 Purpose</w:t>
      </w:r>
    </w:p>
    <w:p>
      <w:pPr>
        <w:pStyle w:val="FirstParagraph"/>
      </w:pPr>
      <w:r>
        <w:t xml:space="preserve">Provide the SaaS superadmin with a real-time, multi-tenant, centralized command center to:</w:t>
      </w:r>
    </w:p>
    <w:p>
      <w:pPr>
        <w:pStyle w:val="Compact"/>
        <w:numPr>
          <w:ilvl w:val="0"/>
          <w:numId w:val="1001"/>
        </w:numPr>
      </w:pPr>
      <w:r>
        <w:t xml:space="preserve">Monitor usage per brand</w:t>
      </w:r>
    </w:p>
    <w:p>
      <w:pPr>
        <w:pStyle w:val="Compact"/>
        <w:numPr>
          <w:ilvl w:val="0"/>
          <w:numId w:val="1001"/>
        </w:numPr>
      </w:pPr>
      <w:r>
        <w:t xml:space="preserve">Configure feature access and limits</w:t>
      </w:r>
    </w:p>
    <w:p>
      <w:pPr>
        <w:pStyle w:val="Compact"/>
        <w:numPr>
          <w:ilvl w:val="0"/>
          <w:numId w:val="1001"/>
        </w:numPr>
      </w:pPr>
      <w:r>
        <w:t xml:space="preserve">Track performance of campaigns, blogs, inboxes, and modules</w:t>
      </w:r>
    </w:p>
    <w:p>
      <w:pPr>
        <w:pStyle w:val="Compact"/>
        <w:numPr>
          <w:ilvl w:val="0"/>
          <w:numId w:val="1001"/>
        </w:numPr>
      </w:pPr>
      <w:r>
        <w:t xml:space="preserve">View system health, logs, and debug tools</w:t>
      </w:r>
    </w:p>
    <w:p>
      <w:pPr>
        <w:pStyle w:val="Compact"/>
        <w:numPr>
          <w:ilvl w:val="0"/>
          <w:numId w:val="1001"/>
        </w:numPr>
      </w:pPr>
      <w:r>
        <w:t xml:space="preserve">Trigger manual syncs, refresh jobs, quota boosts</w:t>
      </w:r>
    </w:p>
    <w:p>
      <w:r>
        <w:pict>
          <v:rect style="width:0;height:1.5pt" o:hralign="center" o:hrstd="t" o:hr="t"/>
        </w:pict>
      </w:r>
    </w:p>
    <w:bookmarkEnd w:id="20"/>
    <w:bookmarkStart w:id="28" w:name="key-sections-features"/>
    <w:p>
      <w:pPr>
        <w:pStyle w:val="Heading2"/>
      </w:pPr>
      <w:r>
        <w:t xml:space="preserve">💥 Key Sections &amp; Features</w:t>
      </w:r>
    </w:p>
    <w:bookmarkStart w:id="21" w:name="brand-overview-panel"/>
    <w:p>
      <w:pPr>
        <w:pStyle w:val="Heading3"/>
      </w:pPr>
      <w:r>
        <w:t xml:space="preserve">1. 📊 Brand Overview Panel</w:t>
      </w:r>
    </w:p>
    <w:p>
      <w:pPr>
        <w:pStyle w:val="Compact"/>
        <w:numPr>
          <w:ilvl w:val="0"/>
          <w:numId w:val="1002"/>
        </w:numPr>
      </w:pPr>
      <w:r>
        <w:t xml:space="preserve">List of all connected brands (tenant-level summary)</w:t>
      </w:r>
    </w:p>
    <w:p>
      <w:pPr>
        <w:pStyle w:val="Compact"/>
        <w:numPr>
          <w:ilvl w:val="1"/>
          <w:numId w:val="1003"/>
        </w:numPr>
      </w:pPr>
      <w:r>
        <w:t xml:space="preserve">Logo</w:t>
      </w:r>
    </w:p>
    <w:p>
      <w:pPr>
        <w:pStyle w:val="Compact"/>
        <w:numPr>
          <w:ilvl w:val="1"/>
          <w:numId w:val="1003"/>
        </w:numPr>
      </w:pPr>
      <w:r>
        <w:t xml:space="preserve">Brand name</w:t>
      </w:r>
    </w:p>
    <w:p>
      <w:pPr>
        <w:pStyle w:val="Compact"/>
        <w:numPr>
          <w:ilvl w:val="1"/>
          <w:numId w:val="1003"/>
        </w:numPr>
      </w:pPr>
      <w:r>
        <w:t xml:space="preserve">Website domain</w:t>
      </w:r>
    </w:p>
    <w:p>
      <w:pPr>
        <w:pStyle w:val="Compact"/>
        <w:numPr>
          <w:ilvl w:val="1"/>
          <w:numId w:val="1003"/>
        </w:numPr>
      </w:pPr>
      <w:r>
        <w:t xml:space="preserve">Connected Platforms: FB, IG, Woo, Shopify</w:t>
      </w:r>
    </w:p>
    <w:p>
      <w:pPr>
        <w:pStyle w:val="Compact"/>
        <w:numPr>
          <w:ilvl w:val="1"/>
          <w:numId w:val="1003"/>
        </w:numPr>
      </w:pPr>
      <w:r>
        <w:t xml:space="preserve">Tier level (Free / Pro / Enterprise)</w:t>
      </w:r>
    </w:p>
    <w:p>
      <w:pPr>
        <w:pStyle w:val="Compact"/>
        <w:numPr>
          <w:ilvl w:val="1"/>
          <w:numId w:val="1003"/>
        </w:numPr>
      </w:pPr>
      <w:r>
        <w:t xml:space="preserve">Plan expiration date (if any)</w:t>
      </w:r>
    </w:p>
    <w:p>
      <w:pPr>
        <w:pStyle w:val="Compact"/>
        <w:numPr>
          <w:ilvl w:val="0"/>
          <w:numId w:val="1002"/>
        </w:numPr>
      </w:pPr>
      <w:r>
        <w:t xml:space="preserve">View filters:</w:t>
      </w:r>
    </w:p>
    <w:p>
      <w:pPr>
        <w:pStyle w:val="Compact"/>
        <w:numPr>
          <w:ilvl w:val="1"/>
          <w:numId w:val="1004"/>
        </w:numPr>
      </w:pPr>
      <w:r>
        <w:t xml:space="preserve">Sort by activity level</w:t>
      </w:r>
    </w:p>
    <w:p>
      <w:pPr>
        <w:pStyle w:val="Compact"/>
        <w:numPr>
          <w:ilvl w:val="1"/>
          <w:numId w:val="1004"/>
        </w:numPr>
      </w:pPr>
      <w:r>
        <w:t xml:space="preserve">Sort by errors</w:t>
      </w:r>
    </w:p>
    <w:p>
      <w:pPr>
        <w:pStyle w:val="Compact"/>
        <w:numPr>
          <w:ilvl w:val="1"/>
          <w:numId w:val="1004"/>
        </w:numPr>
      </w:pPr>
      <w:r>
        <w:t xml:space="preserve">Sort by highest usage</w:t>
      </w:r>
    </w:p>
    <w:bookmarkEnd w:id="21"/>
    <w:bookmarkStart w:id="22" w:name="module-usage-tracker"/>
    <w:p>
      <w:pPr>
        <w:pStyle w:val="Heading3"/>
      </w:pPr>
      <w:r>
        <w:t xml:space="preserve">2. 📦 Module Usage Tracker</w:t>
      </w:r>
    </w:p>
    <w:p>
      <w:pPr>
        <w:pStyle w:val="Compact"/>
        <w:numPr>
          <w:ilvl w:val="0"/>
          <w:numId w:val="1005"/>
        </w:numPr>
      </w:pPr>
      <w:r>
        <w:t xml:space="preserve">Per-brand and global usage stats per module:</w:t>
      </w:r>
    </w:p>
    <w:p>
      <w:pPr>
        <w:pStyle w:val="Compact"/>
        <w:numPr>
          <w:ilvl w:val="1"/>
          <w:numId w:val="1006"/>
        </w:numPr>
      </w:pPr>
      <w:r>
        <w:t xml:space="preserve">Blog Generator (blogs this month, trending keywords used)</w:t>
      </w:r>
    </w:p>
    <w:p>
      <w:pPr>
        <w:pStyle w:val="Compact"/>
        <w:numPr>
          <w:ilvl w:val="1"/>
          <w:numId w:val="1006"/>
        </w:numPr>
      </w:pPr>
      <w:r>
        <w:t xml:space="preserve">Inbox GPT (auto-replies triggered, handoffs)</w:t>
      </w:r>
    </w:p>
    <w:p>
      <w:pPr>
        <w:pStyle w:val="Compact"/>
        <w:numPr>
          <w:ilvl w:val="1"/>
          <w:numId w:val="1006"/>
        </w:numPr>
      </w:pPr>
      <w:r>
        <w:t xml:space="preserve">Reels Auto-Suggester (videos generated, performance)</w:t>
      </w:r>
    </w:p>
    <w:p>
      <w:pPr>
        <w:pStyle w:val="Compact"/>
        <w:numPr>
          <w:ilvl w:val="1"/>
          <w:numId w:val="1006"/>
        </w:numPr>
      </w:pPr>
      <w:r>
        <w:t xml:space="preserve">UGC Campaigns (live, ended, CTRs, top comments)</w:t>
      </w:r>
    </w:p>
    <w:p>
      <w:pPr>
        <w:pStyle w:val="Compact"/>
        <w:numPr>
          <w:ilvl w:val="1"/>
          <w:numId w:val="1006"/>
        </w:numPr>
      </w:pPr>
      <w:r>
        <w:t xml:space="preserve">Email/SMS Campaigns (sent, open rate, click rate)</w:t>
      </w:r>
    </w:p>
    <w:p>
      <w:pPr>
        <w:pStyle w:val="Compact"/>
        <w:numPr>
          <w:ilvl w:val="0"/>
          <w:numId w:val="1005"/>
        </w:numPr>
      </w:pPr>
      <w:r>
        <w:t xml:space="preserve">Daily, weekly, monthly toggle</w:t>
      </w:r>
    </w:p>
    <w:p>
      <w:pPr>
        <w:pStyle w:val="Compact"/>
        <w:numPr>
          <w:ilvl w:val="0"/>
          <w:numId w:val="1005"/>
        </w:numPr>
      </w:pPr>
      <w:r>
        <w:t xml:space="preserve">Export CSV, JSON</w:t>
      </w:r>
    </w:p>
    <w:bookmarkEnd w:id="22"/>
    <w:bookmarkStart w:id="23" w:name="feature-access-control-per-brand"/>
    <w:p>
      <w:pPr>
        <w:pStyle w:val="Heading3"/>
      </w:pPr>
      <w:r>
        <w:t xml:space="preserve">3. 🔧 Feature Access Control (Per Brand)</w:t>
      </w:r>
    </w:p>
    <w:p>
      <w:pPr>
        <w:pStyle w:val="Compact"/>
        <w:numPr>
          <w:ilvl w:val="0"/>
          <w:numId w:val="1007"/>
        </w:numPr>
      </w:pPr>
      <w:r>
        <w:t xml:space="preserve">Toggle ON/OFF per module (backend enforcement)</w:t>
      </w:r>
    </w:p>
    <w:p>
      <w:pPr>
        <w:pStyle w:val="Compact"/>
        <w:numPr>
          <w:ilvl w:val="0"/>
          <w:numId w:val="1007"/>
        </w:numPr>
      </w:pPr>
      <w:r>
        <w:t xml:space="preserve">Set individual quotas:</w:t>
      </w:r>
    </w:p>
    <w:p>
      <w:pPr>
        <w:pStyle w:val="Compact"/>
        <w:numPr>
          <w:ilvl w:val="1"/>
          <w:numId w:val="1008"/>
        </w:numPr>
      </w:pPr>
      <w:r>
        <w:t xml:space="preserve">Blog/month</w:t>
      </w:r>
    </w:p>
    <w:p>
      <w:pPr>
        <w:pStyle w:val="Compact"/>
        <w:numPr>
          <w:ilvl w:val="1"/>
          <w:numId w:val="1008"/>
        </w:numPr>
      </w:pPr>
      <w:r>
        <w:t xml:space="preserve">Reels/month</w:t>
      </w:r>
    </w:p>
    <w:p>
      <w:pPr>
        <w:pStyle w:val="Compact"/>
        <w:numPr>
          <w:ilvl w:val="1"/>
          <w:numId w:val="1008"/>
        </w:numPr>
      </w:pPr>
      <w:r>
        <w:t xml:space="preserve">UGC campaigns</w:t>
      </w:r>
    </w:p>
    <w:p>
      <w:pPr>
        <w:pStyle w:val="Compact"/>
        <w:numPr>
          <w:ilvl w:val="1"/>
          <w:numId w:val="1008"/>
        </w:numPr>
      </w:pPr>
      <w:r>
        <w:t xml:space="preserve">Auto replies/day</w:t>
      </w:r>
    </w:p>
    <w:p>
      <w:pPr>
        <w:pStyle w:val="Compact"/>
        <w:numPr>
          <w:ilvl w:val="0"/>
          <w:numId w:val="1007"/>
        </w:numPr>
      </w:pPr>
      <w:r>
        <w:t xml:space="preserve">Reset/override for specific customers</w:t>
      </w:r>
    </w:p>
    <w:p>
      <w:pPr>
        <w:pStyle w:val="Compact"/>
        <w:numPr>
          <w:ilvl w:val="0"/>
          <w:numId w:val="1007"/>
        </w:numPr>
      </w:pPr>
      <w:r>
        <w:t xml:space="preserve">Notes/comments log for support staff</w:t>
      </w:r>
    </w:p>
    <w:bookmarkEnd w:id="23"/>
    <w:bookmarkStart w:id="24" w:name="debug-logs"/>
    <w:p>
      <w:pPr>
        <w:pStyle w:val="Heading3"/>
      </w:pPr>
      <w:r>
        <w:t xml:space="preserve">4. 🧪 Debug &amp; Logs</w:t>
      </w:r>
    </w:p>
    <w:p>
      <w:pPr>
        <w:pStyle w:val="Compact"/>
        <w:numPr>
          <w:ilvl w:val="0"/>
          <w:numId w:val="1009"/>
        </w:numPr>
      </w:pPr>
      <w:r>
        <w:t xml:space="preserve">API call viewer with filters:</w:t>
      </w:r>
    </w:p>
    <w:p>
      <w:pPr>
        <w:pStyle w:val="Compact"/>
        <w:numPr>
          <w:ilvl w:val="1"/>
          <w:numId w:val="1010"/>
        </w:numPr>
      </w:pPr>
      <w:r>
        <w:t xml:space="preserve">Brand, module, date, success/failure</w:t>
      </w:r>
    </w:p>
    <w:p>
      <w:pPr>
        <w:pStyle w:val="Compact"/>
        <w:numPr>
          <w:ilvl w:val="0"/>
          <w:numId w:val="1009"/>
        </w:numPr>
      </w:pPr>
      <w:r>
        <w:t xml:space="preserve">Retry queue (for failed external calls)</w:t>
      </w:r>
    </w:p>
    <w:p>
      <w:pPr>
        <w:pStyle w:val="Compact"/>
        <w:numPr>
          <w:ilvl w:val="0"/>
          <w:numId w:val="1009"/>
        </w:numPr>
      </w:pPr>
      <w:r>
        <w:t xml:space="preserve">GPT response trace (input, output, tokens, latency)</w:t>
      </w:r>
    </w:p>
    <w:p>
      <w:pPr>
        <w:pStyle w:val="Compact"/>
        <w:numPr>
          <w:ilvl w:val="0"/>
          <w:numId w:val="1009"/>
        </w:numPr>
      </w:pPr>
      <w:r>
        <w:t xml:space="preserve">Manual triggers:</w:t>
      </w:r>
    </w:p>
    <w:p>
      <w:pPr>
        <w:pStyle w:val="Compact"/>
        <w:numPr>
          <w:ilvl w:val="1"/>
          <w:numId w:val="1011"/>
        </w:numPr>
      </w:pPr>
      <w:r>
        <w:t xml:space="preserve">Force sync Woo/Shopify</w:t>
      </w:r>
    </w:p>
    <w:p>
      <w:pPr>
        <w:pStyle w:val="Compact"/>
        <w:numPr>
          <w:ilvl w:val="1"/>
          <w:numId w:val="1011"/>
        </w:numPr>
      </w:pPr>
      <w:r>
        <w:t xml:space="preserve">Force GPT refresh of product brain</w:t>
      </w:r>
    </w:p>
    <w:p>
      <w:pPr>
        <w:pStyle w:val="Compact"/>
        <w:numPr>
          <w:ilvl w:val="1"/>
          <w:numId w:val="1011"/>
        </w:numPr>
      </w:pPr>
      <w:r>
        <w:t xml:space="preserve">Force image regeneration</w:t>
      </w:r>
    </w:p>
    <w:p>
      <w:pPr>
        <w:pStyle w:val="Compact"/>
        <w:numPr>
          <w:ilvl w:val="0"/>
          <w:numId w:val="1009"/>
        </w:numPr>
      </w:pPr>
      <w:r>
        <w:t xml:space="preserve">Error categorization dashboard (auto-classified logs)</w:t>
      </w:r>
    </w:p>
    <w:bookmarkEnd w:id="24"/>
    <w:bookmarkStart w:id="25" w:name="moderation-compliance-tools"/>
    <w:p>
      <w:pPr>
        <w:pStyle w:val="Heading3"/>
      </w:pPr>
      <w:r>
        <w:t xml:space="preserve">5. 🛡️ Moderation &amp; Compliance Tools</w:t>
      </w:r>
    </w:p>
    <w:p>
      <w:pPr>
        <w:pStyle w:val="Compact"/>
        <w:numPr>
          <w:ilvl w:val="0"/>
          <w:numId w:val="1012"/>
        </w:numPr>
      </w:pPr>
      <w:r>
        <w:t xml:space="preserve">Abuse filter trigger log (for UGC campaigns)</w:t>
      </w:r>
    </w:p>
    <w:p>
      <w:pPr>
        <w:pStyle w:val="Compact"/>
        <w:numPr>
          <w:ilvl w:val="0"/>
          <w:numId w:val="1012"/>
        </w:numPr>
      </w:pPr>
      <w:r>
        <w:t xml:space="preserve">Content flagged (by keyword or model)</w:t>
      </w:r>
    </w:p>
    <w:p>
      <w:pPr>
        <w:pStyle w:val="Compact"/>
        <w:numPr>
          <w:ilvl w:val="0"/>
          <w:numId w:val="1012"/>
        </w:numPr>
      </w:pPr>
      <w:r>
        <w:t xml:space="preserve">View flagged posts/comments with reason</w:t>
      </w:r>
    </w:p>
    <w:p>
      <w:pPr>
        <w:pStyle w:val="Compact"/>
        <w:numPr>
          <w:ilvl w:val="0"/>
          <w:numId w:val="1012"/>
        </w:numPr>
      </w:pPr>
      <w:r>
        <w:t xml:space="preserve">Manual override: Approve/Delete/Reward toggle</w:t>
      </w:r>
    </w:p>
    <w:p>
      <w:pPr>
        <w:pStyle w:val="Compact"/>
        <w:numPr>
          <w:ilvl w:val="0"/>
          <w:numId w:val="1012"/>
        </w:numPr>
      </w:pPr>
      <w:r>
        <w:t xml:space="preserve">GDPR tools:</w:t>
      </w:r>
    </w:p>
    <w:p>
      <w:pPr>
        <w:pStyle w:val="Compact"/>
        <w:numPr>
          <w:ilvl w:val="1"/>
          <w:numId w:val="1013"/>
        </w:numPr>
      </w:pPr>
      <w:r>
        <w:t xml:space="preserve">Data export per brand</w:t>
      </w:r>
    </w:p>
    <w:p>
      <w:pPr>
        <w:pStyle w:val="Compact"/>
        <w:numPr>
          <w:ilvl w:val="1"/>
          <w:numId w:val="1013"/>
        </w:numPr>
      </w:pPr>
      <w:r>
        <w:t xml:space="preserve">Usage logs of identifiable data</w:t>
      </w:r>
    </w:p>
    <w:p>
      <w:pPr>
        <w:pStyle w:val="Compact"/>
        <w:numPr>
          <w:ilvl w:val="1"/>
          <w:numId w:val="1013"/>
        </w:numPr>
      </w:pPr>
      <w:r>
        <w:t xml:space="preserve">Privacy settings overview</w:t>
      </w:r>
    </w:p>
    <w:bookmarkEnd w:id="25"/>
    <w:bookmarkStart w:id="26" w:name="superadmin-developer-panel"/>
    <w:p>
      <w:pPr>
        <w:pStyle w:val="Heading3"/>
      </w:pPr>
      <w:r>
        <w:t xml:space="preserve">6. 🚰 Superadmin Developer Panel</w:t>
      </w:r>
    </w:p>
    <w:p>
      <w:pPr>
        <w:pStyle w:val="Compact"/>
        <w:numPr>
          <w:ilvl w:val="0"/>
          <w:numId w:val="1014"/>
        </w:numPr>
      </w:pPr>
      <w:r>
        <w:t xml:space="preserve">API key rotator for third-party services (OpenAI, Canva, WhatsApp)</w:t>
      </w:r>
    </w:p>
    <w:p>
      <w:pPr>
        <w:pStyle w:val="Compact"/>
        <w:numPr>
          <w:ilvl w:val="0"/>
          <w:numId w:val="1014"/>
        </w:numPr>
      </w:pPr>
      <w:r>
        <w:t xml:space="preserve">Toggle test/staging modes</w:t>
      </w:r>
    </w:p>
    <w:p>
      <w:pPr>
        <w:pStyle w:val="Compact"/>
        <w:numPr>
          <w:ilvl w:val="0"/>
          <w:numId w:val="1014"/>
        </w:numPr>
      </w:pPr>
      <w:r>
        <w:t xml:space="preserve">Set global rate limits per brand/module</w:t>
      </w:r>
    </w:p>
    <w:p>
      <w:pPr>
        <w:pStyle w:val="Compact"/>
        <w:numPr>
          <w:ilvl w:val="0"/>
          <w:numId w:val="1014"/>
        </w:numPr>
      </w:pPr>
      <w:r>
        <w:t xml:space="preserve">Plugin manager (enable/disable external extensions)</w:t>
      </w:r>
    </w:p>
    <w:bookmarkEnd w:id="26"/>
    <w:bookmarkStart w:id="27" w:name="feedback-issue-panel"/>
    <w:p>
      <w:pPr>
        <w:pStyle w:val="Heading3"/>
      </w:pPr>
      <w:r>
        <w:t xml:space="preserve">7. 📥 Feedback &amp; Issue Panel</w:t>
      </w:r>
    </w:p>
    <w:p>
      <w:pPr>
        <w:pStyle w:val="Compact"/>
        <w:numPr>
          <w:ilvl w:val="0"/>
          <w:numId w:val="1015"/>
        </w:numPr>
      </w:pPr>
      <w:r>
        <w:t xml:space="preserve">View reported issues from brand admins</w:t>
      </w:r>
    </w:p>
    <w:p>
      <w:pPr>
        <w:pStyle w:val="Compact"/>
        <w:numPr>
          <w:ilvl w:val="0"/>
          <w:numId w:val="1015"/>
        </w:numPr>
      </w:pPr>
      <w:r>
        <w:t xml:space="preserve">Assign issues to internal support agents</w:t>
      </w:r>
    </w:p>
    <w:p>
      <w:pPr>
        <w:pStyle w:val="Compact"/>
        <w:numPr>
          <w:ilvl w:val="0"/>
          <w:numId w:val="1015"/>
        </w:numPr>
      </w:pPr>
      <w:r>
        <w:t xml:space="preserve">AI-suggested responses for common issues</w:t>
      </w:r>
    </w:p>
    <w:p>
      <w:pPr>
        <w:pStyle w:val="Compact"/>
        <w:numPr>
          <w:ilvl w:val="0"/>
          <w:numId w:val="1015"/>
        </w:numPr>
      </w:pPr>
      <w:r>
        <w:t xml:space="preserve">Internal notes</w:t>
      </w:r>
    </w:p>
    <w:p>
      <w:pPr>
        <w:pStyle w:val="Compact"/>
        <w:numPr>
          <w:ilvl w:val="0"/>
          <w:numId w:val="1015"/>
        </w:numPr>
      </w:pPr>
      <w:r>
        <w:t xml:space="preserve">Resolution time tracking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ole-access"/>
    <w:p>
      <w:pPr>
        <w:pStyle w:val="Heading2"/>
      </w:pPr>
      <w:r>
        <w:t xml:space="preserve">🔐 Role Access</w:t>
      </w:r>
    </w:p>
    <w:p>
      <w:pPr>
        <w:pStyle w:val="Compact"/>
        <w:numPr>
          <w:ilvl w:val="0"/>
          <w:numId w:val="1016"/>
        </w:numPr>
      </w:pPr>
      <w:r>
        <w:t xml:space="preserve">Superadmin: Full control</w:t>
      </w:r>
    </w:p>
    <w:p>
      <w:pPr>
        <w:pStyle w:val="Compact"/>
        <w:numPr>
          <w:ilvl w:val="0"/>
          <w:numId w:val="1016"/>
        </w:numPr>
      </w:pPr>
      <w:r>
        <w:t xml:space="preserve">Support Admin: View only + trigger allowed tools</w:t>
      </w:r>
    </w:p>
    <w:p>
      <w:pPr>
        <w:pStyle w:val="Compact"/>
        <w:numPr>
          <w:ilvl w:val="0"/>
          <w:numId w:val="1016"/>
        </w:numPr>
      </w:pPr>
      <w:r>
        <w:t xml:space="preserve">Developer: Logs, retry queue, plugin configs only</w:t>
      </w:r>
    </w:p>
    <w:p>
      <w:r>
        <w:pict>
          <v:rect style="width:0;height:1.5pt" o:hralign="center" o:hrstd="t" o:hr="t"/>
        </w:pict>
      </w:r>
    </w:p>
    <w:bookmarkEnd w:id="29"/>
    <w:bookmarkStart w:id="30" w:name="tech-stack"/>
    <w:p>
      <w:pPr>
        <w:pStyle w:val="Heading2"/>
      </w:pPr>
      <w:r>
        <w:t xml:space="preserve">📊 Tech Stack</w:t>
      </w:r>
    </w:p>
    <w:p>
      <w:pPr>
        <w:pStyle w:val="Compact"/>
        <w:numPr>
          <w:ilvl w:val="0"/>
          <w:numId w:val="1017"/>
        </w:numPr>
      </w:pPr>
      <w:r>
        <w:t xml:space="preserve">Frontend: Next.js + Tailwind Dashboard UI + Recharts</w:t>
      </w:r>
    </w:p>
    <w:p>
      <w:pPr>
        <w:pStyle w:val="Compact"/>
        <w:numPr>
          <w:ilvl w:val="0"/>
          <w:numId w:val="1017"/>
        </w:numPr>
      </w:pPr>
      <w:r>
        <w:t xml:space="preserve">Backend: Node.js + Express or FastAPI</w:t>
      </w:r>
    </w:p>
    <w:p>
      <w:pPr>
        <w:pStyle w:val="Compact"/>
        <w:numPr>
          <w:ilvl w:val="0"/>
          <w:numId w:val="1017"/>
        </w:numPr>
      </w:pPr>
      <w:r>
        <w:t xml:space="preserve">Database: PostgreSQL (</w:t>
      </w:r>
      <w:r>
        <w:rPr>
          <w:rStyle w:val="VerbatimChar"/>
        </w:rPr>
        <w:t xml:space="preserve">brands</w:t>
      </w:r>
      <w:r>
        <w:t xml:space="preserve">,</w:t>
      </w:r>
      <w:r>
        <w:t xml:space="preserve"> </w:t>
      </w:r>
      <w:r>
        <w:rPr>
          <w:rStyle w:val="VerbatimChar"/>
        </w:rPr>
        <w:t xml:space="preserve">usage_logs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error_logs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Queue: Redis / BullMQ (job retry + schedule)</w:t>
      </w:r>
    </w:p>
    <w:p>
      <w:r>
        <w:pict>
          <v:rect style="width:0;height:1.5pt" o:hralign="center" o:hrstd="t" o:hr="t"/>
        </w:pict>
      </w:r>
    </w:p>
    <w:bookmarkEnd w:id="30"/>
    <w:bookmarkStart w:id="31" w:name="connected-systems"/>
    <w:p>
      <w:pPr>
        <w:pStyle w:val="Heading2"/>
      </w:pPr>
      <w:r>
        <w:t xml:space="preserve">🔗 Connected Systems</w:t>
      </w:r>
    </w:p>
    <w:p>
      <w:pPr>
        <w:pStyle w:val="Compact"/>
        <w:numPr>
          <w:ilvl w:val="0"/>
          <w:numId w:val="1018"/>
        </w:numPr>
      </w:pPr>
      <w:r>
        <w:t xml:space="preserve">UGC Module → Flagged comments/rewards</w:t>
      </w:r>
    </w:p>
    <w:p>
      <w:pPr>
        <w:pStyle w:val="Compact"/>
        <w:numPr>
          <w:ilvl w:val="0"/>
          <w:numId w:val="1018"/>
        </w:numPr>
      </w:pPr>
      <w:r>
        <w:t xml:space="preserve">Inbox Module → Auto-reply volume tracking</w:t>
      </w:r>
    </w:p>
    <w:p>
      <w:pPr>
        <w:pStyle w:val="Compact"/>
        <w:numPr>
          <w:ilvl w:val="0"/>
          <w:numId w:val="1018"/>
        </w:numPr>
      </w:pPr>
      <w:r>
        <w:t xml:space="preserve">AI Blog → Keywords, CTR, performance</w:t>
      </w:r>
    </w:p>
    <w:p>
      <w:pPr>
        <w:pStyle w:val="Compact"/>
        <w:numPr>
          <w:ilvl w:val="0"/>
          <w:numId w:val="1018"/>
        </w:numPr>
      </w:pPr>
      <w:r>
        <w:t xml:space="preserve">Email/SMS Module → Open/click/complaint stats</w:t>
      </w:r>
    </w:p>
    <w:p>
      <w:pPr>
        <w:pStyle w:val="Compact"/>
        <w:numPr>
          <w:ilvl w:val="0"/>
          <w:numId w:val="1018"/>
        </w:numPr>
      </w:pPr>
      <w:r>
        <w:t xml:space="preserve">Reels Builder → Uploads, success/fail logs</w:t>
      </w:r>
    </w:p>
    <w:p>
      <w:r>
        <w:pict>
          <v:rect style="width:0;height:1.5pt" o:hralign="center" o:hrstd="t" o:hr="t"/>
        </w:pict>
      </w:r>
    </w:p>
    <w:bookmarkEnd w:id="31"/>
    <w:bookmarkStart w:id="32" w:name="benefits"/>
    <w:p>
      <w:pPr>
        <w:pStyle w:val="Heading2"/>
      </w:pPr>
      <w:r>
        <w:t xml:space="preserve">📊 Benefits</w:t>
      </w:r>
    </w:p>
    <w:p>
      <w:pPr>
        <w:pStyle w:val="Compact"/>
        <w:numPr>
          <w:ilvl w:val="0"/>
          <w:numId w:val="1019"/>
        </w:numPr>
      </w:pPr>
      <w:r>
        <w:t xml:space="preserve">Streamlined management of 100s of brands</w:t>
      </w:r>
    </w:p>
    <w:p>
      <w:pPr>
        <w:pStyle w:val="Compact"/>
        <w:numPr>
          <w:ilvl w:val="0"/>
          <w:numId w:val="1019"/>
        </w:numPr>
      </w:pPr>
      <w:r>
        <w:t xml:space="preserve">Identify stuck/inactive clients for nudging</w:t>
      </w:r>
    </w:p>
    <w:p>
      <w:pPr>
        <w:pStyle w:val="Compact"/>
        <w:numPr>
          <w:ilvl w:val="0"/>
          <w:numId w:val="1019"/>
        </w:numPr>
      </w:pPr>
      <w:r>
        <w:t xml:space="preserve">Real-time visibility into system usage and issues</w:t>
      </w:r>
    </w:p>
    <w:p>
      <w:pPr>
        <w:pStyle w:val="Compact"/>
        <w:numPr>
          <w:ilvl w:val="0"/>
          <w:numId w:val="1019"/>
        </w:numPr>
      </w:pPr>
      <w:r>
        <w:t xml:space="preserve">Internal transparency and support flow tracking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📅 This module is</w:t>
      </w:r>
      <w:r>
        <w:t xml:space="preserve"> </w:t>
      </w:r>
      <w:r>
        <w:rPr>
          <w:b/>
          <w:bCs/>
        </w:rPr>
        <w:t xml:space="preserve">required</w:t>
      </w:r>
      <w:r>
        <w:t xml:space="preserve"> </w:t>
      </w:r>
      <w:r>
        <w:t xml:space="preserve">for all SaaS owners. It is only visible to the superadmin and will serve as the mission control center of the platform.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2025-07-08T21:10:13Z</dcterms:created>
  <dcterms:modified xsi:type="dcterms:W3CDTF">2025-07-08T21:10:13Z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