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analytics-dashboards-ugc-seo-engagement"/>
    <w:p>
      <w:pPr>
        <w:pStyle w:val="Heading1"/>
      </w:pPr>
      <w:r>
        <w:t xml:space="preserve">📊 Analytics Dashboards (UGC / SEO / Engagement)</w:t>
      </w:r>
    </w:p>
    <w:p>
      <w:r>
        <w:pict>
          <v:rect style="width:0;height:1.5pt" o:hralign="center" o:hrstd="t" o:hr="t"/>
        </w:pict>
      </w:r>
    </w:p>
    <w:bookmarkStart w:id="20" w:name="module-overview"/>
    <w:p>
      <w:pPr>
        <w:pStyle w:val="Heading2"/>
      </w:pPr>
      <w:r>
        <w:t xml:space="preserve">✅ Module Overview</w:t>
      </w:r>
    </w:p>
    <w:p>
      <w:pPr>
        <w:pStyle w:val="FirstParagraph"/>
      </w:pPr>
      <w:r>
        <w:t xml:space="preserve">The Analytics Dashboards module delivers visual, actionable insights for brand owners to track User-Generated Content (UGC) performance, SEO growth, and audience engagement across all connected platforms (Facebook, Instagram, website, blogs). It works independently for each brand while allowing the superadmin to monitor overall system metrics.</w:t>
      </w:r>
    </w:p>
    <w:p>
      <w:r>
        <w:pict>
          <v:rect style="width:0;height:1.5pt" o:hralign="center" o:hrstd="t" o:hr="t"/>
        </w:pict>
      </w:r>
    </w:p>
    <w:bookmarkEnd w:id="20"/>
    <w:bookmarkStart w:id="21" w:name="goals"/>
    <w:p>
      <w:pPr>
        <w:pStyle w:val="Heading2"/>
      </w:pPr>
      <w:r>
        <w:t xml:space="preserve">🎯 Goals</w:t>
      </w:r>
    </w:p>
    <w:p>
      <w:pPr>
        <w:pStyle w:val="Compact"/>
        <w:numPr>
          <w:ilvl w:val="0"/>
          <w:numId w:val="1001"/>
        </w:numPr>
      </w:pPr>
      <w:r>
        <w:t xml:space="preserve">Provide real-time visibility into campaign and content performance</w:t>
      </w:r>
    </w:p>
    <w:p>
      <w:pPr>
        <w:pStyle w:val="Compact"/>
        <w:numPr>
          <w:ilvl w:val="0"/>
          <w:numId w:val="1001"/>
        </w:numPr>
      </w:pPr>
      <w:r>
        <w:t xml:space="preserve">Empower brand owners to make data-backed decisions</w:t>
      </w:r>
    </w:p>
    <w:p>
      <w:pPr>
        <w:pStyle w:val="Compact"/>
        <w:numPr>
          <w:ilvl w:val="0"/>
          <w:numId w:val="1001"/>
        </w:numPr>
      </w:pPr>
      <w:r>
        <w:t xml:space="preserve">Consolidate metrics from social, blog, product, and UGC pipelines</w:t>
      </w:r>
    </w:p>
    <w:p>
      <w:pPr>
        <w:pStyle w:val="Compact"/>
        <w:numPr>
          <w:ilvl w:val="0"/>
          <w:numId w:val="1001"/>
        </w:numPr>
      </w:pPr>
      <w:r>
        <w:t xml:space="preserve">Drive higher ROI on campaigns by highlighting winning patterns</w:t>
      </w:r>
    </w:p>
    <w:p>
      <w:r>
        <w:pict>
          <v:rect style="width:0;height:1.5pt" o:hralign="center" o:hrstd="t" o:hr="t"/>
        </w:pict>
      </w:r>
    </w:p>
    <w:bookmarkEnd w:id="21"/>
    <w:bookmarkStart w:id="25" w:name="feature-set"/>
    <w:p>
      <w:pPr>
        <w:pStyle w:val="Heading2"/>
      </w:pPr>
      <w:r>
        <w:t xml:space="preserve">🧠 Feature Set</w:t>
      </w:r>
    </w:p>
    <w:bookmarkStart w:id="22" w:name="ugc-dashboard"/>
    <w:p>
      <w:pPr>
        <w:pStyle w:val="Heading3"/>
      </w:pPr>
      <w:r>
        <w:t xml:space="preserve">1.</w:t>
      </w:r>
      <w:r>
        <w:t xml:space="preserve"> </w:t>
      </w:r>
      <w:r>
        <w:rPr>
          <w:b/>
          <w:bCs/>
        </w:rPr>
        <w:t xml:space="preserve">UGC Dashboard</w:t>
      </w:r>
    </w:p>
    <w:p>
      <w:pPr>
        <w:pStyle w:val="Compact"/>
        <w:numPr>
          <w:ilvl w:val="0"/>
          <w:numId w:val="1002"/>
        </w:numPr>
      </w:pPr>
      <w:r>
        <w:rPr>
          <w:b/>
          <w:bCs/>
        </w:rPr>
        <w:t xml:space="preserve">Metrics Tracked:</w:t>
      </w:r>
    </w:p>
    <w:p>
      <w:pPr>
        <w:pStyle w:val="Compact"/>
        <w:numPr>
          <w:ilvl w:val="1"/>
          <w:numId w:val="1003"/>
        </w:numPr>
      </w:pPr>
      <w:r>
        <w:t xml:space="preserve">Total UGC entries (by campaign, type, time)</w:t>
      </w:r>
    </w:p>
    <w:p>
      <w:pPr>
        <w:pStyle w:val="Compact"/>
        <w:numPr>
          <w:ilvl w:val="1"/>
          <w:numId w:val="1003"/>
        </w:numPr>
      </w:pPr>
      <w:r>
        <w:t xml:space="preserve">Participation rate (comments, shares, tags)</w:t>
      </w:r>
    </w:p>
    <w:p>
      <w:pPr>
        <w:pStyle w:val="Compact"/>
        <w:numPr>
          <w:ilvl w:val="1"/>
          <w:numId w:val="1003"/>
        </w:numPr>
      </w:pPr>
      <w:r>
        <w:t xml:space="preserve">Campaign CTR / virality score</w:t>
      </w:r>
    </w:p>
    <w:p>
      <w:pPr>
        <w:pStyle w:val="Compact"/>
        <w:numPr>
          <w:ilvl w:val="1"/>
          <w:numId w:val="1003"/>
        </w:numPr>
      </w:pPr>
      <w:r>
        <w:t xml:space="preserve">Reward redemption vs earned points</w:t>
      </w:r>
    </w:p>
    <w:p>
      <w:pPr>
        <w:pStyle w:val="Compact"/>
        <w:numPr>
          <w:ilvl w:val="1"/>
          <w:numId w:val="1003"/>
        </w:numPr>
      </w:pPr>
      <w:r>
        <w:t xml:space="preserve">Top-performing users / contributors</w:t>
      </w:r>
    </w:p>
    <w:p>
      <w:pPr>
        <w:pStyle w:val="Compact"/>
        <w:numPr>
          <w:ilvl w:val="0"/>
          <w:numId w:val="1002"/>
        </w:numPr>
      </w:pPr>
      <w:r>
        <w:rPr>
          <w:b/>
          <w:bCs/>
        </w:rPr>
        <w:t xml:space="preserve">Widgets:</w:t>
      </w:r>
    </w:p>
    <w:p>
      <w:pPr>
        <w:pStyle w:val="Compact"/>
        <w:numPr>
          <w:ilvl w:val="1"/>
          <w:numId w:val="1004"/>
        </w:numPr>
      </w:pPr>
      <w:r>
        <w:t xml:space="preserve">Campaign Leaderboard</w:t>
      </w:r>
    </w:p>
    <w:p>
      <w:pPr>
        <w:pStyle w:val="Compact"/>
        <w:numPr>
          <w:ilvl w:val="1"/>
          <w:numId w:val="1004"/>
        </w:numPr>
      </w:pPr>
      <w:r>
        <w:t xml:space="preserve">Tag Cloud of most common UGC words</w:t>
      </w:r>
    </w:p>
    <w:p>
      <w:pPr>
        <w:pStyle w:val="Compact"/>
        <w:numPr>
          <w:ilvl w:val="1"/>
          <w:numId w:val="1004"/>
        </w:numPr>
      </w:pPr>
      <w:r>
        <w:t xml:space="preserve">Virality Timeline Chart</w:t>
      </w:r>
    </w:p>
    <w:p>
      <w:pPr>
        <w:pStyle w:val="Compact"/>
        <w:numPr>
          <w:ilvl w:val="1"/>
          <w:numId w:val="1004"/>
        </w:numPr>
      </w:pPr>
      <w:r>
        <w:t xml:space="preserve">UGC vs Sales Funnel Impact</w:t>
      </w:r>
    </w:p>
    <w:p>
      <w:pPr>
        <w:pStyle w:val="Compact"/>
        <w:numPr>
          <w:ilvl w:val="0"/>
          <w:numId w:val="1002"/>
        </w:numPr>
      </w:pPr>
      <w:r>
        <w:rPr>
          <w:b/>
          <w:bCs/>
        </w:rPr>
        <w:t xml:space="preserve">Filters:</w:t>
      </w:r>
    </w:p>
    <w:p>
      <w:pPr>
        <w:pStyle w:val="Compact"/>
        <w:numPr>
          <w:ilvl w:val="1"/>
          <w:numId w:val="1005"/>
        </w:numPr>
      </w:pPr>
      <w:r>
        <w:t xml:space="preserve">Time range</w:t>
      </w:r>
    </w:p>
    <w:p>
      <w:pPr>
        <w:pStyle w:val="Compact"/>
        <w:numPr>
          <w:ilvl w:val="1"/>
          <w:numId w:val="1005"/>
        </w:numPr>
      </w:pPr>
      <w:r>
        <w:t xml:space="preserve">Campaign type</w:t>
      </w:r>
    </w:p>
    <w:p>
      <w:pPr>
        <w:pStyle w:val="Compact"/>
        <w:numPr>
          <w:ilvl w:val="1"/>
          <w:numId w:val="1005"/>
        </w:numPr>
      </w:pPr>
      <w:r>
        <w:t xml:space="preserve">Platform (FB/IG)</w:t>
      </w:r>
    </w:p>
    <w:p>
      <w:pPr>
        <w:pStyle w:val="Compact"/>
        <w:numPr>
          <w:ilvl w:val="1"/>
          <w:numId w:val="1005"/>
        </w:numPr>
      </w:pPr>
      <w:r>
        <w:t xml:space="preserve">Demographics (if available)</w:t>
      </w:r>
    </w:p>
    <w:bookmarkEnd w:id="22"/>
    <w:bookmarkStart w:id="23" w:name="seo-dashboard"/>
    <w:p>
      <w:pPr>
        <w:pStyle w:val="Heading3"/>
      </w:pPr>
      <w:r>
        <w:t xml:space="preserve">2.</w:t>
      </w:r>
      <w:r>
        <w:t xml:space="preserve"> </w:t>
      </w:r>
      <w:r>
        <w:rPr>
          <w:b/>
          <w:bCs/>
        </w:rPr>
        <w:t xml:space="preserve">SEO Dashboard</w:t>
      </w:r>
    </w:p>
    <w:p>
      <w:pPr>
        <w:pStyle w:val="Compact"/>
        <w:numPr>
          <w:ilvl w:val="0"/>
          <w:numId w:val="1006"/>
        </w:numPr>
      </w:pPr>
      <w:r>
        <w:rPr>
          <w:b/>
          <w:bCs/>
        </w:rPr>
        <w:t xml:space="preserve">Metrics Tracked:</w:t>
      </w:r>
    </w:p>
    <w:p>
      <w:pPr>
        <w:pStyle w:val="Compact"/>
        <w:numPr>
          <w:ilvl w:val="1"/>
          <w:numId w:val="1007"/>
        </w:numPr>
      </w:pPr>
      <w:r>
        <w:t xml:space="preserve">Blog views, CTR, bounce rate</w:t>
      </w:r>
    </w:p>
    <w:p>
      <w:pPr>
        <w:pStyle w:val="Compact"/>
        <w:numPr>
          <w:ilvl w:val="1"/>
          <w:numId w:val="1007"/>
        </w:numPr>
      </w:pPr>
      <w:r>
        <w:t xml:space="preserve">Meta title performance (click-throughs, impressions)</w:t>
      </w:r>
    </w:p>
    <w:p>
      <w:pPr>
        <w:pStyle w:val="Compact"/>
        <w:numPr>
          <w:ilvl w:val="1"/>
          <w:numId w:val="1007"/>
        </w:numPr>
      </w:pPr>
      <w:r>
        <w:t xml:space="preserve">Keyword ranking trend (Google Search Console API)</w:t>
      </w:r>
    </w:p>
    <w:p>
      <w:pPr>
        <w:pStyle w:val="Compact"/>
        <w:numPr>
          <w:ilvl w:val="1"/>
          <w:numId w:val="1007"/>
        </w:numPr>
      </w:pPr>
      <w:r>
        <w:t xml:space="preserve">Internal link engagement</w:t>
      </w:r>
    </w:p>
    <w:p>
      <w:pPr>
        <w:pStyle w:val="Compact"/>
        <w:numPr>
          <w:ilvl w:val="0"/>
          <w:numId w:val="1006"/>
        </w:numPr>
      </w:pPr>
      <w:r>
        <w:rPr>
          <w:b/>
          <w:bCs/>
        </w:rPr>
        <w:t xml:space="preserve">Widgets:</w:t>
      </w:r>
    </w:p>
    <w:p>
      <w:pPr>
        <w:pStyle w:val="Compact"/>
        <w:numPr>
          <w:ilvl w:val="1"/>
          <w:numId w:val="1008"/>
        </w:numPr>
      </w:pPr>
      <w:r>
        <w:t xml:space="preserve">Keyword Position Timeline</w:t>
      </w:r>
    </w:p>
    <w:p>
      <w:pPr>
        <w:pStyle w:val="Compact"/>
        <w:numPr>
          <w:ilvl w:val="1"/>
          <w:numId w:val="1008"/>
        </w:numPr>
      </w:pPr>
      <w:r>
        <w:t xml:space="preserve">Blog Performance Table</w:t>
      </w:r>
    </w:p>
    <w:p>
      <w:pPr>
        <w:pStyle w:val="Compact"/>
        <w:numPr>
          <w:ilvl w:val="1"/>
          <w:numId w:val="1008"/>
        </w:numPr>
      </w:pPr>
      <w:r>
        <w:t xml:space="preserve">Auto Blog vs Manual Blog Comparison</w:t>
      </w:r>
    </w:p>
    <w:p>
      <w:pPr>
        <w:pStyle w:val="Compact"/>
        <w:numPr>
          <w:ilvl w:val="1"/>
          <w:numId w:val="1008"/>
        </w:numPr>
      </w:pPr>
      <w:r>
        <w:t xml:space="preserve">Search Intent Bubble Map (AI-generated)</w:t>
      </w:r>
    </w:p>
    <w:p>
      <w:pPr>
        <w:pStyle w:val="Compact"/>
        <w:numPr>
          <w:ilvl w:val="0"/>
          <w:numId w:val="1006"/>
        </w:numPr>
      </w:pPr>
      <w:r>
        <w:rPr>
          <w:b/>
          <w:bCs/>
        </w:rPr>
        <w:t xml:space="preserve">Filters:</w:t>
      </w:r>
    </w:p>
    <w:p>
      <w:pPr>
        <w:pStyle w:val="Compact"/>
        <w:numPr>
          <w:ilvl w:val="1"/>
          <w:numId w:val="1009"/>
        </w:numPr>
      </w:pPr>
      <w:r>
        <w:t xml:space="preserve">Category (e.g., skin, makeup)</w:t>
      </w:r>
    </w:p>
    <w:p>
      <w:pPr>
        <w:pStyle w:val="Compact"/>
        <w:numPr>
          <w:ilvl w:val="1"/>
          <w:numId w:val="1009"/>
        </w:numPr>
      </w:pPr>
      <w:r>
        <w:t xml:space="preserve">Blog type (auto / manual)</w:t>
      </w:r>
    </w:p>
    <w:p>
      <w:pPr>
        <w:pStyle w:val="Compact"/>
        <w:numPr>
          <w:ilvl w:val="1"/>
          <w:numId w:val="1009"/>
        </w:numPr>
      </w:pPr>
      <w:r>
        <w:t xml:space="preserve">Keywords</w:t>
      </w:r>
    </w:p>
    <w:p>
      <w:pPr>
        <w:pStyle w:val="Compact"/>
        <w:numPr>
          <w:ilvl w:val="1"/>
          <w:numId w:val="1009"/>
        </w:numPr>
      </w:pPr>
      <w:r>
        <w:t xml:space="preserve">Rank buckets (1-10, 11-30, etc)</w:t>
      </w:r>
    </w:p>
    <w:bookmarkEnd w:id="23"/>
    <w:bookmarkStart w:id="24" w:name="engagement-dashboard"/>
    <w:p>
      <w:pPr>
        <w:pStyle w:val="Heading3"/>
      </w:pPr>
      <w:r>
        <w:t xml:space="preserve">3.</w:t>
      </w:r>
      <w:r>
        <w:t xml:space="preserve"> </w:t>
      </w:r>
      <w:r>
        <w:rPr>
          <w:b/>
          <w:bCs/>
        </w:rPr>
        <w:t xml:space="preserve">Engagement Dashboard</w:t>
      </w:r>
    </w:p>
    <w:p>
      <w:pPr>
        <w:pStyle w:val="Compact"/>
        <w:numPr>
          <w:ilvl w:val="0"/>
          <w:numId w:val="1010"/>
        </w:numPr>
      </w:pPr>
      <w:r>
        <w:rPr>
          <w:b/>
          <w:bCs/>
        </w:rPr>
        <w:t xml:space="preserve">Metrics Tracked:</w:t>
      </w:r>
    </w:p>
    <w:p>
      <w:pPr>
        <w:pStyle w:val="Compact"/>
        <w:numPr>
          <w:ilvl w:val="1"/>
          <w:numId w:val="1011"/>
        </w:numPr>
      </w:pPr>
      <w:r>
        <w:t xml:space="preserve">Likes, shares, saves, comments per post</w:t>
      </w:r>
    </w:p>
    <w:p>
      <w:pPr>
        <w:pStyle w:val="Compact"/>
        <w:numPr>
          <w:ilvl w:val="1"/>
          <w:numId w:val="1011"/>
        </w:numPr>
      </w:pPr>
      <w:r>
        <w:t xml:space="preserve">Post format analysis (carousel, video, AI-generated)</w:t>
      </w:r>
    </w:p>
    <w:p>
      <w:pPr>
        <w:pStyle w:val="Compact"/>
        <w:numPr>
          <w:ilvl w:val="1"/>
          <w:numId w:val="1011"/>
        </w:numPr>
      </w:pPr>
      <w:r>
        <w:t xml:space="preserve">Follower growth / churn</w:t>
      </w:r>
    </w:p>
    <w:p>
      <w:pPr>
        <w:pStyle w:val="Compact"/>
        <w:numPr>
          <w:ilvl w:val="1"/>
          <w:numId w:val="1011"/>
        </w:numPr>
      </w:pPr>
      <w:r>
        <w:t xml:space="preserve">Engagement by campaign or AI template</w:t>
      </w:r>
    </w:p>
    <w:p>
      <w:pPr>
        <w:pStyle w:val="Compact"/>
        <w:numPr>
          <w:ilvl w:val="0"/>
          <w:numId w:val="1010"/>
        </w:numPr>
      </w:pPr>
      <w:r>
        <w:rPr>
          <w:b/>
          <w:bCs/>
        </w:rPr>
        <w:t xml:space="preserve">Widgets:</w:t>
      </w:r>
    </w:p>
    <w:p>
      <w:pPr>
        <w:pStyle w:val="Compact"/>
        <w:numPr>
          <w:ilvl w:val="1"/>
          <w:numId w:val="1012"/>
        </w:numPr>
      </w:pPr>
      <w:r>
        <w:t xml:space="preserve">Engagement Heatmap by Week/Day</w:t>
      </w:r>
    </w:p>
    <w:p>
      <w:pPr>
        <w:pStyle w:val="Compact"/>
        <w:numPr>
          <w:ilvl w:val="1"/>
          <w:numId w:val="1012"/>
        </w:numPr>
      </w:pPr>
      <w:r>
        <w:t xml:space="preserve">Format Performance Comparison</w:t>
      </w:r>
    </w:p>
    <w:p>
      <w:pPr>
        <w:pStyle w:val="Compact"/>
        <w:numPr>
          <w:ilvl w:val="1"/>
          <w:numId w:val="1012"/>
        </w:numPr>
      </w:pPr>
      <w:r>
        <w:t xml:space="preserve">Top Posts Table</w:t>
      </w:r>
    </w:p>
    <w:p>
      <w:pPr>
        <w:pStyle w:val="Compact"/>
        <w:numPr>
          <w:ilvl w:val="1"/>
          <w:numId w:val="1012"/>
        </w:numPr>
      </w:pPr>
      <w:r>
        <w:t xml:space="preserve">AI Template Effectiveness Chart</w:t>
      </w:r>
    </w:p>
    <w:p>
      <w:pPr>
        <w:pStyle w:val="Compact"/>
        <w:numPr>
          <w:ilvl w:val="0"/>
          <w:numId w:val="1010"/>
        </w:numPr>
      </w:pPr>
      <w:r>
        <w:rPr>
          <w:b/>
          <w:bCs/>
        </w:rPr>
        <w:t xml:space="preserve">Filters:</w:t>
      </w:r>
    </w:p>
    <w:p>
      <w:pPr>
        <w:pStyle w:val="Compact"/>
        <w:numPr>
          <w:ilvl w:val="1"/>
          <w:numId w:val="1013"/>
        </w:numPr>
      </w:pPr>
      <w:r>
        <w:t xml:space="preserve">Platform: Facebook / Instagram / Blog</w:t>
      </w:r>
    </w:p>
    <w:p>
      <w:pPr>
        <w:pStyle w:val="Compact"/>
        <w:numPr>
          <w:ilvl w:val="1"/>
          <w:numId w:val="1013"/>
        </w:numPr>
      </w:pPr>
      <w:r>
        <w:t xml:space="preserve">Format: Video, Text, Carousel, Reel</w:t>
      </w:r>
    </w:p>
    <w:p>
      <w:pPr>
        <w:pStyle w:val="Compact"/>
        <w:numPr>
          <w:ilvl w:val="1"/>
          <w:numId w:val="1013"/>
        </w:numPr>
      </w:pPr>
      <w:r>
        <w:t xml:space="preserve">Campaign tag</w:t>
      </w:r>
    </w:p>
    <w:p>
      <w:r>
        <w:pict>
          <v:rect style="width:0;height:1.5pt" o:hralign="center" o:hrstd="t" o:hr="t"/>
        </w:pict>
      </w:r>
    </w:p>
    <w:bookmarkEnd w:id="24"/>
    <w:bookmarkEnd w:id="25"/>
    <w:bookmarkStart w:id="29" w:name="tech-requirements"/>
    <w:p>
      <w:pPr>
        <w:pStyle w:val="Heading2"/>
      </w:pPr>
      <w:r>
        <w:t xml:space="preserve">🧰 Tech Requirements</w:t>
      </w:r>
    </w:p>
    <w:bookmarkStart w:id="26" w:name="tables-required"/>
    <w:p>
      <w:pPr>
        <w:pStyle w:val="Heading3"/>
      </w:pPr>
      <w:r>
        <w:t xml:space="preserve">Tables Required</w:t>
      </w:r>
    </w:p>
    <w:p>
      <w:pPr>
        <w:pStyle w:val="Compact"/>
        <w:numPr>
          <w:ilvl w:val="0"/>
          <w:numId w:val="1014"/>
        </w:numPr>
      </w:pPr>
      <w:r>
        <w:rPr>
          <w:rStyle w:val="VerbatimChar"/>
        </w:rPr>
        <w:t xml:space="preserve">ugc_analytics</w:t>
      </w:r>
    </w:p>
    <w:p>
      <w:pPr>
        <w:pStyle w:val="Compact"/>
        <w:numPr>
          <w:ilvl w:val="0"/>
          <w:numId w:val="1014"/>
        </w:numPr>
      </w:pPr>
      <w:r>
        <w:rPr>
          <w:rStyle w:val="VerbatimChar"/>
        </w:rPr>
        <w:t xml:space="preserve">seo_analytics</w:t>
      </w:r>
    </w:p>
    <w:p>
      <w:pPr>
        <w:pStyle w:val="Compact"/>
        <w:numPr>
          <w:ilvl w:val="0"/>
          <w:numId w:val="1014"/>
        </w:numPr>
      </w:pPr>
      <w:r>
        <w:rPr>
          <w:rStyle w:val="VerbatimChar"/>
        </w:rPr>
        <w:t xml:space="preserve">social_engagement</w:t>
      </w:r>
    </w:p>
    <w:p>
      <w:pPr>
        <w:pStyle w:val="Compact"/>
        <w:numPr>
          <w:ilvl w:val="0"/>
          <w:numId w:val="1014"/>
        </w:numPr>
      </w:pPr>
      <w:r>
        <w:rPr>
          <w:rStyle w:val="VerbatimChar"/>
        </w:rPr>
        <w:t xml:space="preserve">brand_metrics</w:t>
      </w:r>
    </w:p>
    <w:bookmarkEnd w:id="26"/>
    <w:bookmarkStart w:id="27" w:name="apis-data-sources"/>
    <w:p>
      <w:pPr>
        <w:pStyle w:val="Heading3"/>
      </w:pPr>
      <w:r>
        <w:t xml:space="preserve">APIs + Data Sources</w:t>
      </w:r>
    </w:p>
    <w:p>
      <w:pPr>
        <w:pStyle w:val="Compact"/>
        <w:numPr>
          <w:ilvl w:val="0"/>
          <w:numId w:val="1015"/>
        </w:numPr>
      </w:pPr>
      <w:r>
        <w:t xml:space="preserve">Facebook Graph API (insights)</w:t>
      </w:r>
    </w:p>
    <w:p>
      <w:pPr>
        <w:pStyle w:val="Compact"/>
        <w:numPr>
          <w:ilvl w:val="0"/>
          <w:numId w:val="1015"/>
        </w:numPr>
      </w:pPr>
      <w:r>
        <w:t xml:space="preserve">Instagram Insights API</w:t>
      </w:r>
    </w:p>
    <w:p>
      <w:pPr>
        <w:pStyle w:val="Compact"/>
        <w:numPr>
          <w:ilvl w:val="0"/>
          <w:numId w:val="1015"/>
        </w:numPr>
      </w:pPr>
      <w:r>
        <w:t xml:space="preserve">Google Search Console API</w:t>
      </w:r>
    </w:p>
    <w:p>
      <w:pPr>
        <w:pStyle w:val="Compact"/>
        <w:numPr>
          <w:ilvl w:val="0"/>
          <w:numId w:val="1015"/>
        </w:numPr>
      </w:pPr>
      <w:r>
        <w:t xml:space="preserve">Google Analytics (blog views, behavior)</w:t>
      </w:r>
    </w:p>
    <w:p>
      <w:pPr>
        <w:pStyle w:val="Compact"/>
        <w:numPr>
          <w:ilvl w:val="0"/>
          <w:numId w:val="1015"/>
        </w:numPr>
      </w:pPr>
      <w:r>
        <w:t xml:space="preserve">Internal system logs (reward points, blog generator, etc)</w:t>
      </w:r>
    </w:p>
    <w:bookmarkEnd w:id="27"/>
    <w:bookmarkStart w:id="28" w:name="services"/>
    <w:p>
      <w:pPr>
        <w:pStyle w:val="Heading3"/>
      </w:pPr>
      <w:r>
        <w:t xml:space="preserve">Services</w:t>
      </w:r>
    </w:p>
    <w:p>
      <w:pPr>
        <w:pStyle w:val="Compact"/>
        <w:numPr>
          <w:ilvl w:val="0"/>
          <w:numId w:val="1016"/>
        </w:numPr>
      </w:pPr>
      <w:r>
        <w:t xml:space="preserve">Analytics Aggregator (scheduled job to collect and store)</w:t>
      </w:r>
    </w:p>
    <w:p>
      <w:pPr>
        <w:pStyle w:val="Compact"/>
        <w:numPr>
          <w:ilvl w:val="0"/>
          <w:numId w:val="1016"/>
        </w:numPr>
      </w:pPr>
      <w:r>
        <w:t xml:space="preserve">Chart Generator API (for all visualizations)</w:t>
      </w:r>
    </w:p>
    <w:p>
      <w:pPr>
        <w:pStyle w:val="Compact"/>
        <w:numPr>
          <w:ilvl w:val="0"/>
          <w:numId w:val="1016"/>
        </w:numPr>
      </w:pPr>
      <w:r>
        <w:t xml:space="preserve">Filter Engine with caching</w:t>
      </w:r>
    </w:p>
    <w:p>
      <w:r>
        <w:pict>
          <v:rect style="width:0;height:1.5pt" o:hralign="center" o:hrstd="t" o:hr="t"/>
        </w:pict>
      </w:r>
    </w:p>
    <w:bookmarkEnd w:id="28"/>
    <w:bookmarkEnd w:id="29"/>
    <w:bookmarkStart w:id="30" w:name="ui-components"/>
    <w:p>
      <w:pPr>
        <w:pStyle w:val="Heading2"/>
      </w:pPr>
      <w:r>
        <w:t xml:space="preserve">🎨 UI Components</w:t>
      </w:r>
    </w:p>
    <w:p>
      <w:pPr>
        <w:pStyle w:val="Compact"/>
        <w:numPr>
          <w:ilvl w:val="0"/>
          <w:numId w:val="1017"/>
        </w:numPr>
      </w:pPr>
      <w:r>
        <w:t xml:space="preserve">Unified dashboard homepage with tab navigation</w:t>
      </w:r>
    </w:p>
    <w:p>
      <w:pPr>
        <w:pStyle w:val="Compact"/>
        <w:numPr>
          <w:ilvl w:val="0"/>
          <w:numId w:val="1017"/>
        </w:numPr>
      </w:pPr>
      <w:r>
        <w:t xml:space="preserve">Each widget card can be exported as PNG/CSV</w:t>
      </w:r>
    </w:p>
    <w:p>
      <w:pPr>
        <w:pStyle w:val="Compact"/>
        <w:numPr>
          <w:ilvl w:val="0"/>
          <w:numId w:val="1017"/>
        </w:numPr>
      </w:pPr>
      <w:r>
        <w:t xml:space="preserve">KPI boxes with daily % change</w:t>
      </w:r>
    </w:p>
    <w:p>
      <w:pPr>
        <w:pStyle w:val="Compact"/>
        <w:numPr>
          <w:ilvl w:val="0"/>
          <w:numId w:val="1017"/>
        </w:numPr>
      </w:pPr>
      <w:r>
        <w:t xml:space="preserve">Tooltip explanations for non-tech users</w:t>
      </w:r>
    </w:p>
    <w:p>
      <w:pPr>
        <w:pStyle w:val="Compact"/>
        <w:numPr>
          <w:ilvl w:val="0"/>
          <w:numId w:val="1017"/>
        </w:numPr>
      </w:pPr>
      <w:r>
        <w:t xml:space="preserve">Toggle between brand view and superadmin view (with averages and trends)</w:t>
      </w:r>
    </w:p>
    <w:p>
      <w:r>
        <w:pict>
          <v:rect style="width:0;height:1.5pt" o:hralign="center" o:hrstd="t" o:hr="t"/>
        </w:pict>
      </w:r>
    </w:p>
    <w:bookmarkEnd w:id="30"/>
    <w:bookmarkStart w:id="31" w:name="permissions"/>
    <w:p>
      <w:pPr>
        <w:pStyle w:val="Heading2"/>
      </w:pPr>
      <w:r>
        <w:t xml:space="preserve">🔐 Permissions</w:t>
      </w:r>
    </w:p>
    <w:p>
      <w:pPr>
        <w:pStyle w:val="Compact"/>
        <w:numPr>
          <w:ilvl w:val="0"/>
          <w:numId w:val="1018"/>
        </w:numPr>
      </w:pPr>
      <w:r>
        <w:rPr>
          <w:b/>
          <w:bCs/>
        </w:rPr>
        <w:t xml:space="preserve">Superadmin:</w:t>
      </w:r>
    </w:p>
    <w:p>
      <w:pPr>
        <w:pStyle w:val="Compact"/>
        <w:numPr>
          <w:ilvl w:val="1"/>
          <w:numId w:val="1019"/>
        </w:numPr>
      </w:pPr>
      <w:r>
        <w:t xml:space="preserve">View all brands</w:t>
      </w:r>
    </w:p>
    <w:p>
      <w:pPr>
        <w:pStyle w:val="Compact"/>
        <w:numPr>
          <w:ilvl w:val="1"/>
          <w:numId w:val="1019"/>
        </w:numPr>
      </w:pPr>
      <w:r>
        <w:t xml:space="preserve">Compare brands</w:t>
      </w:r>
    </w:p>
    <w:p>
      <w:pPr>
        <w:pStyle w:val="Compact"/>
        <w:numPr>
          <w:ilvl w:val="1"/>
          <w:numId w:val="1019"/>
        </w:numPr>
      </w:pPr>
      <w:r>
        <w:t xml:space="preserve">Push global benchmark alerts</w:t>
      </w:r>
    </w:p>
    <w:p>
      <w:pPr>
        <w:pStyle w:val="Compact"/>
        <w:numPr>
          <w:ilvl w:val="0"/>
          <w:numId w:val="1018"/>
        </w:numPr>
      </w:pPr>
      <w:r>
        <w:rPr>
          <w:b/>
          <w:bCs/>
        </w:rPr>
        <w:t xml:space="preserve">Brand Admin:</w:t>
      </w:r>
    </w:p>
    <w:p>
      <w:pPr>
        <w:pStyle w:val="Compact"/>
        <w:numPr>
          <w:ilvl w:val="1"/>
          <w:numId w:val="1020"/>
        </w:numPr>
      </w:pPr>
      <w:r>
        <w:t xml:space="preserve">See only their own metrics</w:t>
      </w:r>
    </w:p>
    <w:p>
      <w:pPr>
        <w:pStyle w:val="Compact"/>
        <w:numPr>
          <w:ilvl w:val="1"/>
          <w:numId w:val="1020"/>
        </w:numPr>
      </w:pPr>
      <w:r>
        <w:t xml:space="preserve">Export data</w:t>
      </w:r>
    </w:p>
    <w:p>
      <w:pPr>
        <w:pStyle w:val="Compact"/>
        <w:numPr>
          <w:ilvl w:val="1"/>
          <w:numId w:val="1020"/>
        </w:numPr>
      </w:pPr>
      <w:r>
        <w:t xml:space="preserve">Share links with their team (view-only)</w:t>
      </w:r>
    </w:p>
    <w:p>
      <w:pPr>
        <w:pStyle w:val="Compact"/>
        <w:numPr>
          <w:ilvl w:val="0"/>
          <w:numId w:val="1018"/>
        </w:numPr>
      </w:pPr>
      <w:r>
        <w:rPr>
          <w:b/>
          <w:bCs/>
        </w:rPr>
        <w:t xml:space="preserve">Analysts:</w:t>
      </w:r>
    </w:p>
    <w:p>
      <w:pPr>
        <w:pStyle w:val="Compact"/>
        <w:numPr>
          <w:ilvl w:val="1"/>
          <w:numId w:val="1021"/>
        </w:numPr>
      </w:pPr>
      <w:r>
        <w:t xml:space="preserve">Drill-down access</w:t>
      </w:r>
    </w:p>
    <w:p>
      <w:pPr>
        <w:pStyle w:val="Compact"/>
        <w:numPr>
          <w:ilvl w:val="1"/>
          <w:numId w:val="1021"/>
        </w:numPr>
      </w:pPr>
      <w:r>
        <w:t xml:space="preserve">Historical trend view</w:t>
      </w:r>
    </w:p>
    <w:p>
      <w:pPr>
        <w:pStyle w:val="Compact"/>
        <w:numPr>
          <w:ilvl w:val="1"/>
          <w:numId w:val="1021"/>
        </w:numPr>
      </w:pPr>
      <w:r>
        <w:t xml:space="preserve">Anomaly detection logs</w:t>
      </w:r>
    </w:p>
    <w:p>
      <w:r>
        <w:pict>
          <v:rect style="width:0;height:1.5pt" o:hralign="center" o:hrstd="t" o:hr="t"/>
        </w:pict>
      </w:r>
    </w:p>
    <w:bookmarkEnd w:id="31"/>
    <w:bookmarkStart w:id="32" w:name="ai-enhanced-insights"/>
    <w:p>
      <w:pPr>
        <w:pStyle w:val="Heading2"/>
      </w:pPr>
      <w:r>
        <w:t xml:space="preserve">💡 AI-Enhanced Insights</w:t>
      </w:r>
    </w:p>
    <w:p>
      <w:pPr>
        <w:pStyle w:val="Compact"/>
        <w:numPr>
          <w:ilvl w:val="0"/>
          <w:numId w:val="1022"/>
        </w:numPr>
      </w:pPr>
      <w:r>
        <w:t xml:space="preserve">Smart suggestions:</w:t>
      </w:r>
      <w:r>
        <w:t xml:space="preserve"> </w:t>
      </w:r>
      <w:r>
        <w:t xml:space="preserve">“This blog post is underperforming due to low meta title CTR. Try revising title.”</w:t>
      </w:r>
    </w:p>
    <w:p>
      <w:pPr>
        <w:pStyle w:val="Compact"/>
        <w:numPr>
          <w:ilvl w:val="0"/>
          <w:numId w:val="1022"/>
        </w:numPr>
      </w:pPr>
      <w:r>
        <w:t xml:space="preserve">Anomaly detection:</w:t>
      </w:r>
      <w:r>
        <w:t xml:space="preserve"> </w:t>
      </w:r>
      <w:r>
        <w:t xml:space="preserve">“Campaign XYZ had unusually low participation on July 15. Possible overlap with national holiday.”</w:t>
      </w:r>
    </w:p>
    <w:p>
      <w:pPr>
        <w:pStyle w:val="Compact"/>
        <w:numPr>
          <w:ilvl w:val="0"/>
          <w:numId w:val="1022"/>
        </w:numPr>
      </w:pPr>
      <w:r>
        <w:t xml:space="preserve">UGC clustering: Auto-tag themes across UGC to recommend new blog/campaign ideas</w:t>
      </w:r>
    </w:p>
    <w:p>
      <w:r>
        <w:pict>
          <v:rect style="width:0;height:1.5pt" o:hralign="center" o:hrstd="t" o:hr="t"/>
        </w:pict>
      </w:r>
    </w:p>
    <w:bookmarkEnd w:id="32"/>
    <w:bookmarkStart w:id="33" w:name="benefits"/>
    <w:p>
      <w:pPr>
        <w:pStyle w:val="Heading2"/>
      </w:pPr>
      <w:r>
        <w:t xml:space="preserve">🧠 Benefits</w:t>
      </w:r>
    </w:p>
    <w:p>
      <w:pPr>
        <w:pStyle w:val="Compact"/>
        <w:numPr>
          <w:ilvl w:val="0"/>
          <w:numId w:val="1023"/>
        </w:numPr>
      </w:pPr>
      <w:r>
        <w:t xml:space="preserve">One dashboard to rule all growth metrics</w:t>
      </w:r>
    </w:p>
    <w:p>
      <w:pPr>
        <w:pStyle w:val="Compact"/>
        <w:numPr>
          <w:ilvl w:val="0"/>
          <w:numId w:val="1023"/>
        </w:numPr>
      </w:pPr>
      <w:r>
        <w:t xml:space="preserve">Helps tie UGC and blogs back to ROI</w:t>
      </w:r>
    </w:p>
    <w:p>
      <w:pPr>
        <w:pStyle w:val="Compact"/>
        <w:numPr>
          <w:ilvl w:val="0"/>
          <w:numId w:val="1023"/>
        </w:numPr>
      </w:pPr>
      <w:r>
        <w:t xml:space="preserve">Data-backed iteration of AI campaigns</w:t>
      </w:r>
    </w:p>
    <w:p>
      <w:pPr>
        <w:pStyle w:val="Compact"/>
        <w:numPr>
          <w:ilvl w:val="0"/>
          <w:numId w:val="1023"/>
        </w:numPr>
      </w:pPr>
      <w:r>
        <w:t xml:space="preserve">Drives informed product decisions via community insight</w:t>
      </w:r>
    </w:p>
    <w:p>
      <w:r>
        <w:pict>
          <v:rect style="width:0;height:1.5pt" o:hralign="center" o:hrstd="t" o:hr="t"/>
        </w:pict>
      </w:r>
    </w:p>
    <w:p>
      <w:pPr>
        <w:pStyle w:val="FirstParagraph"/>
      </w:pPr>
      <w:r>
        <w:t xml:space="preserve">✅ Ready for export or flowchart generation. Let me know your next action.</w:t>
      </w:r>
    </w:p>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2025-07-08T21:50:30Z</dcterms:created>
  <dcterms:modified xsi:type="dcterms:W3CDTF">2025-07-08T21:50:30Z</dcterms:modified>
</cp:coreProperties>
</file>

<file path=docProps/custom.xml><?xml version="1.0" encoding="utf-8"?>
<Properties xmlns="http://schemas.openxmlformats.org/officeDocument/2006/custom-properties" xmlns:vt="http://schemas.openxmlformats.org/officeDocument/2006/docPropsVTypes"/>
</file>