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Email &amp; SMS Campaign Builder Module Documentation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📧 Overview</w:t>
      </w:r>
    </w:p>
    <w:p>
      <w:pPr>
        <w:pStyle w:val="FirstParagraph"/>
      </w:pPr>
      <w:r>
        <w:t xml:space="preserve">A standalone yet integrable module for automated, AI-powered Email &amp; SMS campaign creation, delivery, and analytics tailored for ecommerce brands in the beauty/skincare space. Supports:</w:t>
      </w:r>
    </w:p>
    <w:p>
      <w:pPr>
        <w:pStyle w:val="Compact"/>
        <w:numPr>
          <w:ilvl w:val="0"/>
          <w:numId w:val="1001"/>
        </w:numPr>
      </w:pPr>
      <w:r>
        <w:t xml:space="preserve">Prebuilt campaign templates (restock alerts, sale teaser, UGC winner announcements)</w:t>
      </w:r>
    </w:p>
    <w:p>
      <w:pPr>
        <w:pStyle w:val="Compact"/>
        <w:numPr>
          <w:ilvl w:val="0"/>
          <w:numId w:val="1001"/>
        </w:numPr>
      </w:pPr>
      <w:r>
        <w:t xml:space="preserve">Automated generation of subject lines, email/SMS copy, and CTA links using OpenAI</w:t>
      </w:r>
    </w:p>
    <w:p>
      <w:pPr>
        <w:pStyle w:val="Compact"/>
        <w:numPr>
          <w:ilvl w:val="0"/>
          <w:numId w:val="1001"/>
        </w:numPr>
      </w:pPr>
      <w:r>
        <w:t xml:space="preserve">Customer mapping via inbox/comments/order history uploads</w:t>
      </w:r>
    </w:p>
    <w:p>
      <w:pPr>
        <w:pStyle w:val="Compact"/>
        <w:numPr>
          <w:ilvl w:val="0"/>
          <w:numId w:val="1001"/>
        </w:numPr>
      </w:pPr>
      <w:r>
        <w:t xml:space="preserve">Rate limiting and anti-overflow logic</w:t>
      </w:r>
    </w:p>
    <w:p>
      <w:pPr>
        <w:pStyle w:val="Compact"/>
        <w:numPr>
          <w:ilvl w:val="0"/>
          <w:numId w:val="1001"/>
        </w:numPr>
      </w:pPr>
      <w:r>
        <w:t xml:space="preserve">Manual, Assisted (AI), and Fully Auto modes</w:t>
      </w:r>
    </w:p>
    <w:p>
      <w:r>
        <w:pict>
          <v:rect style="width:0;height:1.5pt" o:hralign="center" o:hrstd="t" o:hr="t"/>
        </w:pict>
      </w:r>
    </w:p>
    <w:bookmarkEnd w:id="20"/>
    <w:bookmarkStart w:id="21" w:name="use-cases"/>
    <w:p>
      <w:pPr>
        <w:pStyle w:val="Heading2"/>
      </w:pPr>
      <w:r>
        <w:t xml:space="preserve">⚖️ Use Cases</w:t>
      </w:r>
    </w:p>
    <w:p>
      <w:pPr>
        <w:pStyle w:val="Compact"/>
        <w:numPr>
          <w:ilvl w:val="0"/>
          <w:numId w:val="1002"/>
        </w:numPr>
      </w:pPr>
      <w:r>
        <w:t xml:space="preserve">Automatically notify customers about:</w:t>
      </w:r>
    </w:p>
    <w:p>
      <w:pPr>
        <w:pStyle w:val="Compact"/>
        <w:numPr>
          <w:ilvl w:val="1"/>
          <w:numId w:val="1003"/>
        </w:numPr>
      </w:pPr>
      <w:r>
        <w:t xml:space="preserve">Product restocks</w:t>
      </w:r>
    </w:p>
    <w:p>
      <w:pPr>
        <w:pStyle w:val="Compact"/>
        <w:numPr>
          <w:ilvl w:val="1"/>
          <w:numId w:val="1003"/>
        </w:numPr>
      </w:pPr>
      <w:r>
        <w:t xml:space="preserve">Campaign outcomes</w:t>
      </w:r>
    </w:p>
    <w:p>
      <w:pPr>
        <w:pStyle w:val="Compact"/>
        <w:numPr>
          <w:ilvl w:val="1"/>
          <w:numId w:val="1003"/>
        </w:numPr>
      </w:pPr>
      <w:r>
        <w:t xml:space="preserve">Seasonal offers</w:t>
      </w:r>
    </w:p>
    <w:p>
      <w:pPr>
        <w:pStyle w:val="Compact"/>
        <w:numPr>
          <w:ilvl w:val="1"/>
          <w:numId w:val="1003"/>
        </w:numPr>
      </w:pPr>
      <w:r>
        <w:t xml:space="preserve">Recommended product bundles</w:t>
      </w:r>
    </w:p>
    <w:p>
      <w:pPr>
        <w:pStyle w:val="Compact"/>
        <w:numPr>
          <w:ilvl w:val="0"/>
          <w:numId w:val="1002"/>
        </w:numPr>
      </w:pPr>
      <w:r>
        <w:t xml:space="preserve">Reach customers who commented on FB/IG with mapped identity</w:t>
      </w:r>
    </w:p>
    <w:p>
      <w:pPr>
        <w:pStyle w:val="Compact"/>
        <w:numPr>
          <w:ilvl w:val="0"/>
          <w:numId w:val="1002"/>
        </w:numPr>
      </w:pPr>
      <w:r>
        <w:t xml:space="preserve">Tie Email/SMS to reward engine, abandoned carts, wishlist triggers</w:t>
      </w:r>
    </w:p>
    <w:p>
      <w:r>
        <w:pict>
          <v:rect style="width:0;height:1.5pt" o:hralign="center" o:hrstd="t" o:hr="t"/>
        </w:pict>
      </w:r>
    </w:p>
    <w:bookmarkEnd w:id="21"/>
    <w:bookmarkStart w:id="27" w:name="feature-breakdown"/>
    <w:p>
      <w:pPr>
        <w:pStyle w:val="Heading2"/>
      </w:pPr>
      <w:r>
        <w:t xml:space="preserve">💡 Feature Breakdown</w:t>
      </w:r>
    </w:p>
    <w:bookmarkStart w:id="22" w:name="campaign-types-prebuilt-custom"/>
    <w:p>
      <w:pPr>
        <w:pStyle w:val="Heading3"/>
      </w:pPr>
      <w:r>
        <w:t xml:space="preserve">1. 🔹 Campaign Types (Prebuilt + Custom)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Prebuilt Templates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Restock Alert</w:t>
      </w:r>
    </w:p>
    <w:p>
      <w:pPr>
        <w:pStyle w:val="Compact"/>
        <w:numPr>
          <w:ilvl w:val="1"/>
          <w:numId w:val="1005"/>
        </w:numPr>
      </w:pPr>
      <w:r>
        <w:t xml:space="preserve">UGC Campaign Winner</w:t>
      </w:r>
    </w:p>
    <w:p>
      <w:pPr>
        <w:pStyle w:val="Compact"/>
        <w:numPr>
          <w:ilvl w:val="1"/>
          <w:numId w:val="1005"/>
        </w:numPr>
      </w:pPr>
      <w:r>
        <w:t xml:space="preserve">Flash Sale Notification</w:t>
      </w:r>
    </w:p>
    <w:p>
      <w:pPr>
        <w:pStyle w:val="Compact"/>
        <w:numPr>
          <w:ilvl w:val="1"/>
          <w:numId w:val="1005"/>
        </w:numPr>
      </w:pPr>
      <w:r>
        <w:t xml:space="preserve">Blog Highlight Teaser</w:t>
      </w:r>
    </w:p>
    <w:p>
      <w:pPr>
        <w:pStyle w:val="Compact"/>
        <w:numPr>
          <w:ilvl w:val="1"/>
          <w:numId w:val="1005"/>
        </w:numPr>
      </w:pPr>
      <w:r>
        <w:t xml:space="preserve">Personalized Bundle Recommendation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Custom Campaigns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Brands can start from scratch</w:t>
      </w:r>
    </w:p>
    <w:p>
      <w:pPr>
        <w:pStyle w:val="Compact"/>
        <w:numPr>
          <w:ilvl w:val="1"/>
          <w:numId w:val="1006"/>
        </w:numPr>
      </w:pPr>
      <w:r>
        <w:t xml:space="preserve">Compose their own triggers + segmentation</w:t>
      </w:r>
    </w:p>
    <w:p>
      <w:pPr>
        <w:pStyle w:val="FirstParagraph"/>
      </w:pPr>
      <w:r>
        <w:rPr>
          <w:b/>
          <w:bCs/>
        </w:rPr>
        <w:t xml:space="preserve">How to Build</w:t>
      </w:r>
      <w:r>
        <w:t xml:space="preserve">:</w:t>
      </w:r>
    </w:p>
    <w:p>
      <w:pPr>
        <w:numPr>
          <w:ilvl w:val="0"/>
          <w:numId w:val="1007"/>
        </w:numPr>
      </w:pPr>
      <w:r>
        <w:t xml:space="preserve">Template Library stored in MongoDB</w:t>
      </w:r>
    </w:p>
    <w:p>
      <w:pPr>
        <w:numPr>
          <w:ilvl w:val="0"/>
          <w:numId w:val="1007"/>
        </w:numPr>
      </w:pPr>
      <w:r>
        <w:t xml:space="preserve">Each template includes: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"template_id"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"flash_sale"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"Big Savings on Your Faves!"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"subject_prompt"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 a catchy subject line for a 3-day skincare sale"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"body_prompt"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"Announce the sale, add 3 product suggestions, CTA to shop now"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"cta_link_type"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"collection"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"utm_params"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2"/>
    <w:bookmarkStart w:id="23" w:name="ai-campaign-generator"/>
    <w:p>
      <w:pPr>
        <w:pStyle w:val="Heading3"/>
      </w:pPr>
      <w:r>
        <w:t xml:space="preserve">2. 🔹 AI Campaign Generator</w:t>
      </w:r>
    </w:p>
    <w:p>
      <w:pPr>
        <w:pStyle w:val="Compact"/>
        <w:numPr>
          <w:ilvl w:val="0"/>
          <w:numId w:val="1008"/>
        </w:numPr>
      </w:pPr>
      <w:r>
        <w:t xml:space="preserve">Auto-generate:</w:t>
      </w:r>
    </w:p>
    <w:p>
      <w:pPr>
        <w:pStyle w:val="Compact"/>
        <w:numPr>
          <w:ilvl w:val="1"/>
          <w:numId w:val="1009"/>
        </w:numPr>
      </w:pPr>
      <w:r>
        <w:t xml:space="preserve">Subject line / SMS intro</w:t>
      </w:r>
    </w:p>
    <w:p>
      <w:pPr>
        <w:pStyle w:val="Compact"/>
        <w:numPr>
          <w:ilvl w:val="1"/>
          <w:numId w:val="1009"/>
        </w:numPr>
      </w:pPr>
      <w:r>
        <w:t xml:space="preserve">Email body with personalized tone, emojis</w:t>
      </w:r>
    </w:p>
    <w:p>
      <w:pPr>
        <w:pStyle w:val="Compact"/>
        <w:numPr>
          <w:ilvl w:val="1"/>
          <w:numId w:val="1009"/>
        </w:numPr>
      </w:pPr>
      <w:r>
        <w:t xml:space="preserve">CTA links: to product, collection, blog</w:t>
      </w:r>
    </w:p>
    <w:p>
      <w:pPr>
        <w:pStyle w:val="Compact"/>
        <w:numPr>
          <w:ilvl w:val="1"/>
          <w:numId w:val="1009"/>
        </w:numPr>
      </w:pPr>
      <w:r>
        <w:t xml:space="preserve">Segment suggestions (e.g. </w:t>
      </w:r>
      <w:r>
        <w:t xml:space="preserve">“frequent buyers”</w:t>
      </w:r>
      <w:r>
        <w:t xml:space="preserve">,</w:t>
      </w:r>
      <w:r>
        <w:t xml:space="preserve"> </w:t>
      </w:r>
      <w:r>
        <w:t xml:space="preserve">“abandoned carts”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Prompt 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Write a short email to announce a 3-day flash sale for oily skin products. Mention hot weather, discounts, and include emojis.</w:t>
      </w:r>
    </w:p>
    <w:p>
      <w:pPr>
        <w:pStyle w:val="FirstParagraph"/>
      </w:pPr>
      <w:r>
        <w:rPr>
          <w:b/>
          <w:bCs/>
        </w:rPr>
        <w:t xml:space="preserve">Endpoints</w:t>
      </w:r>
      <w:r>
        <w:t xml:space="preserve">: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POST /generate-campaign</w:t>
      </w:r>
    </w:p>
    <w:p>
      <w:pPr>
        <w:pStyle w:val="Compact"/>
        <w:numPr>
          <w:ilvl w:val="1"/>
          <w:numId w:val="1011"/>
        </w:numPr>
      </w:pPr>
      <w:r>
        <w:t xml:space="preserve">Payload:</w:t>
      </w:r>
      <w:r>
        <w:t xml:space="preserve"> </w:t>
      </w:r>
      <w:r>
        <w:rPr>
          <w:rStyle w:val="VerbatimChar"/>
        </w:rPr>
        <w:t xml:space="preserve">template_id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brand_tone</w:t>
      </w:r>
      <w:r>
        <w:t xml:space="preserve">,</w:t>
      </w:r>
      <w:r>
        <w:t xml:space="preserve"> </w:t>
      </w:r>
      <w:r>
        <w:rPr>
          <w:rStyle w:val="VerbatimChar"/>
        </w:rPr>
        <w:t xml:space="preserve">sale_items</w:t>
      </w:r>
      <w:r>
        <w:t xml:space="preserve">,</w:t>
      </w:r>
      <w:r>
        <w:t xml:space="preserve"> </w:t>
      </w:r>
      <w:r>
        <w:rPr>
          <w:rStyle w:val="VerbatimChar"/>
        </w:rPr>
        <w:t xml:space="preserve">campaign_goal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POST /send-preview</w:t>
      </w:r>
    </w:p>
    <w:p>
      <w:pPr>
        <w:pStyle w:val="Compact"/>
        <w:numPr>
          <w:ilvl w:val="1"/>
          <w:numId w:val="1012"/>
        </w:numPr>
      </w:pPr>
      <w:r>
        <w:t xml:space="preserve">Sends preview to brand email/number</w:t>
      </w:r>
    </w:p>
    <w:bookmarkEnd w:id="23"/>
    <w:bookmarkStart w:id="24" w:name="customer-mapping-engine"/>
    <w:p>
      <w:pPr>
        <w:pStyle w:val="Heading3"/>
      </w:pPr>
      <w:r>
        <w:t xml:space="preserve">3. 🔹 Customer Mapping Engine</w:t>
      </w:r>
    </w:p>
    <w:p>
      <w:pPr>
        <w:pStyle w:val="Compact"/>
        <w:numPr>
          <w:ilvl w:val="0"/>
          <w:numId w:val="1013"/>
        </w:numPr>
      </w:pPr>
      <w:r>
        <w:t xml:space="preserve">Use customer uploads + inbox sync to enrich email/SMS list</w:t>
      </w:r>
    </w:p>
    <w:p>
      <w:pPr>
        <w:pStyle w:val="Compact"/>
        <w:numPr>
          <w:ilvl w:val="0"/>
          <w:numId w:val="1013"/>
        </w:numPr>
      </w:pPr>
      <w:r>
        <w:t xml:space="preserve">Match FB/IG comments to users using:</w:t>
      </w:r>
    </w:p>
    <w:p>
      <w:pPr>
        <w:pStyle w:val="Compact"/>
        <w:numPr>
          <w:ilvl w:val="1"/>
          <w:numId w:val="1014"/>
        </w:numPr>
      </w:pPr>
      <w:r>
        <w:t xml:space="preserve">Inbox replies</w:t>
      </w:r>
    </w:p>
    <w:p>
      <w:pPr>
        <w:pStyle w:val="Compact"/>
        <w:numPr>
          <w:ilvl w:val="1"/>
          <w:numId w:val="1014"/>
        </w:numPr>
      </w:pPr>
      <w:r>
        <w:t xml:space="preserve">WhatsApp entries</w:t>
      </w:r>
    </w:p>
    <w:p>
      <w:pPr>
        <w:pStyle w:val="Compact"/>
        <w:numPr>
          <w:ilvl w:val="1"/>
          <w:numId w:val="1014"/>
        </w:numPr>
      </w:pPr>
      <w:r>
        <w:t xml:space="preserve">Website order phone/email</w:t>
      </w:r>
    </w:p>
    <w:p>
      <w:pPr>
        <w:pStyle w:val="Compact"/>
        <w:numPr>
          <w:ilvl w:val="0"/>
          <w:numId w:val="1013"/>
        </w:numPr>
      </w:pPr>
      <w:r>
        <w:t xml:space="preserve">GDPR compliant, user-controlled export/delete</w:t>
      </w:r>
    </w:p>
    <w:p>
      <w:pPr>
        <w:pStyle w:val="FirstParagraph"/>
      </w:pPr>
      <w:r>
        <w:rPr>
          <w:b/>
          <w:bCs/>
        </w:rPr>
        <w:t xml:space="preserve">Tables</w:t>
      </w:r>
      <w:r>
        <w:t xml:space="preserve">: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customers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mapped_channels</w:t>
      </w:r>
      <w:r>
        <w:t xml:space="preserve">,</w:t>
      </w:r>
      <w:r>
        <w:t xml:space="preserve"> </w:t>
      </w:r>
      <w:r>
        <w:rPr>
          <w:rStyle w:val="VerbatimChar"/>
        </w:rPr>
        <w:t xml:space="preserve">campaign_logs</w:t>
      </w:r>
    </w:p>
    <w:p>
      <w:pPr>
        <w:pStyle w:val="FirstParagraph"/>
      </w:pPr>
      <w:r>
        <w:rPr>
          <w:b/>
          <w:bCs/>
        </w:rPr>
        <w:t xml:space="preserve">How to Build</w:t>
      </w:r>
      <w:r>
        <w:t xml:space="preserve">:</w:t>
      </w:r>
    </w:p>
    <w:p>
      <w:pPr>
        <w:pStyle w:val="Compact"/>
        <w:numPr>
          <w:ilvl w:val="0"/>
          <w:numId w:val="1016"/>
        </w:numPr>
      </w:pPr>
      <w:r>
        <w:t xml:space="preserve">Matching logic: fuzzy match on name + phone</w:t>
      </w:r>
    </w:p>
    <w:p>
      <w:pPr>
        <w:pStyle w:val="Compact"/>
        <w:numPr>
          <w:ilvl w:val="0"/>
          <w:numId w:val="1016"/>
        </w:numPr>
      </w:pPr>
      <w:r>
        <w:t xml:space="preserve">Consent tracking:</w:t>
      </w:r>
      <w:r>
        <w:t xml:space="preserve"> </w:t>
      </w:r>
      <w:r>
        <w:rPr>
          <w:rStyle w:val="VerbatimChar"/>
        </w:rPr>
        <w:t xml:space="preserve">gdpr_accepted</w:t>
      </w:r>
      <w:r>
        <w:t xml:space="preserve"> </w:t>
      </w:r>
      <w:r>
        <w:t xml:space="preserve">field per customer</w:t>
      </w:r>
    </w:p>
    <w:bookmarkEnd w:id="24"/>
    <w:bookmarkStart w:id="25" w:name="smart-scheduler-frequency-cap"/>
    <w:p>
      <w:pPr>
        <w:pStyle w:val="Heading3"/>
      </w:pPr>
      <w:r>
        <w:t xml:space="preserve">4. 🔹 Smart Scheduler + Frequency Cap</w:t>
      </w:r>
    </w:p>
    <w:p>
      <w:pPr>
        <w:pStyle w:val="Compact"/>
        <w:numPr>
          <w:ilvl w:val="0"/>
          <w:numId w:val="1017"/>
        </w:numPr>
      </w:pPr>
      <w:r>
        <w:t xml:space="preserve">Set delivery intervals: hourly, daily, weekly</w:t>
      </w:r>
    </w:p>
    <w:p>
      <w:pPr>
        <w:pStyle w:val="Compact"/>
        <w:numPr>
          <w:ilvl w:val="0"/>
          <w:numId w:val="1017"/>
        </w:numPr>
      </w:pPr>
      <w:r>
        <w:t xml:space="preserve">Suppression logic:</w:t>
      </w:r>
    </w:p>
    <w:p>
      <w:pPr>
        <w:pStyle w:val="Compact"/>
        <w:numPr>
          <w:ilvl w:val="1"/>
          <w:numId w:val="1018"/>
        </w:numPr>
      </w:pPr>
      <w:r>
        <w:t xml:space="preserve">No more than 2 campaigns per user per 24h</w:t>
      </w:r>
    </w:p>
    <w:p>
      <w:pPr>
        <w:pStyle w:val="Compact"/>
        <w:numPr>
          <w:ilvl w:val="1"/>
          <w:numId w:val="1018"/>
        </w:numPr>
      </w:pPr>
      <w:r>
        <w:t xml:space="preserve">Auto-hold if campaign type sent recently</w:t>
      </w:r>
    </w:p>
    <w:p>
      <w:pPr>
        <w:pStyle w:val="FirstParagraph"/>
      </w:pPr>
      <w:r>
        <w:rPr>
          <w:b/>
          <w:bCs/>
        </w:rPr>
        <w:t xml:space="preserve">Config Panel</w:t>
      </w:r>
      <w:r>
        <w:t xml:space="preserve">:</w:t>
      </w:r>
    </w:p>
    <w:p>
      <w:pPr>
        <w:pStyle w:val="Compact"/>
        <w:numPr>
          <w:ilvl w:val="0"/>
          <w:numId w:val="1019"/>
        </w:numPr>
      </w:pPr>
      <w:r>
        <w:t xml:space="preserve">Campaign mode: Auto / Assisted / Manual</w:t>
      </w:r>
    </w:p>
    <w:p>
      <w:pPr>
        <w:pStyle w:val="Compact"/>
        <w:numPr>
          <w:ilvl w:val="0"/>
          <w:numId w:val="1019"/>
        </w:numPr>
      </w:pPr>
      <w:r>
        <w:t xml:space="preserve">Max messages/day</w:t>
      </w:r>
    </w:p>
    <w:p>
      <w:pPr>
        <w:pStyle w:val="Compact"/>
        <w:numPr>
          <w:ilvl w:val="0"/>
          <w:numId w:val="1019"/>
        </w:numPr>
      </w:pPr>
      <w:r>
        <w:t xml:space="preserve">Enable per platform: Email / SMS / Both</w:t>
      </w:r>
    </w:p>
    <w:bookmarkEnd w:id="25"/>
    <w:bookmarkStart w:id="26" w:name="analytics-reporting"/>
    <w:p>
      <w:pPr>
        <w:pStyle w:val="Heading3"/>
      </w:pPr>
      <w:r>
        <w:t xml:space="preserve">5. 🔹 Analytics &amp; Reporting</w:t>
      </w:r>
    </w:p>
    <w:p>
      <w:pPr>
        <w:pStyle w:val="Compact"/>
        <w:numPr>
          <w:ilvl w:val="0"/>
          <w:numId w:val="1020"/>
        </w:numPr>
      </w:pPr>
      <w:r>
        <w:t xml:space="preserve">Opens, Clicks, Conversions</w:t>
      </w:r>
    </w:p>
    <w:p>
      <w:pPr>
        <w:pStyle w:val="Compact"/>
        <w:numPr>
          <w:ilvl w:val="0"/>
          <w:numId w:val="1020"/>
        </w:numPr>
      </w:pPr>
      <w:r>
        <w:t xml:space="preserve">UTM parameter builder per brand</w:t>
      </w:r>
    </w:p>
    <w:p>
      <w:pPr>
        <w:pStyle w:val="Compact"/>
        <w:numPr>
          <w:ilvl w:val="0"/>
          <w:numId w:val="1020"/>
        </w:numPr>
      </w:pPr>
      <w:r>
        <w:t xml:space="preserve">Track CTR per CTA link</w:t>
      </w:r>
    </w:p>
    <w:p>
      <w:pPr>
        <w:pStyle w:val="Compact"/>
        <w:numPr>
          <w:ilvl w:val="0"/>
          <w:numId w:val="1020"/>
        </w:numPr>
      </w:pPr>
      <w:r>
        <w:t xml:space="preserve">Opt-out logs and bounce tracking</w:t>
      </w:r>
    </w:p>
    <w:p>
      <w:pPr>
        <w:pStyle w:val="FirstParagraph"/>
      </w:pPr>
      <w:r>
        <w:rPr>
          <w:b/>
          <w:bCs/>
        </w:rPr>
        <w:t xml:space="preserve">Dashboards</w:t>
      </w:r>
      <w:r>
        <w:t xml:space="preserve">:</w:t>
      </w:r>
    </w:p>
    <w:p>
      <w:pPr>
        <w:pStyle w:val="Compact"/>
        <w:numPr>
          <w:ilvl w:val="0"/>
          <w:numId w:val="1021"/>
        </w:numPr>
      </w:pPr>
      <w:r>
        <w:t xml:space="preserve">Top campaign performers</w:t>
      </w:r>
    </w:p>
    <w:p>
      <w:pPr>
        <w:pStyle w:val="Compact"/>
        <w:numPr>
          <w:ilvl w:val="0"/>
          <w:numId w:val="1021"/>
        </w:numPr>
      </w:pPr>
      <w:r>
        <w:t xml:space="preserve">User journey impact (email &gt; site &gt; purchase)</w:t>
      </w:r>
    </w:p>
    <w:p>
      <w:pPr>
        <w:pStyle w:val="Compact"/>
        <w:numPr>
          <w:ilvl w:val="0"/>
          <w:numId w:val="1021"/>
        </w:numPr>
      </w:pPr>
      <w:r>
        <w:t xml:space="preserve">SMS vs Email comparison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admin-brand-controls"/>
    <w:p>
      <w:pPr>
        <w:pStyle w:val="Heading2"/>
      </w:pPr>
      <w:r>
        <w:t xml:space="preserve">🛍️ Admin / Brand Controls</w:t>
      </w:r>
    </w:p>
    <w:p>
      <w:pPr>
        <w:pStyle w:val="Compact"/>
        <w:numPr>
          <w:ilvl w:val="0"/>
          <w:numId w:val="1022"/>
        </w:numPr>
      </w:pPr>
      <w:r>
        <w:t xml:space="preserve">✅ Toggle Email/SMS module per brand</w:t>
      </w:r>
    </w:p>
    <w:p>
      <w:pPr>
        <w:pStyle w:val="Compact"/>
        <w:numPr>
          <w:ilvl w:val="0"/>
          <w:numId w:val="1022"/>
        </w:numPr>
      </w:pPr>
      <w:r>
        <w:t xml:space="preserve">✅ Upload email/SMS credits per month</w:t>
      </w:r>
    </w:p>
    <w:p>
      <w:pPr>
        <w:pStyle w:val="Compact"/>
        <w:numPr>
          <w:ilvl w:val="0"/>
          <w:numId w:val="1022"/>
        </w:numPr>
      </w:pPr>
      <w:r>
        <w:t xml:space="preserve">✅ GDPR: Export/Delete requests + audit</w:t>
      </w:r>
    </w:p>
    <w:p>
      <w:pPr>
        <w:pStyle w:val="Compact"/>
        <w:numPr>
          <w:ilvl w:val="0"/>
          <w:numId w:val="1022"/>
        </w:numPr>
      </w:pPr>
      <w:r>
        <w:t xml:space="preserve">✅ Brand-specific sender name, SMS mask</w:t>
      </w:r>
    </w:p>
    <w:p>
      <w:r>
        <w:pict>
          <v:rect style="width:0;height:1.5pt" o:hralign="center" o:hrstd="t" o:hr="t"/>
        </w:pict>
      </w:r>
    </w:p>
    <w:bookmarkEnd w:id="28"/>
    <w:bookmarkStart w:id="29" w:name="tech-stack"/>
    <w:p>
      <w:pPr>
        <w:pStyle w:val="Heading2"/>
      </w:pPr>
      <w:r>
        <w:t xml:space="preserve">🚀 Tech Stack</w:t>
      </w:r>
    </w:p>
    <w:p>
      <w:pPr>
        <w:pStyle w:val="Compact"/>
        <w:numPr>
          <w:ilvl w:val="0"/>
          <w:numId w:val="1023"/>
        </w:numPr>
      </w:pPr>
      <w:r>
        <w:t xml:space="preserve">Backend:</w:t>
      </w:r>
      <w:r>
        <w:t xml:space="preserve"> </w:t>
      </w:r>
      <w:r>
        <w:rPr>
          <w:rStyle w:val="VerbatimChar"/>
        </w:rPr>
        <w:t xml:space="preserve">Node.js + MongoDB + Redis + Twilio + SendGrid</w:t>
      </w:r>
    </w:p>
    <w:p>
      <w:pPr>
        <w:pStyle w:val="Compact"/>
        <w:numPr>
          <w:ilvl w:val="0"/>
          <w:numId w:val="1023"/>
        </w:numPr>
      </w:pPr>
      <w:r>
        <w:t xml:space="preserve">AI: OpenAI GPT-4 Turbo / fine-tuned LLM (optional)</w:t>
      </w:r>
    </w:p>
    <w:p>
      <w:pPr>
        <w:pStyle w:val="Compact"/>
        <w:numPr>
          <w:ilvl w:val="0"/>
          <w:numId w:val="1023"/>
        </w:numPr>
      </w:pPr>
      <w:r>
        <w:t xml:space="preserve">Frontend:</w:t>
      </w:r>
      <w:r>
        <w:t xml:space="preserve"> </w:t>
      </w:r>
      <w:r>
        <w:rPr>
          <w:rStyle w:val="VerbatimChar"/>
        </w:rPr>
        <w:t xml:space="preserve">Next.js</w:t>
      </w:r>
    </w:p>
    <w:p>
      <w:pPr>
        <w:pStyle w:val="Compact"/>
        <w:numPr>
          <w:ilvl w:val="0"/>
          <w:numId w:val="1023"/>
        </w:numPr>
      </w:pPr>
      <w:r>
        <w:t xml:space="preserve">Email Templates: MJML-based auto design engine</w:t>
      </w:r>
    </w:p>
    <w:p>
      <w:r>
        <w:pict>
          <v:rect style="width:0;height:1.5pt" o:hralign="center" o:hrstd="t" o:hr="t"/>
        </w:pict>
      </w:r>
    </w:p>
    <w:bookmarkEnd w:id="29"/>
    <w:bookmarkStart w:id="30" w:name="future-enhancements"/>
    <w:p>
      <w:pPr>
        <w:pStyle w:val="Heading2"/>
      </w:pPr>
      <w:r>
        <w:t xml:space="preserve">🌐 Future Enhancements</w:t>
      </w:r>
    </w:p>
    <w:p>
      <w:pPr>
        <w:pStyle w:val="Compact"/>
        <w:numPr>
          <w:ilvl w:val="0"/>
          <w:numId w:val="1024"/>
        </w:numPr>
      </w:pPr>
      <w:r>
        <w:t xml:space="preserve">AI subject line A/B testing</w:t>
      </w:r>
    </w:p>
    <w:p>
      <w:pPr>
        <w:pStyle w:val="Compact"/>
        <w:numPr>
          <w:ilvl w:val="0"/>
          <w:numId w:val="1024"/>
        </w:numPr>
      </w:pPr>
      <w:r>
        <w:t xml:space="preserve">Trigger-based sends (e.g. restock webhook, cart abandoned)</w:t>
      </w:r>
    </w:p>
    <w:p>
      <w:pPr>
        <w:pStyle w:val="Compact"/>
        <w:numPr>
          <w:ilvl w:val="0"/>
          <w:numId w:val="1024"/>
        </w:numPr>
      </w:pPr>
      <w:r>
        <w:t xml:space="preserve">Personalized product carousels in email</w:t>
      </w:r>
    </w:p>
    <w:p>
      <w:pPr>
        <w:pStyle w:val="Compact"/>
        <w:numPr>
          <w:ilvl w:val="0"/>
          <w:numId w:val="1024"/>
        </w:numPr>
      </w:pPr>
      <w:r>
        <w:t xml:space="preserve">Festival-aware copywriting (localized)</w:t>
      </w:r>
    </w:p>
    <w:p>
      <w:pPr>
        <w:pStyle w:val="Compact"/>
        <w:numPr>
          <w:ilvl w:val="0"/>
          <w:numId w:val="1024"/>
        </w:numPr>
      </w:pPr>
      <w:r>
        <w:t xml:space="preserve">Shopify+Woo triggers to sync events</w:t>
      </w:r>
    </w:p>
    <w:p>
      <w:r>
        <w:pict>
          <v:rect style="width:0;height:1.5pt" o:hralign="center" o:hrstd="t" o:hr="t"/>
        </w:pict>
      </w:r>
    </w:p>
    <w:bookmarkEnd w:id="30"/>
    <w:bookmarkStart w:id="31" w:name="integration-hooks"/>
    <w:p>
      <w:pPr>
        <w:pStyle w:val="Heading2"/>
      </w:pPr>
      <w:r>
        <w:t xml:space="preserve">💪 Integration Hooks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POST /sync-orders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POST /sync-inbox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GET /user-preferences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POST /trigger-campaign</w:t>
      </w:r>
    </w:p>
    <w:p>
      <w:r>
        <w:pict>
          <v:rect style="width:0;height:1.5pt" o:hralign="center" o:hrstd="t" o:hr="t"/>
        </w:pict>
      </w:r>
    </w:p>
    <w:bookmarkEnd w:id="31"/>
    <w:bookmarkStart w:id="32" w:name="summary"/>
    <w:p>
      <w:pPr>
        <w:pStyle w:val="Heading2"/>
      </w:pPr>
      <w:r>
        <w:t xml:space="preserve">✅ Summary</w:t>
      </w:r>
    </w:p>
    <w:p>
      <w:pPr>
        <w:pStyle w:val="FirstParagraph"/>
      </w:pPr>
      <w:r>
        <w:t xml:space="preserve">This module creates automated but brand-personalized communication flows that drive traffic, reactivate users, and increase UGC loop. Designed to respect user preferences and superadmin-level usage caps.</w:t>
      </w:r>
    </w:p>
    <w:p>
      <w:pPr>
        <w:pStyle w:val="BodyText"/>
      </w:pPr>
      <w:r>
        <w:t xml:space="preserve">All content is AI-assisted and respects tone + delivery limits. Fully independent yet natively connected to other modules like UGC, Post Manager, and Customer Brain.</w:t>
      </w:r>
    </w:p>
    <w:p>
      <w:pPr>
        <w:pStyle w:val="BodyText"/>
      </w:pPr>
      <w:r>
        <w:rPr>
          <w:b/>
          <w:bCs/>
        </w:rPr>
        <w:t xml:space="preserve">Standalone?</w:t>
      </w:r>
      <w:r>
        <w:t xml:space="preserve"> </w:t>
      </w:r>
      <w:r>
        <w:t xml:space="preserve">✅</w:t>
      </w:r>
      <w:r>
        <w:br/>
      </w:r>
      <w:r>
        <w:rPr>
          <w:b/>
          <w:bCs/>
        </w:rPr>
        <w:t xml:space="preserve">GDPR Support?</w:t>
      </w:r>
      <w:r>
        <w:t xml:space="preserve"> </w:t>
      </w:r>
      <w:r>
        <w:t xml:space="preserve">✅</w:t>
      </w:r>
      <w:r>
        <w:br/>
      </w:r>
      <w:r>
        <w:rPr>
          <w:b/>
          <w:bCs/>
        </w:rPr>
        <w:t xml:space="preserve">AI Copy Gen?</w:t>
      </w:r>
      <w:r>
        <w:t xml:space="preserve"> </w:t>
      </w:r>
      <w:r>
        <w:t xml:space="preserve">✅</w:t>
      </w:r>
      <w:r>
        <w:br/>
      </w:r>
      <w:r>
        <w:rPr>
          <w:b/>
          <w:bCs/>
        </w:rPr>
        <w:t xml:space="preserve">Cross-Platform Reach?</w:t>
      </w:r>
      <w:r>
        <w:t xml:space="preserve"> </w:t>
      </w:r>
      <w:r>
        <w:t xml:space="preserve">✅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2025-07-08T21:15:12Z</dcterms:created>
  <dcterms:modified xsi:type="dcterms:W3CDTF">2025-07-08T21:15:12Z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