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saas-upgrade-suggestions"/>
    <w:p>
      <w:pPr>
        <w:pStyle w:val="Heading1"/>
      </w:pPr>
      <w:r>
        <w:t xml:space="preserve">🚀 SaaS Upgrade Suggestions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2"/>
      </w:pPr>
      <w:r>
        <w:t xml:space="preserve">🎯 Objective</w:t>
      </w:r>
    </w:p>
    <w:p>
      <w:pPr>
        <w:pStyle w:val="FirstParagraph"/>
      </w:pPr>
      <w:r>
        <w:t xml:space="preserve">This document compiles high-leverage upgrade ideas for enhancing the SaaS platform’s performance, flexibility, and commercial appeal. These are targeted toward long-term scalability, customer retention, operational automation, and monetization expansion. Each item includes rationale, implementation guidelines, dependencies, and estimated impact.</w:t>
      </w:r>
    </w:p>
    <w:p>
      <w:r>
        <w:pict>
          <v:rect style="width:0;height:1.5pt" o:hralign="center" o:hrstd="t" o:hr="t"/>
        </w:pict>
      </w:r>
    </w:p>
    <w:bookmarkEnd w:id="20"/>
    <w:bookmarkStart w:id="25" w:name="fine-tuned-llm-for-cost-performance"/>
    <w:p>
      <w:pPr>
        <w:pStyle w:val="Heading2"/>
      </w:pPr>
      <w:r>
        <w:t xml:space="preserve">1. 🧠 Fine-tuned LLM for Cost &amp; Performance</w:t>
      </w:r>
    </w:p>
    <w:bookmarkStart w:id="21" w:name="description"/>
    <w:p>
      <w:pPr>
        <w:pStyle w:val="Heading3"/>
      </w:pPr>
      <w:r>
        <w:t xml:space="preserve">✅ Description</w:t>
      </w:r>
    </w:p>
    <w:p>
      <w:pPr>
        <w:pStyle w:val="FirstParagraph"/>
      </w:pPr>
      <w:r>
        <w:t xml:space="preserve">Replace GPT-4 with a fine-tuned smaller model (e.g., Mistral 7B or OpenChat) for repetitive tasks like tag generation, blog refresh, or inbox replies.</w:t>
      </w:r>
    </w:p>
    <w:bookmarkEnd w:id="21"/>
    <w:bookmarkStart w:id="22" w:name="implementation"/>
    <w:p>
      <w:pPr>
        <w:pStyle w:val="Heading3"/>
      </w:pPr>
      <w:r>
        <w:t xml:space="preserve">🔧 Implementation</w:t>
      </w:r>
    </w:p>
    <w:p>
      <w:pPr>
        <w:pStyle w:val="Compact"/>
        <w:numPr>
          <w:ilvl w:val="0"/>
          <w:numId w:val="1001"/>
        </w:numPr>
      </w:pPr>
      <w:r>
        <w:t xml:space="preserve">Collect anonymized prompt-response logs</w:t>
      </w:r>
    </w:p>
    <w:p>
      <w:pPr>
        <w:pStyle w:val="Compact"/>
        <w:numPr>
          <w:ilvl w:val="0"/>
          <w:numId w:val="1001"/>
        </w:numPr>
      </w:pPr>
      <w:r>
        <w:t xml:space="preserve">Curate training data</w:t>
      </w:r>
    </w:p>
    <w:p>
      <w:pPr>
        <w:pStyle w:val="Compact"/>
        <w:numPr>
          <w:ilvl w:val="0"/>
          <w:numId w:val="1001"/>
        </w:numPr>
      </w:pPr>
      <w:r>
        <w:t xml:space="preserve">Fine-tune open-source base model</w:t>
      </w:r>
    </w:p>
    <w:p>
      <w:pPr>
        <w:pStyle w:val="Compact"/>
        <w:numPr>
          <w:ilvl w:val="0"/>
          <w:numId w:val="1001"/>
        </w:numPr>
      </w:pPr>
      <w:r>
        <w:t xml:space="preserve">Host with API access via inference endpoint</w:t>
      </w:r>
    </w:p>
    <w:bookmarkEnd w:id="22"/>
    <w:bookmarkStart w:id="23" w:name="benefits"/>
    <w:p>
      <w:pPr>
        <w:pStyle w:val="Heading3"/>
      </w:pPr>
      <w:r>
        <w:t xml:space="preserve">💡 Benefits</w:t>
      </w:r>
    </w:p>
    <w:p>
      <w:pPr>
        <w:pStyle w:val="Compact"/>
        <w:numPr>
          <w:ilvl w:val="0"/>
          <w:numId w:val="1002"/>
        </w:numPr>
      </w:pPr>
      <w:r>
        <w:t xml:space="preserve">Reduce OpenAI usage by 60–80% for common tasks</w:t>
      </w:r>
    </w:p>
    <w:p>
      <w:pPr>
        <w:pStyle w:val="Compact"/>
        <w:numPr>
          <w:ilvl w:val="0"/>
          <w:numId w:val="1002"/>
        </w:numPr>
      </w:pPr>
      <w:r>
        <w:t xml:space="preserve">Improve response time</w:t>
      </w:r>
    </w:p>
    <w:p>
      <w:pPr>
        <w:pStyle w:val="Compact"/>
        <w:numPr>
          <w:ilvl w:val="0"/>
          <w:numId w:val="1002"/>
        </w:numPr>
      </w:pPr>
      <w:r>
        <w:t xml:space="preserve">Add custom brand voice</w:t>
      </w:r>
    </w:p>
    <w:bookmarkEnd w:id="23"/>
    <w:bookmarkStart w:id="24" w:name="dependencies"/>
    <w:p>
      <w:pPr>
        <w:pStyle w:val="Heading3"/>
      </w:pPr>
      <w:r>
        <w:t xml:space="preserve">📦 Dependencies</w:t>
      </w:r>
    </w:p>
    <w:p>
      <w:pPr>
        <w:pStyle w:val="Compact"/>
        <w:numPr>
          <w:ilvl w:val="0"/>
          <w:numId w:val="1003"/>
        </w:numPr>
      </w:pPr>
      <w:r>
        <w:t xml:space="preserve">Prompt Logger &amp; Data Cleaner</w:t>
      </w:r>
    </w:p>
    <w:p>
      <w:pPr>
        <w:pStyle w:val="Compact"/>
        <w:numPr>
          <w:ilvl w:val="0"/>
          <w:numId w:val="1003"/>
        </w:numPr>
      </w:pPr>
      <w:r>
        <w:t xml:space="preserve">Model Training Pipeline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ugc-blog-bundle-automation-loop"/>
    <w:p>
      <w:pPr>
        <w:pStyle w:val="Heading2"/>
      </w:pPr>
      <w:r>
        <w:t xml:space="preserve">2. 📣 UGC → Blog → Bundle Automation Loop</w:t>
      </w:r>
    </w:p>
    <w:bookmarkStart w:id="26" w:name="description-1"/>
    <w:p>
      <w:pPr>
        <w:pStyle w:val="Heading3"/>
      </w:pPr>
      <w:r>
        <w:t xml:space="preserve">✅ Description</w:t>
      </w:r>
    </w:p>
    <w:p>
      <w:pPr>
        <w:pStyle w:val="FirstParagraph"/>
      </w:pPr>
      <w:r>
        <w:t xml:space="preserve">Turn highly engaging user comments (UGC) into automated blog posts, then match relevant products into bundles and publish with one-click.</w:t>
      </w:r>
    </w:p>
    <w:bookmarkEnd w:id="26"/>
    <w:bookmarkStart w:id="27" w:name="implementation-1"/>
    <w:p>
      <w:pPr>
        <w:pStyle w:val="Heading3"/>
      </w:pPr>
      <w:r>
        <w:t xml:space="preserve">🔧 Implementation</w:t>
      </w:r>
    </w:p>
    <w:p>
      <w:pPr>
        <w:pStyle w:val="Compact"/>
        <w:numPr>
          <w:ilvl w:val="0"/>
          <w:numId w:val="1004"/>
        </w:numPr>
      </w:pPr>
      <w:r>
        <w:t xml:space="preserve">Extract high-performing UGC with engagement scores</w:t>
      </w:r>
    </w:p>
    <w:p>
      <w:pPr>
        <w:pStyle w:val="Compact"/>
        <w:numPr>
          <w:ilvl w:val="0"/>
          <w:numId w:val="1004"/>
        </w:numPr>
      </w:pPr>
      <w:r>
        <w:t xml:space="preserve">Summarize as insights</w:t>
      </w:r>
    </w:p>
    <w:p>
      <w:pPr>
        <w:pStyle w:val="Compact"/>
        <w:numPr>
          <w:ilvl w:val="0"/>
          <w:numId w:val="1004"/>
        </w:numPr>
      </w:pPr>
      <w:r>
        <w:t xml:space="preserve">Feed to blog writer module with call-to-actions</w:t>
      </w:r>
    </w:p>
    <w:p>
      <w:pPr>
        <w:pStyle w:val="Compact"/>
        <w:numPr>
          <w:ilvl w:val="0"/>
          <w:numId w:val="1004"/>
        </w:numPr>
      </w:pPr>
      <w:r>
        <w:t xml:space="preserve">AI suggests bundles (tag/ingredient-based)</w:t>
      </w:r>
    </w:p>
    <w:p>
      <w:pPr>
        <w:pStyle w:val="Compact"/>
        <w:numPr>
          <w:ilvl w:val="0"/>
          <w:numId w:val="1004"/>
        </w:numPr>
      </w:pPr>
      <w:r>
        <w:t xml:space="preserve">Publish as landing page (blog + bundle cart)</w:t>
      </w:r>
    </w:p>
    <w:bookmarkEnd w:id="27"/>
    <w:bookmarkStart w:id="28" w:name="benefits-1"/>
    <w:p>
      <w:pPr>
        <w:pStyle w:val="Heading3"/>
      </w:pPr>
      <w:r>
        <w:t xml:space="preserve">💡 Benefits</w:t>
      </w:r>
    </w:p>
    <w:p>
      <w:pPr>
        <w:pStyle w:val="Compact"/>
        <w:numPr>
          <w:ilvl w:val="0"/>
          <w:numId w:val="1005"/>
        </w:numPr>
      </w:pPr>
      <w:r>
        <w:t xml:space="preserve">Non-stop blog ideas</w:t>
      </w:r>
    </w:p>
    <w:p>
      <w:pPr>
        <w:pStyle w:val="Compact"/>
        <w:numPr>
          <w:ilvl w:val="0"/>
          <w:numId w:val="1005"/>
        </w:numPr>
      </w:pPr>
      <w:r>
        <w:t xml:space="preserve">Organic, SEO-rich content</w:t>
      </w:r>
    </w:p>
    <w:p>
      <w:pPr>
        <w:pStyle w:val="Compact"/>
        <w:numPr>
          <w:ilvl w:val="0"/>
          <w:numId w:val="1005"/>
        </w:numPr>
      </w:pPr>
      <w:r>
        <w:t xml:space="preserve">Drive bundle conversions</w:t>
      </w:r>
    </w:p>
    <w:bookmarkEnd w:id="28"/>
    <w:bookmarkStart w:id="29" w:name="dependencies-1"/>
    <w:p>
      <w:pPr>
        <w:pStyle w:val="Heading3"/>
      </w:pPr>
      <w:r>
        <w:t xml:space="preserve">📦 Dependencies</w:t>
      </w:r>
    </w:p>
    <w:p>
      <w:pPr>
        <w:pStyle w:val="Compact"/>
        <w:numPr>
          <w:ilvl w:val="0"/>
          <w:numId w:val="1006"/>
        </w:numPr>
      </w:pPr>
      <w:r>
        <w:t xml:space="preserve">UGC Analytics Module</w:t>
      </w:r>
    </w:p>
    <w:p>
      <w:pPr>
        <w:pStyle w:val="Compact"/>
        <w:numPr>
          <w:ilvl w:val="0"/>
          <w:numId w:val="1006"/>
        </w:numPr>
      </w:pPr>
      <w:r>
        <w:t xml:space="preserve">Blog Generator + Bundle Generator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intelligent-collection-builder"/>
    <w:p>
      <w:pPr>
        <w:pStyle w:val="Heading2"/>
      </w:pPr>
      <w:r>
        <w:t xml:space="preserve">3. 🧱 Intelligent Collection Builder</w:t>
      </w:r>
    </w:p>
    <w:bookmarkStart w:id="31" w:name="description-2"/>
    <w:p>
      <w:pPr>
        <w:pStyle w:val="Heading3"/>
      </w:pPr>
      <w:r>
        <w:t xml:space="preserve">✅ Description</w:t>
      </w:r>
    </w:p>
    <w:p>
      <w:pPr>
        <w:pStyle w:val="FirstParagraph"/>
      </w:pPr>
      <w:r>
        <w:t xml:space="preserve">Enable brands to auto-build SEO-friendly collections with filters, titles, meta, and internal linking.</w:t>
      </w:r>
    </w:p>
    <w:bookmarkEnd w:id="31"/>
    <w:bookmarkStart w:id="32" w:name="implementation-2"/>
    <w:p>
      <w:pPr>
        <w:pStyle w:val="Heading3"/>
      </w:pPr>
      <w:r>
        <w:t xml:space="preserve">🔧 Implementation</w:t>
      </w:r>
    </w:p>
    <w:p>
      <w:pPr>
        <w:pStyle w:val="Compact"/>
        <w:numPr>
          <w:ilvl w:val="0"/>
          <w:numId w:val="1007"/>
        </w:numPr>
      </w:pPr>
      <w:r>
        <w:t xml:space="preserve">UI for collection rules (e.g.,</w:t>
      </w:r>
      <w:r>
        <w:t xml:space="preserve"> </w:t>
      </w:r>
      <w:r>
        <w:t xml:space="preserve">“anti-aging + Korean”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Auto-fetch matching products via embedding search</w:t>
      </w:r>
    </w:p>
    <w:p>
      <w:pPr>
        <w:pStyle w:val="Compact"/>
        <w:numPr>
          <w:ilvl w:val="0"/>
          <w:numId w:val="1007"/>
        </w:numPr>
      </w:pPr>
      <w:r>
        <w:t xml:space="preserve">AI generates title, description, SEO meta</w:t>
      </w:r>
    </w:p>
    <w:p>
      <w:pPr>
        <w:pStyle w:val="Compact"/>
        <w:numPr>
          <w:ilvl w:val="0"/>
          <w:numId w:val="1007"/>
        </w:numPr>
      </w:pPr>
      <w:r>
        <w:t xml:space="preserve">Create WooCommerce or Shopify Collection</w:t>
      </w:r>
    </w:p>
    <w:bookmarkEnd w:id="32"/>
    <w:bookmarkStart w:id="33" w:name="benefits-2"/>
    <w:p>
      <w:pPr>
        <w:pStyle w:val="Heading3"/>
      </w:pPr>
      <w:r>
        <w:t xml:space="preserve">💡 Benefits</w:t>
      </w:r>
    </w:p>
    <w:p>
      <w:pPr>
        <w:pStyle w:val="Compact"/>
        <w:numPr>
          <w:ilvl w:val="0"/>
          <w:numId w:val="1008"/>
        </w:numPr>
      </w:pPr>
      <w:r>
        <w:t xml:space="preserve">Increase traffic via long-tail keywords</w:t>
      </w:r>
    </w:p>
    <w:p>
      <w:pPr>
        <w:pStyle w:val="Compact"/>
        <w:numPr>
          <w:ilvl w:val="0"/>
          <w:numId w:val="1008"/>
        </w:numPr>
      </w:pPr>
      <w:r>
        <w:t xml:space="preserve">Improves site UX for discovery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ai-blog-refresher-pro-version"/>
    <w:p>
      <w:pPr>
        <w:pStyle w:val="Heading2"/>
      </w:pPr>
      <w:r>
        <w:t xml:space="preserve">4. 🧠 AI Blog Refresher (Pro Version)</w:t>
      </w:r>
    </w:p>
    <w:bookmarkStart w:id="35" w:name="description-3"/>
    <w:p>
      <w:pPr>
        <w:pStyle w:val="Heading3"/>
      </w:pPr>
      <w:r>
        <w:t xml:space="preserve">✅ Description</w:t>
      </w:r>
    </w:p>
    <w:p>
      <w:pPr>
        <w:pStyle w:val="FirstParagraph"/>
      </w:pPr>
      <w:r>
        <w:t xml:space="preserve">Enhance existing blog posts with updated stats, keywords, product CTAs, and optimized readability.</w:t>
      </w:r>
    </w:p>
    <w:bookmarkEnd w:id="35"/>
    <w:bookmarkStart w:id="36" w:name="implementation-3"/>
    <w:p>
      <w:pPr>
        <w:pStyle w:val="Heading3"/>
      </w:pPr>
      <w:r>
        <w:t xml:space="preserve">🔧 Implementation</w:t>
      </w:r>
    </w:p>
    <w:p>
      <w:pPr>
        <w:pStyle w:val="Compact"/>
        <w:numPr>
          <w:ilvl w:val="0"/>
          <w:numId w:val="1009"/>
        </w:numPr>
      </w:pPr>
      <w:r>
        <w:t xml:space="preserve">Cron job to re-check Google Trends</w:t>
      </w:r>
    </w:p>
    <w:p>
      <w:pPr>
        <w:pStyle w:val="Compact"/>
        <w:numPr>
          <w:ilvl w:val="0"/>
          <w:numId w:val="1009"/>
        </w:numPr>
      </w:pPr>
      <w:r>
        <w:t xml:space="preserve">Match blog topic + new data</w:t>
      </w:r>
    </w:p>
    <w:p>
      <w:pPr>
        <w:pStyle w:val="Compact"/>
        <w:numPr>
          <w:ilvl w:val="0"/>
          <w:numId w:val="1009"/>
        </w:numPr>
      </w:pPr>
      <w:r>
        <w:t xml:space="preserve">Rewrite CTA/product links</w:t>
      </w:r>
    </w:p>
    <w:p>
      <w:pPr>
        <w:pStyle w:val="Compact"/>
        <w:numPr>
          <w:ilvl w:val="0"/>
          <w:numId w:val="1009"/>
        </w:numPr>
      </w:pPr>
      <w:r>
        <w:t xml:space="preserve">Update blog content via Woo API</w:t>
      </w:r>
    </w:p>
    <w:bookmarkEnd w:id="36"/>
    <w:bookmarkStart w:id="37" w:name="benefits-3"/>
    <w:p>
      <w:pPr>
        <w:pStyle w:val="Heading3"/>
      </w:pPr>
      <w:r>
        <w:t xml:space="preserve">💡 Benefits</w:t>
      </w:r>
    </w:p>
    <w:p>
      <w:pPr>
        <w:pStyle w:val="Compact"/>
        <w:numPr>
          <w:ilvl w:val="0"/>
          <w:numId w:val="1010"/>
        </w:numPr>
      </w:pPr>
      <w:r>
        <w:t xml:space="preserve">Keep SEO fresh</w:t>
      </w:r>
    </w:p>
    <w:p>
      <w:pPr>
        <w:pStyle w:val="Compact"/>
        <w:numPr>
          <w:ilvl w:val="0"/>
          <w:numId w:val="1010"/>
        </w:numPr>
      </w:pPr>
      <w:r>
        <w:t xml:space="preserve">Avoid duplicate or decayed content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multilingual-regional-adaptation"/>
    <w:p>
      <w:pPr>
        <w:pStyle w:val="Heading2"/>
      </w:pPr>
      <w:r>
        <w:t xml:space="preserve">5. 🌍 Multilingual &amp; Regional Adaptation</w:t>
      </w:r>
    </w:p>
    <w:bookmarkStart w:id="39" w:name="description-4"/>
    <w:p>
      <w:pPr>
        <w:pStyle w:val="Heading3"/>
      </w:pPr>
      <w:r>
        <w:t xml:space="preserve">✅ Description</w:t>
      </w:r>
    </w:p>
    <w:p>
      <w:pPr>
        <w:pStyle w:val="FirstParagraph"/>
      </w:pPr>
      <w:r>
        <w:t xml:space="preserve">Allow each brand to auto-generate region-specific campaigns, captions, and product descriptions in Bangla, Hindi, Tamil, Urdu, etc.</w:t>
      </w:r>
    </w:p>
    <w:bookmarkEnd w:id="39"/>
    <w:bookmarkStart w:id="40" w:name="implementation-4"/>
    <w:p>
      <w:pPr>
        <w:pStyle w:val="Heading3"/>
      </w:pPr>
      <w:r>
        <w:t xml:space="preserve">🔧 Implementation</w:t>
      </w:r>
    </w:p>
    <w:p>
      <w:pPr>
        <w:pStyle w:val="Compact"/>
        <w:numPr>
          <w:ilvl w:val="0"/>
          <w:numId w:val="1011"/>
        </w:numPr>
      </w:pPr>
      <w:r>
        <w:t xml:space="preserve">Enable multilingual toggle per campaign/blog</w:t>
      </w:r>
    </w:p>
    <w:p>
      <w:pPr>
        <w:pStyle w:val="Compact"/>
        <w:numPr>
          <w:ilvl w:val="0"/>
          <w:numId w:val="1011"/>
        </w:numPr>
      </w:pPr>
      <w:r>
        <w:t xml:space="preserve">Use OpenAI or Gemini Translate API</w:t>
      </w:r>
    </w:p>
    <w:p>
      <w:pPr>
        <w:pStyle w:val="Compact"/>
        <w:numPr>
          <w:ilvl w:val="0"/>
          <w:numId w:val="1011"/>
        </w:numPr>
      </w:pPr>
      <w:r>
        <w:t xml:space="preserve">Store user language setting</w:t>
      </w:r>
    </w:p>
    <w:p>
      <w:pPr>
        <w:pStyle w:val="Compact"/>
        <w:numPr>
          <w:ilvl w:val="0"/>
          <w:numId w:val="1011"/>
        </w:numPr>
      </w:pPr>
      <w:r>
        <w:t xml:space="preserve">Optionally personalize posts by region</w:t>
      </w:r>
    </w:p>
    <w:bookmarkEnd w:id="40"/>
    <w:bookmarkStart w:id="41" w:name="benefits-4"/>
    <w:p>
      <w:pPr>
        <w:pStyle w:val="Heading3"/>
      </w:pPr>
      <w:r>
        <w:t xml:space="preserve">💡 Benefits</w:t>
      </w:r>
    </w:p>
    <w:p>
      <w:pPr>
        <w:pStyle w:val="Compact"/>
        <w:numPr>
          <w:ilvl w:val="0"/>
          <w:numId w:val="1012"/>
        </w:numPr>
      </w:pPr>
      <w:r>
        <w:t xml:space="preserve">Unlock new markets</w:t>
      </w:r>
    </w:p>
    <w:p>
      <w:pPr>
        <w:pStyle w:val="Compact"/>
        <w:numPr>
          <w:ilvl w:val="0"/>
          <w:numId w:val="1012"/>
        </w:numPr>
      </w:pPr>
      <w:r>
        <w:t xml:space="preserve">Cultural fit = higher engagement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gamification-ai-auto-pilot"/>
    <w:p>
      <w:pPr>
        <w:pStyle w:val="Heading2"/>
      </w:pPr>
      <w:r>
        <w:t xml:space="preserve">6. 🪙 Gamification AI Auto Pilot</w:t>
      </w:r>
    </w:p>
    <w:bookmarkStart w:id="43" w:name="description-5"/>
    <w:p>
      <w:pPr>
        <w:pStyle w:val="Heading3"/>
      </w:pPr>
      <w:r>
        <w:t xml:space="preserve">✅ Description</w:t>
      </w:r>
    </w:p>
    <w:p>
      <w:pPr>
        <w:pStyle w:val="FirstParagraph"/>
      </w:pPr>
      <w:r>
        <w:t xml:space="preserve">Allow brands to enable fully auto-generated campaigns (weekly/monthly) with performance tracking and reward scaling.</w:t>
      </w:r>
    </w:p>
    <w:bookmarkEnd w:id="43"/>
    <w:bookmarkStart w:id="44" w:name="implementation-5"/>
    <w:p>
      <w:pPr>
        <w:pStyle w:val="Heading3"/>
      </w:pPr>
      <w:r>
        <w:t xml:space="preserve">🔧 Implementation</w:t>
      </w:r>
    </w:p>
    <w:p>
      <w:pPr>
        <w:pStyle w:val="Compact"/>
        <w:numPr>
          <w:ilvl w:val="0"/>
          <w:numId w:val="1013"/>
        </w:numPr>
      </w:pPr>
      <w:r>
        <w:t xml:space="preserve">Preset campaign types (comment, tag, quiz)</w:t>
      </w:r>
    </w:p>
    <w:p>
      <w:pPr>
        <w:pStyle w:val="Compact"/>
        <w:numPr>
          <w:ilvl w:val="0"/>
          <w:numId w:val="1013"/>
        </w:numPr>
      </w:pPr>
      <w:r>
        <w:t xml:space="preserve">Schedule interval (weekly, monthly)</w:t>
      </w:r>
    </w:p>
    <w:p>
      <w:pPr>
        <w:pStyle w:val="Compact"/>
        <w:numPr>
          <w:ilvl w:val="0"/>
          <w:numId w:val="1013"/>
        </w:numPr>
      </w:pPr>
      <w:r>
        <w:t xml:space="preserve">Auto-generate, post, score</w:t>
      </w:r>
    </w:p>
    <w:p>
      <w:pPr>
        <w:pStyle w:val="Compact"/>
        <w:numPr>
          <w:ilvl w:val="0"/>
          <w:numId w:val="1013"/>
        </w:numPr>
      </w:pPr>
      <w:r>
        <w:t xml:space="preserve">Adjust points for underperforming campaigns</w:t>
      </w:r>
    </w:p>
    <w:bookmarkEnd w:id="44"/>
    <w:bookmarkStart w:id="45" w:name="benefits-5"/>
    <w:p>
      <w:pPr>
        <w:pStyle w:val="Heading3"/>
      </w:pPr>
      <w:r>
        <w:t xml:space="preserve">💡 Benefits</w:t>
      </w:r>
    </w:p>
    <w:p>
      <w:pPr>
        <w:pStyle w:val="Compact"/>
        <w:numPr>
          <w:ilvl w:val="0"/>
          <w:numId w:val="1014"/>
        </w:numPr>
      </w:pPr>
      <w:r>
        <w:t xml:space="preserve">Engage passive brands</w:t>
      </w:r>
    </w:p>
    <w:p>
      <w:pPr>
        <w:pStyle w:val="Compact"/>
        <w:numPr>
          <w:ilvl w:val="0"/>
          <w:numId w:val="1014"/>
        </w:numPr>
      </w:pPr>
      <w:r>
        <w:t xml:space="preserve">Continuous community buzz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smart-sync-crm-meta-shopifywoo"/>
    <w:p>
      <w:pPr>
        <w:pStyle w:val="Heading2"/>
      </w:pPr>
      <w:r>
        <w:t xml:space="preserve">7. ⚙️ Smart Sync: CRM + Meta + Shopify/Woo</w:t>
      </w:r>
    </w:p>
    <w:bookmarkStart w:id="47" w:name="description-6"/>
    <w:p>
      <w:pPr>
        <w:pStyle w:val="Heading3"/>
      </w:pPr>
      <w:r>
        <w:t xml:space="preserve">✅ Description</w:t>
      </w:r>
    </w:p>
    <w:p>
      <w:pPr>
        <w:pStyle w:val="FirstParagraph"/>
      </w:pPr>
      <w:r>
        <w:t xml:space="preserve">Unify customer records from inbox, order sheets, email lists, Meta DMs, etc. into one customer identity.</w:t>
      </w:r>
    </w:p>
    <w:bookmarkEnd w:id="47"/>
    <w:bookmarkStart w:id="48" w:name="implementation-6"/>
    <w:p>
      <w:pPr>
        <w:pStyle w:val="Heading3"/>
      </w:pPr>
      <w:r>
        <w:t xml:space="preserve">🔧 Implementation</w:t>
      </w:r>
    </w:p>
    <w:p>
      <w:pPr>
        <w:pStyle w:val="Compact"/>
        <w:numPr>
          <w:ilvl w:val="0"/>
          <w:numId w:val="1015"/>
        </w:numPr>
      </w:pPr>
      <w:r>
        <w:t xml:space="preserve">Fingerprint match via email/phone/DM</w:t>
      </w:r>
    </w:p>
    <w:p>
      <w:pPr>
        <w:pStyle w:val="Compact"/>
        <w:numPr>
          <w:ilvl w:val="0"/>
          <w:numId w:val="1015"/>
        </w:numPr>
      </w:pPr>
      <w:r>
        <w:t xml:space="preserve">Merge into one unified profile</w:t>
      </w:r>
    </w:p>
    <w:p>
      <w:pPr>
        <w:pStyle w:val="Compact"/>
        <w:numPr>
          <w:ilvl w:val="0"/>
          <w:numId w:val="1015"/>
        </w:numPr>
      </w:pPr>
      <w:r>
        <w:t xml:space="preserve">Track comment &gt; UGC &gt; order &gt; support flow</w:t>
      </w:r>
    </w:p>
    <w:bookmarkEnd w:id="48"/>
    <w:bookmarkStart w:id="49" w:name="benefits-6"/>
    <w:p>
      <w:pPr>
        <w:pStyle w:val="Heading3"/>
      </w:pPr>
      <w:r>
        <w:t xml:space="preserve">💡 Benefits</w:t>
      </w:r>
    </w:p>
    <w:p>
      <w:pPr>
        <w:pStyle w:val="Compact"/>
        <w:numPr>
          <w:ilvl w:val="0"/>
          <w:numId w:val="1016"/>
        </w:numPr>
      </w:pPr>
      <w:r>
        <w:t xml:space="preserve">Supercharged CRM</w:t>
      </w:r>
    </w:p>
    <w:p>
      <w:pPr>
        <w:pStyle w:val="Compact"/>
        <w:numPr>
          <w:ilvl w:val="0"/>
          <w:numId w:val="1016"/>
        </w:numPr>
      </w:pPr>
      <w:r>
        <w:t xml:space="preserve">Enables loyalty, follow-ups, and behavior-based triggers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micro-billing-usage-based-plans"/>
    <w:p>
      <w:pPr>
        <w:pStyle w:val="Heading2"/>
      </w:pPr>
      <w:r>
        <w:t xml:space="preserve">8. 🧾 Micro-Billing &amp; Usage-Based Plans</w:t>
      </w:r>
    </w:p>
    <w:bookmarkStart w:id="51" w:name="description-7"/>
    <w:p>
      <w:pPr>
        <w:pStyle w:val="Heading3"/>
      </w:pPr>
      <w:r>
        <w:t xml:space="preserve">✅ Description</w:t>
      </w:r>
    </w:p>
    <w:p>
      <w:pPr>
        <w:pStyle w:val="FirstParagraph"/>
      </w:pPr>
      <w:r>
        <w:t xml:space="preserve">Support usage-based pricing: charge by AI token usage, email volume, storage, etc.</w:t>
      </w:r>
    </w:p>
    <w:bookmarkEnd w:id="51"/>
    <w:bookmarkStart w:id="52" w:name="implementation-7"/>
    <w:p>
      <w:pPr>
        <w:pStyle w:val="Heading3"/>
      </w:pPr>
      <w:r>
        <w:t xml:space="preserve">🔧 Implementation</w:t>
      </w:r>
    </w:p>
    <w:p>
      <w:pPr>
        <w:pStyle w:val="Compact"/>
        <w:numPr>
          <w:ilvl w:val="0"/>
          <w:numId w:val="1017"/>
        </w:numPr>
      </w:pPr>
      <w:r>
        <w:t xml:space="preserve">Track feature usage (credits, MB, counts)</w:t>
      </w:r>
    </w:p>
    <w:p>
      <w:pPr>
        <w:pStyle w:val="Compact"/>
        <w:numPr>
          <w:ilvl w:val="0"/>
          <w:numId w:val="1017"/>
        </w:numPr>
      </w:pPr>
      <w:r>
        <w:t xml:space="preserve">Show real-time usage on dashboard</w:t>
      </w:r>
    </w:p>
    <w:p>
      <w:pPr>
        <w:pStyle w:val="Compact"/>
        <w:numPr>
          <w:ilvl w:val="0"/>
          <w:numId w:val="1017"/>
        </w:numPr>
      </w:pPr>
      <w:r>
        <w:t xml:space="preserve">Stripe metered billing integration</w:t>
      </w:r>
    </w:p>
    <w:bookmarkEnd w:id="52"/>
    <w:bookmarkStart w:id="53" w:name="benefits-7"/>
    <w:p>
      <w:pPr>
        <w:pStyle w:val="Heading3"/>
      </w:pPr>
      <w:r>
        <w:t xml:space="preserve">💡 Benefits</w:t>
      </w:r>
    </w:p>
    <w:p>
      <w:pPr>
        <w:pStyle w:val="Compact"/>
        <w:numPr>
          <w:ilvl w:val="0"/>
          <w:numId w:val="1018"/>
        </w:numPr>
      </w:pPr>
      <w:r>
        <w:t xml:space="preserve">Freemium upsell</w:t>
      </w:r>
    </w:p>
    <w:p>
      <w:pPr>
        <w:pStyle w:val="Compact"/>
        <w:numPr>
          <w:ilvl w:val="0"/>
          <w:numId w:val="1018"/>
        </w:numPr>
      </w:pPr>
      <w:r>
        <w:t xml:space="preserve">High flexibility for agencies &amp; growing brands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next-steps"/>
    <w:p>
      <w:pPr>
        <w:pStyle w:val="Heading2"/>
      </w:pPr>
      <w:r>
        <w:t xml:space="preserve">✅ Next Steps</w:t>
      </w:r>
    </w:p>
    <w:p>
      <w:pPr>
        <w:pStyle w:val="Compact"/>
        <w:numPr>
          <w:ilvl w:val="0"/>
          <w:numId w:val="1019"/>
        </w:numPr>
      </w:pPr>
      <w:r>
        <w:t xml:space="preserve">Prioritize based on roadmap phase</w:t>
      </w:r>
    </w:p>
    <w:p>
      <w:pPr>
        <w:pStyle w:val="Compact"/>
        <w:numPr>
          <w:ilvl w:val="0"/>
          <w:numId w:val="1019"/>
        </w:numPr>
      </w:pPr>
      <w:r>
        <w:t xml:space="preserve">Estimate dev sprints per feature</w:t>
      </w:r>
    </w:p>
    <w:p>
      <w:pPr>
        <w:pStyle w:val="Compact"/>
        <w:numPr>
          <w:ilvl w:val="0"/>
          <w:numId w:val="1019"/>
        </w:numPr>
      </w:pPr>
      <w:r>
        <w:t xml:space="preserve">Bundle low-hanging upgrades into Q1-Q2 2026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will be linked as</w:t>
      </w:r>
      <w:r>
        <w:t xml:space="preserve"> </w:t>
      </w:r>
      <w:r>
        <w:rPr>
          <w:b/>
          <w:bCs/>
        </w:rPr>
        <w:t xml:space="preserve">Upgrade Suggestions Book</w:t>
      </w:r>
      <w:r>
        <w:t xml:space="preserve"> </w:t>
      </w:r>
      <w:r>
        <w:t xml:space="preserve">in the Superadmin Planning folder.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2025-07-08T22:55:28Z</dcterms:created>
  <dcterms:modified xsi:type="dcterms:W3CDTF">2025-07-08T22:55:28Z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