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F771" w14:textId="02640102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Власов, Д. В. Современные проблемы информатики: философский анализ.</w:t>
      </w:r>
      <w:r w:rsidRPr="00D555FB">
        <w:rPr>
          <w:sz w:val="28"/>
          <w:szCs w:val="28"/>
        </w:rPr>
        <w:t xml:space="preserve"> // Вестник Московского университета. Серия 7: Философия. – 2009. – № 3. – С. 45–59</w:t>
      </w:r>
      <w:r w:rsidRPr="00D555FB">
        <w:rPr>
          <w:sz w:val="28"/>
          <w:szCs w:val="28"/>
        </w:rPr>
        <w:t>.</w:t>
      </w:r>
      <w:r w:rsidRPr="00D555FB">
        <w:rPr>
          <w:sz w:val="28"/>
          <w:szCs w:val="28"/>
        </w:rPr>
        <w:br/>
      </w:r>
      <w:r w:rsidRPr="00D555FB">
        <w:rPr>
          <w:sz w:val="28"/>
          <w:szCs w:val="28"/>
        </w:rPr>
        <w:t>В статье рассматриваются трактовки понятия информации, соотношение мышления и искусственного интеллекта, проблемы виртуальной реальности, терминологическая неопределенность и информационная безопасность.</w:t>
      </w:r>
    </w:p>
    <w:p w14:paraId="7E6B946B" w14:textId="31CCFB25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Колин, К. К. Философские проблемы информатики.</w:t>
      </w:r>
      <w:r w:rsidRPr="00D555FB">
        <w:rPr>
          <w:sz w:val="28"/>
          <w:szCs w:val="28"/>
        </w:rPr>
        <w:t xml:space="preserve"> – М.: БИНОМ. Лаборатория знаний, 2010. – 264 с. – (Информатизация образования). – ISBN 978-5-9963-0347-2.</w:t>
      </w:r>
      <w:r>
        <w:rPr>
          <w:sz w:val="28"/>
          <w:szCs w:val="28"/>
        </w:rPr>
        <w:br/>
      </w:r>
      <w:r w:rsidRPr="00D555FB">
        <w:rPr>
          <w:sz w:val="28"/>
          <w:szCs w:val="28"/>
        </w:rPr>
        <w:t>Книга посвящена истории возникновения и развития информатики как науки, эволюции ее предметной области, современным философским и методологическим проблемам, а также перспективам развития информатики как самостоятельной научной дисциплины.</w:t>
      </w:r>
    </w:p>
    <w:p w14:paraId="5E2EA957" w14:textId="75151C32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Канке, В. А. История, философия и методология техники и информатики.</w:t>
      </w:r>
      <w:r w:rsidRPr="00D555FB">
        <w:rPr>
          <w:sz w:val="28"/>
          <w:szCs w:val="28"/>
        </w:rPr>
        <w:t xml:space="preserve"> – М.: Издательство </w:t>
      </w:r>
      <w:proofErr w:type="spellStart"/>
      <w:r w:rsidRPr="00D555FB">
        <w:rPr>
          <w:sz w:val="28"/>
          <w:szCs w:val="28"/>
        </w:rPr>
        <w:t>Юрайт</w:t>
      </w:r>
      <w:proofErr w:type="spellEnd"/>
      <w:r w:rsidRPr="00D555FB">
        <w:rPr>
          <w:sz w:val="28"/>
          <w:szCs w:val="28"/>
        </w:rPr>
        <w:t>, 2025. – 409 с. – (Высшее образование). – ISBN 978-5-534-16916-4.</w:t>
      </w:r>
      <w:r>
        <w:rPr>
          <w:sz w:val="28"/>
          <w:szCs w:val="28"/>
        </w:rPr>
        <w:br/>
      </w:r>
      <w:r w:rsidRPr="00D555FB">
        <w:rPr>
          <w:sz w:val="28"/>
          <w:szCs w:val="28"/>
        </w:rPr>
        <w:t>Учебник охватывает исторические, философские и методологические аспекты развития техники и информатики, анализирует социальные и философские проблемы, связанные с этими областями знаний.</w:t>
      </w:r>
    </w:p>
    <w:p w14:paraId="4706C454" w14:textId="14754D1A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Философские проблемы информатики и информационных технологий.</w:t>
      </w:r>
      <w:r w:rsidRPr="00D555FB">
        <w:rPr>
          <w:sz w:val="28"/>
          <w:szCs w:val="28"/>
        </w:rPr>
        <w:t xml:space="preserve"> // Вестник Российского университета дружбы народов. Серия: Информатизация образования. – 2012. – Т. 9, № 2. – С. 5–15.</w:t>
      </w:r>
      <w:r>
        <w:rPr>
          <w:sz w:val="28"/>
          <w:szCs w:val="28"/>
        </w:rPr>
        <w:br/>
      </w:r>
      <w:r w:rsidRPr="00D555FB">
        <w:rPr>
          <w:sz w:val="28"/>
          <w:szCs w:val="28"/>
        </w:rPr>
        <w:t>Статья посвящена анализу неопределенности предмета и объекта информатики, отсутствию единой базы определений, соотношению информационных технологий и информационных наук, а также статусу современных информационных технологий как научно-образовательной дисциплины.</w:t>
      </w:r>
    </w:p>
    <w:p w14:paraId="366F8617" w14:textId="495350D4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Философские аспекты информатики: проблема перехода от виртуальной реальности к реальной виртуальности.</w:t>
      </w:r>
      <w:r w:rsidRPr="00D555FB">
        <w:rPr>
          <w:sz w:val="28"/>
          <w:szCs w:val="28"/>
        </w:rPr>
        <w:t xml:space="preserve"> // </w:t>
      </w:r>
      <w:proofErr w:type="spellStart"/>
      <w:r w:rsidRPr="00D555FB">
        <w:rPr>
          <w:sz w:val="28"/>
          <w:szCs w:val="28"/>
        </w:rPr>
        <w:t>Эпистеме</w:t>
      </w:r>
      <w:proofErr w:type="spellEnd"/>
      <w:r w:rsidRPr="00D555FB">
        <w:rPr>
          <w:sz w:val="28"/>
          <w:szCs w:val="28"/>
        </w:rPr>
        <w:t>. – 2007. – № 4. – С. 112–125.</w:t>
      </w:r>
      <w:r>
        <w:rPr>
          <w:sz w:val="28"/>
          <w:szCs w:val="28"/>
        </w:rPr>
        <w:br/>
      </w:r>
      <w:r w:rsidRPr="00D555FB">
        <w:rPr>
          <w:sz w:val="28"/>
          <w:szCs w:val="28"/>
        </w:rPr>
        <w:lastRenderedPageBreak/>
        <w:t>В работе исследуется феномен виртуальной реальности, анализируются различные подходы к пониманию виртуальных миров, симуляции повседневной реальности с помощью компьютерных технологий и экзистенциальные аспекты виртуальности.</w:t>
      </w:r>
    </w:p>
    <w:p w14:paraId="652B6B59" w14:textId="33E8CC6B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Философия информации и философские проблемы информатики.</w:t>
      </w:r>
      <w:r w:rsidRPr="00D555FB">
        <w:rPr>
          <w:sz w:val="28"/>
          <w:szCs w:val="28"/>
        </w:rPr>
        <w:t xml:space="preserve"> // Метафизика. – 2013. – Т. 4, № 4. – С. 5–20</w:t>
      </w:r>
      <w:r w:rsidRPr="00D555FB">
        <w:rPr>
          <w:sz w:val="28"/>
          <w:szCs w:val="28"/>
        </w:rPr>
        <w:t>.</w:t>
      </w:r>
      <w:r w:rsidRPr="00D555FB">
        <w:rPr>
          <w:sz w:val="28"/>
          <w:szCs w:val="28"/>
        </w:rPr>
        <w:br/>
      </w:r>
      <w:r w:rsidRPr="00D555FB">
        <w:rPr>
          <w:sz w:val="28"/>
          <w:szCs w:val="28"/>
        </w:rPr>
        <w:t>Статья посвящена философскому осмыслению информации и информатики, рассматриваются основные концепции философии информации и их влияние на развитие информатики как науки.</w:t>
      </w:r>
    </w:p>
    <w:p w14:paraId="2B847D5C" w14:textId="6829D21D" w:rsidR="00D555FB" w:rsidRPr="00D555FB" w:rsidRDefault="00D555FB" w:rsidP="00D555FB">
      <w:pPr>
        <w:pStyle w:val="a3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D555FB">
        <w:rPr>
          <w:rStyle w:val="a4"/>
          <w:sz w:val="28"/>
          <w:szCs w:val="28"/>
        </w:rPr>
        <w:t>Философские проблемы информатики.</w:t>
      </w:r>
      <w:r w:rsidRPr="00D555FB">
        <w:rPr>
          <w:sz w:val="28"/>
          <w:szCs w:val="28"/>
        </w:rPr>
        <w:t xml:space="preserve"> // Вестник Сибирского федерального университета. Серия: Гуманитарные науки. – 2015. – Т. 8, № 1. – С. 125–135.</w:t>
      </w:r>
      <w:r>
        <w:rPr>
          <w:sz w:val="28"/>
          <w:szCs w:val="28"/>
        </w:rPr>
        <w:br/>
      </w:r>
      <w:r w:rsidRPr="00D555FB">
        <w:rPr>
          <w:sz w:val="28"/>
          <w:szCs w:val="28"/>
        </w:rPr>
        <w:t>В учебно-методическом пособии представлено философское осмысление понятий «информация», «информационная реальность», «виртуальная реальность», рассмотрены общие закономерности исторического развития информатики как науки об информации.</w:t>
      </w:r>
    </w:p>
    <w:p w14:paraId="19654F92" w14:textId="77777777" w:rsidR="000D5940" w:rsidRDefault="000D5940"/>
    <w:sectPr w:rsidR="000D5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26E7"/>
    <w:multiLevelType w:val="hybridMultilevel"/>
    <w:tmpl w:val="3F64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F36"/>
    <w:multiLevelType w:val="hybridMultilevel"/>
    <w:tmpl w:val="8C1A6AD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1E"/>
    <w:rsid w:val="000D5940"/>
    <w:rsid w:val="000F3FA0"/>
    <w:rsid w:val="005F4379"/>
    <w:rsid w:val="00A9471E"/>
    <w:rsid w:val="00D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8441"/>
  <w15:chartTrackingRefBased/>
  <w15:docId w15:val="{4880321C-A7BF-4293-8CFE-343F3725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5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Зубенко Михаил Петрович</dc:creator>
  <cp:keywords/>
  <dc:description/>
  <cp:lastModifiedBy>Зубенко Михаил Петрович</cp:lastModifiedBy>
  <cp:revision>2</cp:revision>
  <dcterms:created xsi:type="dcterms:W3CDTF">2025-02-15T10:57:00Z</dcterms:created>
  <dcterms:modified xsi:type="dcterms:W3CDTF">2025-02-15T11:00:00Z</dcterms:modified>
</cp:coreProperties>
</file>