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37B96" w14:textId="1BA2B4B2" w:rsidR="00B86156" w:rsidRDefault="00B86156" w:rsidP="00760F76">
      <w:pPr>
        <w:jc w:val="right"/>
      </w:pPr>
      <w:r>
        <w:t>Name: _______________</w:t>
      </w:r>
      <w:r w:rsidR="00760F76">
        <w:t xml:space="preserve">__    </w:t>
      </w:r>
    </w:p>
    <w:p w14:paraId="4DF9232D" w14:textId="77777777" w:rsidR="00B86156" w:rsidRDefault="00B86156" w:rsidP="00B86156"/>
    <w:p w14:paraId="69C74E96" w14:textId="77777777" w:rsidR="00B86156" w:rsidRDefault="00B86156" w:rsidP="00B86156">
      <w:pPr>
        <w:rPr>
          <w:b/>
        </w:rPr>
      </w:pPr>
      <w:r>
        <w:rPr>
          <w:b/>
        </w:rPr>
        <w:t>Lab 4 - Soils</w:t>
      </w:r>
    </w:p>
    <w:p w14:paraId="1E1EB725" w14:textId="77777777" w:rsidR="00B86156" w:rsidRDefault="00B86156" w:rsidP="00B86156"/>
    <w:p w14:paraId="1B64DA70" w14:textId="267DA2B0" w:rsidR="00B86156" w:rsidRDefault="00B86156" w:rsidP="00B86156">
      <w:pPr>
        <w:rPr>
          <w:i/>
        </w:rPr>
      </w:pPr>
      <w:r>
        <w:rPr>
          <w:i/>
        </w:rPr>
        <w:t xml:space="preserve">All students must submit their own work. </w:t>
      </w:r>
    </w:p>
    <w:p w14:paraId="071CC5EB" w14:textId="77777777" w:rsidR="00B86156" w:rsidRDefault="00B86156" w:rsidP="00B86156">
      <w:pPr>
        <w:rPr>
          <w:i/>
        </w:rPr>
      </w:pPr>
    </w:p>
    <w:p w14:paraId="75E189EE" w14:textId="77777777" w:rsidR="00B86156" w:rsidRDefault="00B86156" w:rsidP="00B86156">
      <w:pPr>
        <w:rPr>
          <w:b/>
        </w:rPr>
      </w:pPr>
      <w:r>
        <w:rPr>
          <w:b/>
        </w:rPr>
        <w:t>Web Soil Survey</w:t>
      </w:r>
    </w:p>
    <w:p w14:paraId="68756D30" w14:textId="77777777" w:rsidR="00B86156" w:rsidRDefault="00B86156" w:rsidP="00B86156">
      <w:pPr>
        <w:rPr>
          <w:b/>
        </w:rPr>
      </w:pPr>
    </w:p>
    <w:p w14:paraId="5D47D667" w14:textId="38E4CFF6" w:rsidR="00ED489C" w:rsidRDefault="00B63E7A" w:rsidP="00B86156">
      <w:pPr>
        <w:jc w:val="both"/>
      </w:pPr>
      <w:r>
        <w:t>Click on the “</w:t>
      </w:r>
      <w:r w:rsidR="00694151">
        <w:t>Web</w:t>
      </w:r>
      <w:r>
        <w:t xml:space="preserve"> Soil Survey” hyperlink</w:t>
      </w:r>
      <w:r w:rsidR="00933054">
        <w:t xml:space="preserve">: </w:t>
      </w:r>
      <w:hyperlink r:id="rId7" w:history="1">
        <w:r w:rsidR="00933054" w:rsidRPr="00933054">
          <w:rPr>
            <w:rStyle w:val="Hyperlink"/>
          </w:rPr>
          <w:t>https://websoilsurvey.nrcs.usda.g</w:t>
        </w:r>
        <w:r w:rsidR="00933054" w:rsidRPr="00933054">
          <w:rPr>
            <w:rStyle w:val="Hyperlink"/>
          </w:rPr>
          <w:t>o</w:t>
        </w:r>
        <w:r w:rsidR="00933054" w:rsidRPr="00933054">
          <w:rPr>
            <w:rStyle w:val="Hyperlink"/>
          </w:rPr>
          <w:t>v/app/</w:t>
        </w:r>
      </w:hyperlink>
      <w:r>
        <w:t xml:space="preserve"> . </w:t>
      </w:r>
      <w:r w:rsidR="00795245" w:rsidRPr="00795245">
        <w:t xml:space="preserve">(Or search “Web soil survey” and click on the first link that appears). </w:t>
      </w:r>
      <w:r w:rsidR="00B86156">
        <w:t xml:space="preserve">Click on the green button that says “Start WSS”. </w:t>
      </w:r>
    </w:p>
    <w:p w14:paraId="48C77C37" w14:textId="4BC1D88A" w:rsidR="00ED489C" w:rsidRDefault="00902613" w:rsidP="00B86156">
      <w:pPr>
        <w:jc w:val="both"/>
      </w:pPr>
      <w:r>
        <w:t>The first</w:t>
      </w:r>
      <w:r w:rsidR="00ED489C">
        <w:t xml:space="preserve"> task is to define AOI (area of interest). You can do it by following any of the methods here:</w:t>
      </w:r>
    </w:p>
    <w:p w14:paraId="7BEAC2D8" w14:textId="0257E1DF" w:rsidR="00B86156" w:rsidRDefault="00B86156" w:rsidP="00ED489C">
      <w:pPr>
        <w:pStyle w:val="ListParagraph"/>
        <w:numPr>
          <w:ilvl w:val="0"/>
          <w:numId w:val="2"/>
        </w:numPr>
        <w:jc w:val="both"/>
      </w:pPr>
      <w:r>
        <w:t>Using the pan and zoom tools in the interactive map, locate the UIUC main quad. Click the “Define AOI by rectangle” tool</w:t>
      </w:r>
      <w:r w:rsidR="00E364B6">
        <w:t xml:space="preserve"> </w:t>
      </w:r>
      <w:r>
        <w:t xml:space="preserve">and delineate an AOI (area of interest) around the main quad. Have your AOI span from Wright St. to Mathews Ave, and from Green St. to just south of </w:t>
      </w:r>
      <w:proofErr w:type="spellStart"/>
      <w:r>
        <w:t>Foellinger</w:t>
      </w:r>
      <w:proofErr w:type="spellEnd"/>
      <w:r>
        <w:t xml:space="preserve"> Auditorium. Your AOI should look like the one in the figure below.</w:t>
      </w:r>
    </w:p>
    <w:p w14:paraId="77DF4FDC" w14:textId="0AD003DC" w:rsidR="00ED489C" w:rsidRDefault="00ED489C" w:rsidP="00ED489C">
      <w:pPr>
        <w:jc w:val="both"/>
      </w:pPr>
      <w:r>
        <w:t>Or,</w:t>
      </w:r>
    </w:p>
    <w:p w14:paraId="0D00A75A" w14:textId="3BD82B0B" w:rsidR="00ED489C" w:rsidRDefault="00ED489C" w:rsidP="00ED489C">
      <w:pPr>
        <w:pStyle w:val="ListParagraph"/>
        <w:numPr>
          <w:ilvl w:val="0"/>
          <w:numId w:val="2"/>
        </w:numPr>
        <w:jc w:val="both"/>
      </w:pPr>
      <w:r>
        <w:t>Download the zip file “</w:t>
      </w:r>
      <w:proofErr w:type="spellStart"/>
      <w:r>
        <w:t>uiuc_mainQuad</w:t>
      </w:r>
      <w:proofErr w:type="spellEnd"/>
      <w:r>
        <w:t xml:space="preserve">” from canvas Week </w:t>
      </w:r>
      <w:r w:rsidR="00F43C7F">
        <w:t>6</w:t>
      </w:r>
      <w:r>
        <w:t xml:space="preserve"> module.</w:t>
      </w:r>
      <w:r w:rsidR="00902613">
        <w:t xml:space="preserve"> Under the ‘Area of Interest’ menu on the left, click on ‘Import AOI’, then ‘Create AOI from Zipped Shapefile’ and then ‘Choose File’. You should select the zip file “</w:t>
      </w:r>
      <w:proofErr w:type="spellStart"/>
      <w:r w:rsidR="00902613">
        <w:t>uiuc_mainQuad</w:t>
      </w:r>
      <w:proofErr w:type="spellEnd"/>
      <w:r w:rsidR="00902613">
        <w:t>” that you downloaded from canvas. Click ‘open’ and then click ‘Set AOI’. Your AOI should look like the one in the figure below</w:t>
      </w:r>
      <w:r w:rsidR="00BC0160">
        <w:t>.</w:t>
      </w:r>
    </w:p>
    <w:p w14:paraId="46C199C3" w14:textId="77777777" w:rsidR="00ED489C" w:rsidRDefault="00ED489C" w:rsidP="00B86156">
      <w:pPr>
        <w:jc w:val="both"/>
      </w:pPr>
    </w:p>
    <w:p w14:paraId="7841D4B2" w14:textId="77777777" w:rsidR="00B86156" w:rsidRDefault="00B86156" w:rsidP="00B86156"/>
    <w:p w14:paraId="1089B72A" w14:textId="77777777" w:rsidR="00B86156" w:rsidRDefault="00B86156" w:rsidP="00B86156">
      <w:pPr>
        <w:jc w:val="center"/>
      </w:pPr>
      <w:r>
        <w:rPr>
          <w:noProof/>
        </w:rPr>
        <w:drawing>
          <wp:inline distT="114300" distB="114300" distL="114300" distR="114300" wp14:anchorId="66C7ECE3" wp14:editId="05CA35F6">
            <wp:extent cx="4719475" cy="32289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719475" cy="3228975"/>
                    </a:xfrm>
                    <a:prstGeom prst="rect">
                      <a:avLst/>
                    </a:prstGeom>
                    <a:ln/>
                  </pic:spPr>
                </pic:pic>
              </a:graphicData>
            </a:graphic>
          </wp:inline>
        </w:drawing>
      </w:r>
    </w:p>
    <w:p w14:paraId="0E447B89" w14:textId="77777777" w:rsidR="00B86156" w:rsidRDefault="00B86156" w:rsidP="00B86156">
      <w:pPr>
        <w:jc w:val="center"/>
      </w:pPr>
    </w:p>
    <w:p w14:paraId="7443EFDD" w14:textId="77777777" w:rsidR="00B86156" w:rsidRDefault="00B86156" w:rsidP="00B86156"/>
    <w:p w14:paraId="6D55DADB" w14:textId="38677C10" w:rsidR="00B86156" w:rsidRDefault="00B86156" w:rsidP="00B86156">
      <w:pPr>
        <w:numPr>
          <w:ilvl w:val="0"/>
          <w:numId w:val="1"/>
        </w:numPr>
        <w:jc w:val="both"/>
      </w:pPr>
      <w:r>
        <w:t>Above the interactive map, click on the tab “Soil Data Explorer”, and on the tab menu that appears below that click on “Soil Properties and Qualities”. Make sure that your AOI is still selected. Under the “Properties and Qualities Ratings” menu on the left, click on “Soil Physical Properties” and then “</w:t>
      </w:r>
      <w:r w:rsidRPr="00C24BC7">
        <w:rPr>
          <w:b/>
          <w:bCs/>
        </w:rPr>
        <w:t>Organic Matter</w:t>
      </w:r>
      <w:r>
        <w:t>”. Leave all of the default settings as they are, except at the bottom check the option “All layers (weighted average)”. Then click “View rating”. Fill in the blank spaces in the table on the next page:</w:t>
      </w:r>
      <w:r w:rsidR="00206B85">
        <w:t xml:space="preserve"> (1 pt)</w:t>
      </w:r>
    </w:p>
    <w:p w14:paraId="11BA0137" w14:textId="77777777" w:rsidR="00B86156" w:rsidRDefault="00B86156" w:rsidP="00B86156"/>
    <w:p w14:paraId="27CD65FC" w14:textId="77777777" w:rsidR="00B86156" w:rsidRDefault="00B86156" w:rsidP="00B86156"/>
    <w:tbl>
      <w:tblPr>
        <w:tblW w:w="8219"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656"/>
        <w:gridCol w:w="4860"/>
        <w:gridCol w:w="1703"/>
      </w:tblGrid>
      <w:tr w:rsidR="00B86156" w14:paraId="5BEA9915" w14:textId="77777777" w:rsidTr="00021E39">
        <w:trPr>
          <w:trHeight w:val="352"/>
        </w:trPr>
        <w:tc>
          <w:tcPr>
            <w:tcW w:w="1656"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DCE4792"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Map unit symbol</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DB15580" w14:textId="77777777" w:rsidR="00C24BC7" w:rsidRDefault="00B86156" w:rsidP="00021E39">
            <w:pPr>
              <w:spacing w:before="80"/>
              <w:jc w:val="center"/>
              <w:rPr>
                <w:rFonts w:ascii="Verdana" w:eastAsia="Verdana" w:hAnsi="Verdana" w:cs="Verdana"/>
                <w:b/>
                <w:sz w:val="20"/>
                <w:szCs w:val="20"/>
              </w:rPr>
            </w:pPr>
            <w:r>
              <w:rPr>
                <w:rFonts w:ascii="Verdana" w:eastAsia="Verdana" w:hAnsi="Verdana" w:cs="Verdana"/>
                <w:b/>
                <w:sz w:val="20"/>
                <w:szCs w:val="20"/>
              </w:rPr>
              <w:t>Map unit name</w:t>
            </w:r>
            <w:r w:rsidR="00C24BC7">
              <w:rPr>
                <w:rFonts w:ascii="Verdana" w:eastAsia="Verdana" w:hAnsi="Verdana" w:cs="Verdana"/>
                <w:b/>
                <w:sz w:val="20"/>
                <w:szCs w:val="20"/>
              </w:rPr>
              <w:t xml:space="preserve"> </w:t>
            </w:r>
          </w:p>
          <w:p w14:paraId="3D9C6968" w14:textId="56D96981" w:rsidR="00B86156" w:rsidRPr="00C24BC7" w:rsidRDefault="00C24BC7" w:rsidP="00C24BC7">
            <w:pPr>
              <w:jc w:val="center"/>
              <w:rPr>
                <w:rFonts w:ascii="Verdana" w:eastAsia="Verdana" w:hAnsi="Verdana" w:cs="Verdana"/>
                <w:bCs/>
                <w:sz w:val="20"/>
                <w:szCs w:val="20"/>
              </w:rPr>
            </w:pPr>
            <w:r w:rsidRPr="00C24BC7">
              <w:rPr>
                <w:rFonts w:ascii="Verdana" w:eastAsia="Verdana" w:hAnsi="Verdana" w:cs="Verdana"/>
                <w:bCs/>
                <w:sz w:val="20"/>
                <w:szCs w:val="20"/>
              </w:rPr>
              <w:t>(</w:t>
            </w:r>
            <w:r w:rsidRPr="00F43C7F">
              <w:rPr>
                <w:rFonts w:ascii="Verdana" w:eastAsia="Verdana" w:hAnsi="Verdana" w:cs="Verdana"/>
                <w:bCs/>
                <w:color w:val="FF0000"/>
                <w:sz w:val="20"/>
                <w:szCs w:val="20"/>
              </w:rPr>
              <w:t>ignore percent slopes</w:t>
            </w:r>
            <w:r w:rsidRPr="00C24BC7">
              <w:rPr>
                <w:rFonts w:ascii="Verdana" w:eastAsia="Verdana" w:hAnsi="Verdana" w:cs="Verdana"/>
                <w:bCs/>
                <w:sz w:val="20"/>
                <w:szCs w:val="20"/>
              </w:rPr>
              <w:t>)</w:t>
            </w:r>
          </w:p>
        </w:tc>
        <w:tc>
          <w:tcPr>
            <w:tcW w:w="1703"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4848B8E"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Rating (percent)</w:t>
            </w:r>
          </w:p>
        </w:tc>
      </w:tr>
      <w:tr w:rsidR="00B86156" w14:paraId="03FAB087" w14:textId="77777777" w:rsidTr="00021E39">
        <w:trPr>
          <w:trHeight w:val="411"/>
        </w:trPr>
        <w:tc>
          <w:tcPr>
            <w:tcW w:w="1656"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1FF93F1" w14:textId="2C2E21A8"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4DB722C" w14:textId="1AC25471" w:rsidR="00B86156" w:rsidRDefault="00B86156" w:rsidP="00021E39">
            <w:pPr>
              <w:spacing w:before="80" w:line="312" w:lineRule="auto"/>
              <w:rPr>
                <w:rFonts w:ascii="Verdana" w:eastAsia="Verdana" w:hAnsi="Verdana" w:cs="Verdana"/>
                <w:sz w:val="20"/>
                <w:szCs w:val="20"/>
              </w:rPr>
            </w:pPr>
          </w:p>
        </w:tc>
        <w:tc>
          <w:tcPr>
            <w:tcW w:w="1703"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1B7D1DD" w14:textId="4A32D280" w:rsidR="00B86156" w:rsidRDefault="00B86156" w:rsidP="00021E39">
            <w:pPr>
              <w:spacing w:before="80" w:line="312" w:lineRule="auto"/>
              <w:rPr>
                <w:rFonts w:ascii="Verdana" w:eastAsia="Verdana" w:hAnsi="Verdana" w:cs="Verdana"/>
                <w:sz w:val="20"/>
                <w:szCs w:val="20"/>
              </w:rPr>
            </w:pPr>
          </w:p>
        </w:tc>
      </w:tr>
      <w:tr w:rsidR="00B86156" w14:paraId="09F1C40A" w14:textId="77777777" w:rsidTr="00021E39">
        <w:trPr>
          <w:trHeight w:val="411"/>
        </w:trPr>
        <w:tc>
          <w:tcPr>
            <w:tcW w:w="1656"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352E916" w14:textId="00121710"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EC4CABF" w14:textId="7A5A94F9" w:rsidR="00B86156" w:rsidRDefault="00B86156" w:rsidP="00021E39">
            <w:pPr>
              <w:spacing w:before="80" w:line="312" w:lineRule="auto"/>
              <w:rPr>
                <w:rFonts w:ascii="Verdana" w:eastAsia="Verdana" w:hAnsi="Verdana" w:cs="Verdana"/>
                <w:sz w:val="20"/>
                <w:szCs w:val="20"/>
              </w:rPr>
            </w:pPr>
          </w:p>
        </w:tc>
        <w:tc>
          <w:tcPr>
            <w:tcW w:w="1703"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EA2E32B" w14:textId="00CE0320" w:rsidR="00B86156" w:rsidRDefault="00B86156" w:rsidP="00021E39">
            <w:pPr>
              <w:spacing w:before="80" w:line="312" w:lineRule="auto"/>
              <w:rPr>
                <w:rFonts w:ascii="Verdana" w:eastAsia="Verdana" w:hAnsi="Verdana" w:cs="Verdana"/>
                <w:sz w:val="20"/>
                <w:szCs w:val="20"/>
              </w:rPr>
            </w:pPr>
          </w:p>
        </w:tc>
      </w:tr>
      <w:tr w:rsidR="00B86156" w14:paraId="28E335C9" w14:textId="77777777" w:rsidTr="00021E39">
        <w:trPr>
          <w:trHeight w:val="411"/>
        </w:trPr>
        <w:tc>
          <w:tcPr>
            <w:tcW w:w="1656"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AFA57D3" w14:textId="1822DC15"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108093B" w14:textId="3EE95306" w:rsidR="00B86156" w:rsidRDefault="00B86156" w:rsidP="00021E39">
            <w:pPr>
              <w:spacing w:before="80" w:line="312" w:lineRule="auto"/>
              <w:rPr>
                <w:rFonts w:ascii="Verdana" w:eastAsia="Verdana" w:hAnsi="Verdana" w:cs="Verdana"/>
                <w:sz w:val="20"/>
                <w:szCs w:val="20"/>
              </w:rPr>
            </w:pPr>
          </w:p>
        </w:tc>
        <w:tc>
          <w:tcPr>
            <w:tcW w:w="1703"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C56CC29" w14:textId="510B708B" w:rsidR="00B86156" w:rsidRDefault="00B86156" w:rsidP="00021E39">
            <w:pPr>
              <w:spacing w:before="80" w:line="312" w:lineRule="auto"/>
              <w:rPr>
                <w:rFonts w:ascii="Verdana" w:eastAsia="Verdana" w:hAnsi="Verdana" w:cs="Verdana"/>
                <w:sz w:val="20"/>
                <w:szCs w:val="20"/>
              </w:rPr>
            </w:pPr>
          </w:p>
        </w:tc>
      </w:tr>
    </w:tbl>
    <w:p w14:paraId="2F932149" w14:textId="77777777" w:rsidR="00B86156" w:rsidRDefault="00B86156" w:rsidP="00B86156"/>
    <w:p w14:paraId="3A70A903" w14:textId="77515E8D" w:rsidR="00B86156" w:rsidRDefault="00B86156" w:rsidP="00B86156">
      <w:r>
        <w:t>Which soil has the highest percentage of organic matter?</w:t>
      </w:r>
      <w:r w:rsidR="00BA7C69">
        <w:t xml:space="preserve"> </w:t>
      </w:r>
      <w:r w:rsidR="00BA7C69" w:rsidRPr="00BA7C69">
        <w:t>(</w:t>
      </w:r>
      <w:r w:rsidR="00B70652">
        <w:t xml:space="preserve">Hint/fun fact: </w:t>
      </w:r>
      <w:r w:rsidR="00BA7C69" w:rsidRPr="00BA7C69">
        <w:t>This is our state soil)</w:t>
      </w:r>
    </w:p>
    <w:p w14:paraId="73A85C5C" w14:textId="1F5D3CC4" w:rsidR="00B86156" w:rsidRDefault="00B86156" w:rsidP="00B86156"/>
    <w:p w14:paraId="56F0E918" w14:textId="17392D5B" w:rsidR="00BB4524" w:rsidRDefault="00BB4524" w:rsidP="00B86156"/>
    <w:p w14:paraId="147706F4" w14:textId="77777777" w:rsidR="00AB58EC" w:rsidRDefault="00AB58EC" w:rsidP="00B86156"/>
    <w:p w14:paraId="078DB528" w14:textId="77777777" w:rsidR="00BB4524" w:rsidRDefault="00BB4524" w:rsidP="00B86156"/>
    <w:p w14:paraId="1CEC3C38" w14:textId="77777777" w:rsidR="00B86156" w:rsidRDefault="00B86156" w:rsidP="00B86156">
      <w:r>
        <w:t xml:space="preserve">Soils are commonly classified based on their particle size distribution. Sand, silt, and clay are the three broad particle classes. The USDA defines them as follows: Clay particle diameter is less than 0.002 mm, silt particle diameter = 0.002-0.05 mm, and sand particle diameter is greater than 0.05 mm. While there are more specific subcategories, we’ll only deal with these three broad categories in this lab. </w:t>
      </w:r>
    </w:p>
    <w:p w14:paraId="2DCF017E" w14:textId="77777777" w:rsidR="00B86156" w:rsidRDefault="00B86156" w:rsidP="00B86156"/>
    <w:p w14:paraId="79790DBF" w14:textId="0E839C87" w:rsidR="00B86156" w:rsidRDefault="00B86156" w:rsidP="00B86156">
      <w:r>
        <w:t>2.</w:t>
      </w:r>
      <w:r w:rsidR="00C57FFD">
        <w:t xml:space="preserve">(a) </w:t>
      </w:r>
      <w:r>
        <w:t xml:space="preserve">Now click </w:t>
      </w:r>
      <w:r>
        <w:rPr>
          <w:b/>
        </w:rPr>
        <w:t>“Percent Clay”</w:t>
      </w:r>
      <w:r>
        <w:t xml:space="preserve"> in the menu on the left and again leave all of the default settings except check “All layers (weighted average)”. Then click “View rating”. Fill out the table below:</w:t>
      </w:r>
      <w:r w:rsidR="00206B85">
        <w:t xml:space="preserve"> </w:t>
      </w:r>
      <w:r w:rsidR="00206B85">
        <w:t>(</w:t>
      </w:r>
      <w:r w:rsidR="00206B85">
        <w:t>3</w:t>
      </w:r>
      <w:r w:rsidR="00206B85">
        <w:t xml:space="preserve"> pt)</w:t>
      </w:r>
    </w:p>
    <w:p w14:paraId="34114376" w14:textId="77777777" w:rsidR="00B86156" w:rsidRDefault="00B86156" w:rsidP="00B86156"/>
    <w:p w14:paraId="1555CF13" w14:textId="77777777" w:rsidR="00B86156" w:rsidRDefault="00B86156" w:rsidP="00B86156">
      <w:pPr>
        <w:rPr>
          <w:b/>
        </w:rPr>
      </w:pPr>
      <w:r>
        <w:rPr>
          <w:b/>
        </w:rPr>
        <w:t>Clay</w:t>
      </w:r>
    </w:p>
    <w:tbl>
      <w:tblPr>
        <w:tblW w:w="8280" w:type="dxa"/>
        <w:tblInd w:w="442" w:type="dxa"/>
        <w:tblBorders>
          <w:top w:val="nil"/>
          <w:left w:val="nil"/>
          <w:bottom w:val="nil"/>
          <w:right w:val="nil"/>
          <w:insideH w:val="nil"/>
          <w:insideV w:val="nil"/>
        </w:tblBorders>
        <w:tblLayout w:type="fixed"/>
        <w:tblLook w:val="0600" w:firstRow="0" w:lastRow="0" w:firstColumn="0" w:lastColumn="0" w:noHBand="1" w:noVBand="1"/>
      </w:tblPr>
      <w:tblGrid>
        <w:gridCol w:w="1710"/>
        <w:gridCol w:w="4860"/>
        <w:gridCol w:w="1710"/>
      </w:tblGrid>
      <w:tr w:rsidR="00B86156" w14:paraId="2217008D" w14:textId="77777777" w:rsidTr="00C24BC7">
        <w:trPr>
          <w:trHeight w:val="36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7F5D124"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Map unit symbol</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C8588CF" w14:textId="77777777" w:rsidR="00B86156" w:rsidRDefault="00B86156" w:rsidP="00021E39">
            <w:pPr>
              <w:spacing w:before="80"/>
              <w:jc w:val="center"/>
              <w:rPr>
                <w:rFonts w:ascii="Verdana" w:eastAsia="Verdana" w:hAnsi="Verdana" w:cs="Verdana"/>
                <w:b/>
                <w:sz w:val="20"/>
                <w:szCs w:val="20"/>
              </w:rPr>
            </w:pPr>
            <w:r>
              <w:rPr>
                <w:rFonts w:ascii="Verdana" w:eastAsia="Verdana" w:hAnsi="Verdana" w:cs="Verdana"/>
                <w:b/>
                <w:sz w:val="20"/>
                <w:szCs w:val="20"/>
              </w:rPr>
              <w:t>Map unit name</w:t>
            </w:r>
          </w:p>
          <w:p w14:paraId="4C64FF42" w14:textId="56A7C8B2" w:rsidR="00C24BC7" w:rsidRDefault="00C24BC7" w:rsidP="00C24BC7">
            <w:pPr>
              <w:jc w:val="center"/>
              <w:rPr>
                <w:rFonts w:ascii="Verdana" w:eastAsia="Verdana" w:hAnsi="Verdana" w:cs="Verdana"/>
                <w:sz w:val="20"/>
                <w:szCs w:val="20"/>
              </w:rPr>
            </w:pPr>
            <w:r w:rsidRPr="00C24BC7">
              <w:rPr>
                <w:rFonts w:ascii="Verdana" w:eastAsia="Verdana" w:hAnsi="Verdana" w:cs="Verdana"/>
                <w:sz w:val="20"/>
                <w:szCs w:val="20"/>
              </w:rPr>
              <w:t>(</w:t>
            </w:r>
            <w:r w:rsidRPr="00F43C7F">
              <w:rPr>
                <w:rFonts w:ascii="Verdana" w:eastAsia="Verdana" w:hAnsi="Verdana" w:cs="Verdana"/>
                <w:color w:val="FF0000"/>
                <w:sz w:val="20"/>
                <w:szCs w:val="20"/>
              </w:rPr>
              <w:t>ignore percent slopes</w:t>
            </w:r>
            <w:r w:rsidRPr="00C24BC7">
              <w:rPr>
                <w:rFonts w:ascii="Verdana" w:eastAsia="Verdana" w:hAnsi="Verdana" w:cs="Verdana"/>
                <w:sz w:val="20"/>
                <w:szCs w:val="20"/>
              </w:rPr>
              <w:t>)</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9A1751F"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Rating (percent)</w:t>
            </w:r>
          </w:p>
        </w:tc>
      </w:tr>
      <w:tr w:rsidR="00B86156" w14:paraId="5E2AE623"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77CF657" w14:textId="15AC3817"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0034EA2" w14:textId="1AA70D0C"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9EC6D53" w14:textId="32B3112F" w:rsidR="00B86156" w:rsidRDefault="00B86156" w:rsidP="00021E39">
            <w:pPr>
              <w:spacing w:before="80" w:line="312" w:lineRule="auto"/>
              <w:rPr>
                <w:rFonts w:ascii="Verdana" w:eastAsia="Verdana" w:hAnsi="Verdana" w:cs="Verdana"/>
                <w:sz w:val="20"/>
                <w:szCs w:val="20"/>
              </w:rPr>
            </w:pPr>
          </w:p>
        </w:tc>
      </w:tr>
      <w:tr w:rsidR="00B86156" w14:paraId="07CF2791"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2ECBB684" w14:textId="0E5865C1"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825ABB6" w14:textId="46ED07FE"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8394314" w14:textId="0AF07CB6" w:rsidR="00B86156" w:rsidRDefault="00B86156" w:rsidP="00021E39">
            <w:pPr>
              <w:spacing w:before="80" w:line="312" w:lineRule="auto"/>
              <w:rPr>
                <w:rFonts w:ascii="Verdana" w:eastAsia="Verdana" w:hAnsi="Verdana" w:cs="Verdana"/>
                <w:sz w:val="20"/>
                <w:szCs w:val="20"/>
              </w:rPr>
            </w:pPr>
          </w:p>
        </w:tc>
      </w:tr>
      <w:tr w:rsidR="00B86156" w14:paraId="021589AE"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12D9C3A" w14:textId="7830F399"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DCF198A" w14:textId="0AFF1E10"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D138D03" w14:textId="704465B7" w:rsidR="00B86156" w:rsidRDefault="00B86156" w:rsidP="00021E39">
            <w:pPr>
              <w:spacing w:before="80" w:line="312" w:lineRule="auto"/>
              <w:rPr>
                <w:rFonts w:ascii="Verdana" w:eastAsia="Verdana" w:hAnsi="Verdana" w:cs="Verdana"/>
                <w:sz w:val="20"/>
                <w:szCs w:val="20"/>
              </w:rPr>
            </w:pPr>
          </w:p>
        </w:tc>
      </w:tr>
    </w:tbl>
    <w:p w14:paraId="0F4F86AB" w14:textId="77777777" w:rsidR="00B86156" w:rsidRDefault="00B86156" w:rsidP="00B86156"/>
    <w:p w14:paraId="7AB0595B" w14:textId="77777777" w:rsidR="00C57A9F" w:rsidRDefault="00C57A9F" w:rsidP="00B86156"/>
    <w:p w14:paraId="0C15C39B" w14:textId="77777777" w:rsidR="00C57A9F" w:rsidRDefault="00C57A9F" w:rsidP="00B86156"/>
    <w:p w14:paraId="71D4A7F7" w14:textId="235196E0" w:rsidR="00B86156" w:rsidRDefault="00C57FFD" w:rsidP="00B86156">
      <w:r>
        <w:t>2</w:t>
      </w:r>
      <w:r w:rsidR="00B86156">
        <w:t>.</w:t>
      </w:r>
      <w:r>
        <w:t>(b)</w:t>
      </w:r>
      <w:r w:rsidR="00B86156">
        <w:t xml:space="preserve"> Do the same as question 2 but for </w:t>
      </w:r>
      <w:r w:rsidR="00B86156">
        <w:rPr>
          <w:b/>
        </w:rPr>
        <w:t>“Percent Sand”</w:t>
      </w:r>
      <w:r w:rsidR="00B86156">
        <w:t>. Fill out the table below:</w:t>
      </w:r>
    </w:p>
    <w:p w14:paraId="063C9C5B" w14:textId="77777777" w:rsidR="00B86156" w:rsidRDefault="00B86156" w:rsidP="00B86156"/>
    <w:p w14:paraId="5E46F8A4" w14:textId="77777777" w:rsidR="00B86156" w:rsidRDefault="00B86156" w:rsidP="00B86156">
      <w:r>
        <w:rPr>
          <w:b/>
        </w:rPr>
        <w:t>Sand</w:t>
      </w:r>
    </w:p>
    <w:tbl>
      <w:tblPr>
        <w:tblW w:w="8280" w:type="dxa"/>
        <w:tblInd w:w="442" w:type="dxa"/>
        <w:tblBorders>
          <w:top w:val="nil"/>
          <w:left w:val="nil"/>
          <w:bottom w:val="nil"/>
          <w:right w:val="nil"/>
          <w:insideH w:val="nil"/>
          <w:insideV w:val="nil"/>
        </w:tblBorders>
        <w:tblLayout w:type="fixed"/>
        <w:tblLook w:val="0600" w:firstRow="0" w:lastRow="0" w:firstColumn="0" w:lastColumn="0" w:noHBand="1" w:noVBand="1"/>
      </w:tblPr>
      <w:tblGrid>
        <w:gridCol w:w="1710"/>
        <w:gridCol w:w="4860"/>
        <w:gridCol w:w="1710"/>
      </w:tblGrid>
      <w:tr w:rsidR="00B86156" w14:paraId="2D0372D7" w14:textId="77777777" w:rsidTr="00C24BC7">
        <w:trPr>
          <w:trHeight w:val="36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3BDA483"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Map unit symbol</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4FB9B46" w14:textId="77777777" w:rsidR="00B86156" w:rsidRDefault="00B86156" w:rsidP="00021E39">
            <w:pPr>
              <w:spacing w:before="80"/>
              <w:jc w:val="center"/>
              <w:rPr>
                <w:rFonts w:ascii="Verdana" w:eastAsia="Verdana" w:hAnsi="Verdana" w:cs="Verdana"/>
                <w:b/>
                <w:sz w:val="20"/>
                <w:szCs w:val="20"/>
              </w:rPr>
            </w:pPr>
            <w:r>
              <w:rPr>
                <w:rFonts w:ascii="Verdana" w:eastAsia="Verdana" w:hAnsi="Verdana" w:cs="Verdana"/>
                <w:b/>
                <w:sz w:val="20"/>
                <w:szCs w:val="20"/>
              </w:rPr>
              <w:t>Map unit name</w:t>
            </w:r>
          </w:p>
          <w:p w14:paraId="7D5D15DF" w14:textId="324E6833" w:rsidR="00C24BC7" w:rsidRDefault="00C24BC7" w:rsidP="00C24BC7">
            <w:pPr>
              <w:jc w:val="center"/>
              <w:rPr>
                <w:rFonts w:ascii="Verdana" w:eastAsia="Verdana" w:hAnsi="Verdana" w:cs="Verdana"/>
                <w:sz w:val="20"/>
                <w:szCs w:val="20"/>
              </w:rPr>
            </w:pPr>
            <w:r w:rsidRPr="00C24BC7">
              <w:rPr>
                <w:rFonts w:ascii="Verdana" w:eastAsia="Verdana" w:hAnsi="Verdana" w:cs="Verdana"/>
                <w:sz w:val="20"/>
                <w:szCs w:val="20"/>
              </w:rPr>
              <w:t>(</w:t>
            </w:r>
            <w:r w:rsidRPr="00F43C7F">
              <w:rPr>
                <w:rFonts w:ascii="Verdana" w:eastAsia="Verdana" w:hAnsi="Verdana" w:cs="Verdana"/>
                <w:color w:val="FF0000"/>
                <w:sz w:val="20"/>
                <w:szCs w:val="20"/>
              </w:rPr>
              <w:t>ignore percent slopes</w:t>
            </w:r>
            <w:r w:rsidRPr="00C24BC7">
              <w:rPr>
                <w:rFonts w:ascii="Verdana" w:eastAsia="Verdana" w:hAnsi="Verdana" w:cs="Verdana"/>
                <w:sz w:val="20"/>
                <w:szCs w:val="20"/>
              </w:rPr>
              <w:t>)</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71CF582"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Rating (percent)</w:t>
            </w:r>
          </w:p>
        </w:tc>
      </w:tr>
      <w:tr w:rsidR="00B86156" w14:paraId="0EE38738"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8596A42" w14:textId="5616E827"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94E631C" w14:textId="1814192F"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F3CE9D5" w14:textId="08FE1FBC" w:rsidR="00B86156" w:rsidRDefault="00B86156" w:rsidP="00021E39">
            <w:pPr>
              <w:spacing w:before="80" w:line="312" w:lineRule="auto"/>
              <w:rPr>
                <w:rFonts w:ascii="Verdana" w:eastAsia="Verdana" w:hAnsi="Verdana" w:cs="Verdana"/>
                <w:sz w:val="20"/>
                <w:szCs w:val="20"/>
              </w:rPr>
            </w:pPr>
          </w:p>
        </w:tc>
      </w:tr>
      <w:tr w:rsidR="00B86156" w14:paraId="7678C2B2"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9C7261E" w14:textId="5E16AD1D"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80E1E44" w14:textId="54C67F83"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0AC20F2" w14:textId="47D51654" w:rsidR="00B86156" w:rsidRDefault="00B86156" w:rsidP="00021E39">
            <w:pPr>
              <w:spacing w:before="80" w:line="312" w:lineRule="auto"/>
              <w:rPr>
                <w:rFonts w:ascii="Verdana" w:eastAsia="Verdana" w:hAnsi="Verdana" w:cs="Verdana"/>
                <w:sz w:val="20"/>
                <w:szCs w:val="20"/>
              </w:rPr>
            </w:pPr>
          </w:p>
        </w:tc>
      </w:tr>
      <w:tr w:rsidR="00B86156" w14:paraId="5357669E" w14:textId="77777777" w:rsidTr="00C24BC7">
        <w:trPr>
          <w:trHeight w:val="420"/>
        </w:trPr>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1D21E41" w14:textId="1B7BAB7E"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4DF5331" w14:textId="308939D0"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68765C1" w14:textId="26FC1A49" w:rsidR="00B86156" w:rsidRDefault="00B86156" w:rsidP="00021E39">
            <w:pPr>
              <w:spacing w:before="80" w:line="312" w:lineRule="auto"/>
              <w:rPr>
                <w:rFonts w:ascii="Verdana" w:eastAsia="Verdana" w:hAnsi="Verdana" w:cs="Verdana"/>
                <w:sz w:val="20"/>
                <w:szCs w:val="20"/>
              </w:rPr>
            </w:pPr>
          </w:p>
        </w:tc>
      </w:tr>
    </w:tbl>
    <w:p w14:paraId="34DCDDDE" w14:textId="77777777" w:rsidR="00ED489C" w:rsidRDefault="00ED489C" w:rsidP="00B86156"/>
    <w:p w14:paraId="77F0E229" w14:textId="466F3F51" w:rsidR="00B86156" w:rsidRDefault="00C57FFD" w:rsidP="00B86156">
      <w:r>
        <w:t>2</w:t>
      </w:r>
      <w:r w:rsidR="00B86156">
        <w:t>.</w:t>
      </w:r>
      <w:r>
        <w:t>(c)</w:t>
      </w:r>
      <w:r w:rsidR="00B86156">
        <w:t xml:space="preserve"> Do the same as above but for </w:t>
      </w:r>
      <w:r w:rsidR="00B86156">
        <w:rPr>
          <w:b/>
        </w:rPr>
        <w:t>“Percent Silt”</w:t>
      </w:r>
      <w:r w:rsidR="00B86156">
        <w:t>. Fill out the table below:</w:t>
      </w:r>
    </w:p>
    <w:p w14:paraId="6F21319B" w14:textId="77777777" w:rsidR="00B86156" w:rsidRDefault="00B86156" w:rsidP="00B86156"/>
    <w:p w14:paraId="67790B1B" w14:textId="77777777" w:rsidR="00B86156" w:rsidRDefault="00B86156" w:rsidP="00B86156">
      <w:r>
        <w:rPr>
          <w:b/>
        </w:rPr>
        <w:t>Silt</w:t>
      </w:r>
    </w:p>
    <w:tbl>
      <w:tblPr>
        <w:tblW w:w="8622"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052"/>
        <w:gridCol w:w="4860"/>
        <w:gridCol w:w="1710"/>
      </w:tblGrid>
      <w:tr w:rsidR="00B86156" w14:paraId="077DD791" w14:textId="77777777" w:rsidTr="00C24BC7">
        <w:trPr>
          <w:trHeight w:val="360"/>
        </w:trPr>
        <w:tc>
          <w:tcPr>
            <w:tcW w:w="2052"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29ABF821"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Map unit symbol</w:t>
            </w: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1CFAFA7F" w14:textId="77777777" w:rsidR="00F43C7F" w:rsidRDefault="00B86156" w:rsidP="00021E39">
            <w:pPr>
              <w:spacing w:before="80"/>
              <w:jc w:val="center"/>
              <w:rPr>
                <w:rFonts w:ascii="Verdana" w:eastAsia="Verdana" w:hAnsi="Verdana" w:cs="Verdana"/>
                <w:b/>
                <w:sz w:val="20"/>
                <w:szCs w:val="20"/>
              </w:rPr>
            </w:pPr>
            <w:r>
              <w:rPr>
                <w:rFonts w:ascii="Verdana" w:eastAsia="Verdana" w:hAnsi="Verdana" w:cs="Verdana"/>
                <w:b/>
                <w:sz w:val="20"/>
                <w:szCs w:val="20"/>
              </w:rPr>
              <w:t>Map unit name</w:t>
            </w:r>
          </w:p>
          <w:p w14:paraId="455AE45A" w14:textId="54D8D1F1" w:rsidR="00B86156" w:rsidRDefault="00F43C7F" w:rsidP="00021E39">
            <w:pPr>
              <w:spacing w:before="80"/>
              <w:jc w:val="center"/>
              <w:rPr>
                <w:rFonts w:ascii="Verdana" w:eastAsia="Verdana" w:hAnsi="Verdana" w:cs="Verdana"/>
                <w:sz w:val="20"/>
                <w:szCs w:val="20"/>
              </w:rPr>
            </w:pPr>
            <w:r w:rsidRPr="00C24BC7">
              <w:rPr>
                <w:rFonts w:ascii="Verdana" w:eastAsia="Verdana" w:hAnsi="Verdana" w:cs="Verdana"/>
                <w:sz w:val="20"/>
                <w:szCs w:val="20"/>
              </w:rPr>
              <w:t>(</w:t>
            </w:r>
            <w:r w:rsidRPr="00F43C7F">
              <w:rPr>
                <w:rFonts w:ascii="Verdana" w:eastAsia="Verdana" w:hAnsi="Verdana" w:cs="Verdana"/>
                <w:color w:val="FF0000"/>
                <w:sz w:val="20"/>
                <w:szCs w:val="20"/>
              </w:rPr>
              <w:t>ignore percent slopes</w:t>
            </w:r>
            <w:r w:rsidRPr="00C24BC7">
              <w:rPr>
                <w:rFonts w:ascii="Verdana" w:eastAsia="Verdana" w:hAnsi="Verdana" w:cs="Verdana"/>
                <w:sz w:val="20"/>
                <w:szCs w:val="20"/>
              </w:rPr>
              <w:t>)</w:t>
            </w: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AF72CC8" w14:textId="77777777" w:rsidR="00B86156" w:rsidRDefault="00B86156" w:rsidP="00021E39">
            <w:pPr>
              <w:spacing w:before="80"/>
              <w:jc w:val="center"/>
              <w:rPr>
                <w:rFonts w:ascii="Verdana" w:eastAsia="Verdana" w:hAnsi="Verdana" w:cs="Verdana"/>
                <w:sz w:val="20"/>
                <w:szCs w:val="20"/>
              </w:rPr>
            </w:pPr>
            <w:r>
              <w:rPr>
                <w:rFonts w:ascii="Verdana" w:eastAsia="Verdana" w:hAnsi="Verdana" w:cs="Verdana"/>
                <w:b/>
                <w:sz w:val="20"/>
                <w:szCs w:val="20"/>
              </w:rPr>
              <w:t>Rating (percent)</w:t>
            </w:r>
          </w:p>
        </w:tc>
      </w:tr>
      <w:tr w:rsidR="00B86156" w14:paraId="7584E008" w14:textId="77777777" w:rsidTr="00C24BC7">
        <w:trPr>
          <w:trHeight w:val="420"/>
        </w:trPr>
        <w:tc>
          <w:tcPr>
            <w:tcW w:w="2052"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1C3802A" w14:textId="6FCAFF69"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44187E5C" w14:textId="1FB4A281"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7AB4649D" w14:textId="726ECCD3" w:rsidR="00B86156" w:rsidRDefault="00B86156" w:rsidP="00021E39">
            <w:pPr>
              <w:spacing w:before="80" w:line="312" w:lineRule="auto"/>
              <w:rPr>
                <w:rFonts w:ascii="Verdana" w:eastAsia="Verdana" w:hAnsi="Verdana" w:cs="Verdana"/>
                <w:sz w:val="20"/>
                <w:szCs w:val="20"/>
              </w:rPr>
            </w:pPr>
          </w:p>
        </w:tc>
      </w:tr>
      <w:tr w:rsidR="00B86156" w14:paraId="5DE96835" w14:textId="77777777" w:rsidTr="00C24BC7">
        <w:trPr>
          <w:trHeight w:val="420"/>
        </w:trPr>
        <w:tc>
          <w:tcPr>
            <w:tcW w:w="2052"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5937CA2" w14:textId="275BEDB7"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062111B8" w14:textId="19DBFBEA"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3DB18288" w14:textId="59B54319" w:rsidR="00B86156" w:rsidRDefault="00B86156" w:rsidP="00021E39">
            <w:pPr>
              <w:spacing w:before="80" w:line="312" w:lineRule="auto"/>
              <w:rPr>
                <w:rFonts w:ascii="Verdana" w:eastAsia="Verdana" w:hAnsi="Verdana" w:cs="Verdana"/>
                <w:sz w:val="20"/>
                <w:szCs w:val="20"/>
              </w:rPr>
            </w:pPr>
          </w:p>
        </w:tc>
      </w:tr>
      <w:tr w:rsidR="00B86156" w14:paraId="6826FDED" w14:textId="77777777" w:rsidTr="00C24BC7">
        <w:trPr>
          <w:trHeight w:val="420"/>
        </w:trPr>
        <w:tc>
          <w:tcPr>
            <w:tcW w:w="2052"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5E4F9A0F" w14:textId="7271BD68" w:rsidR="00B86156" w:rsidRDefault="00B86156" w:rsidP="00021E39">
            <w:pPr>
              <w:spacing w:before="80" w:line="312" w:lineRule="auto"/>
              <w:rPr>
                <w:rFonts w:ascii="Verdana" w:eastAsia="Verdana" w:hAnsi="Verdana" w:cs="Verdana"/>
                <w:sz w:val="20"/>
                <w:szCs w:val="20"/>
              </w:rPr>
            </w:pPr>
          </w:p>
        </w:tc>
        <w:tc>
          <w:tcPr>
            <w:tcW w:w="486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2ED6255D" w14:textId="0A1F6BA8" w:rsidR="00B86156" w:rsidRDefault="00B86156" w:rsidP="00021E39">
            <w:pPr>
              <w:spacing w:before="80" w:line="312" w:lineRule="auto"/>
              <w:rPr>
                <w:rFonts w:ascii="Verdana" w:eastAsia="Verdana" w:hAnsi="Verdana" w:cs="Verdana"/>
                <w:sz w:val="20"/>
                <w:szCs w:val="20"/>
              </w:rPr>
            </w:pPr>
          </w:p>
        </w:tc>
        <w:tc>
          <w:tcPr>
            <w:tcW w:w="1710" w:type="dxa"/>
            <w:tcBorders>
              <w:top w:val="single" w:sz="6" w:space="0" w:color="E5DEBC"/>
              <w:left w:val="single" w:sz="6" w:space="0" w:color="E5DEBC"/>
              <w:bottom w:val="single" w:sz="6" w:space="0" w:color="E5DEBC"/>
              <w:right w:val="single" w:sz="6" w:space="0" w:color="E5DEBC"/>
            </w:tcBorders>
            <w:tcMar>
              <w:top w:w="60" w:type="dxa"/>
              <w:left w:w="100" w:type="dxa"/>
              <w:bottom w:w="60" w:type="dxa"/>
              <w:right w:w="100" w:type="dxa"/>
            </w:tcMar>
          </w:tcPr>
          <w:p w14:paraId="68643A8C" w14:textId="0CBB57AE" w:rsidR="00B86156" w:rsidRDefault="00B86156" w:rsidP="00021E39">
            <w:pPr>
              <w:spacing w:before="80" w:line="312" w:lineRule="auto"/>
              <w:rPr>
                <w:rFonts w:ascii="Verdana" w:eastAsia="Verdana" w:hAnsi="Verdana" w:cs="Verdana"/>
                <w:sz w:val="20"/>
                <w:szCs w:val="20"/>
              </w:rPr>
            </w:pPr>
          </w:p>
        </w:tc>
      </w:tr>
    </w:tbl>
    <w:p w14:paraId="3AE84A9C" w14:textId="77777777" w:rsidR="00B86156" w:rsidRDefault="00B86156" w:rsidP="00B86156"/>
    <w:p w14:paraId="6B4CB6CC" w14:textId="77777777" w:rsidR="00C57A9F" w:rsidRDefault="00C57A9F" w:rsidP="00B86156"/>
    <w:p w14:paraId="198B88EB" w14:textId="77777777" w:rsidR="00C57A9F" w:rsidRDefault="00C57A9F" w:rsidP="00B86156"/>
    <w:p w14:paraId="23CE0EEB" w14:textId="77777777" w:rsidR="00C57A9F" w:rsidRDefault="00C57A9F" w:rsidP="00B86156"/>
    <w:p w14:paraId="499DFD6A" w14:textId="77777777" w:rsidR="00C57A9F" w:rsidRDefault="00C57A9F" w:rsidP="00B86156"/>
    <w:p w14:paraId="6D218F2C" w14:textId="77777777" w:rsidR="00C57A9F" w:rsidRDefault="00C57A9F" w:rsidP="00B86156"/>
    <w:p w14:paraId="7FABCDD2" w14:textId="77777777" w:rsidR="00C57A9F" w:rsidRDefault="00C57A9F" w:rsidP="00B86156"/>
    <w:p w14:paraId="1A65AB2F" w14:textId="77777777" w:rsidR="00C57A9F" w:rsidRDefault="00C57A9F" w:rsidP="00B86156"/>
    <w:p w14:paraId="3D0A421A" w14:textId="77777777" w:rsidR="00C57A9F" w:rsidRDefault="00C57A9F" w:rsidP="00B86156"/>
    <w:p w14:paraId="2B23AD9F" w14:textId="77777777" w:rsidR="00C57A9F" w:rsidRDefault="00C57A9F" w:rsidP="00B86156"/>
    <w:p w14:paraId="321A1108" w14:textId="77777777" w:rsidR="00C57A9F" w:rsidRDefault="00C57A9F" w:rsidP="00B86156"/>
    <w:p w14:paraId="482470AA" w14:textId="77777777" w:rsidR="00C57A9F" w:rsidRDefault="00C57A9F" w:rsidP="00B86156"/>
    <w:p w14:paraId="4282E3B4" w14:textId="77777777" w:rsidR="00C57A9F" w:rsidRDefault="00C57A9F" w:rsidP="00B86156"/>
    <w:p w14:paraId="1A264081" w14:textId="77777777" w:rsidR="00C57A9F" w:rsidRDefault="00C57A9F" w:rsidP="00B86156"/>
    <w:p w14:paraId="3D3D7761" w14:textId="77777777" w:rsidR="00C57A9F" w:rsidRDefault="00C57A9F" w:rsidP="00B86156"/>
    <w:p w14:paraId="446D6FF4" w14:textId="77777777" w:rsidR="00C57A9F" w:rsidRDefault="00C57A9F" w:rsidP="00B86156"/>
    <w:p w14:paraId="28C1DCF1" w14:textId="77777777" w:rsidR="00C57A9F" w:rsidRDefault="00C57A9F" w:rsidP="00B86156"/>
    <w:p w14:paraId="02541A79" w14:textId="77777777" w:rsidR="00C57A9F" w:rsidRDefault="00C57A9F" w:rsidP="00B86156"/>
    <w:p w14:paraId="5920CAE5" w14:textId="77777777" w:rsidR="00C57A9F" w:rsidRDefault="00C57A9F" w:rsidP="00B86156"/>
    <w:p w14:paraId="3023D711" w14:textId="4B462500" w:rsidR="00B86156" w:rsidRDefault="00B86156" w:rsidP="00557B49">
      <w:pPr>
        <w:pStyle w:val="ListParagraph"/>
        <w:numPr>
          <w:ilvl w:val="0"/>
          <w:numId w:val="3"/>
        </w:numPr>
      </w:pPr>
      <w:r>
        <w:t xml:space="preserve">Plot the three soil units from above on the USDA soil texture diagram below. Reference the clay, sand, and silt compositions to complete this. Label the units on the diagram with </w:t>
      </w:r>
      <w:r w:rsidR="0001288D" w:rsidRPr="0001288D">
        <w:t>the first letter of their respective map unit name (i.e.</w:t>
      </w:r>
      <w:r w:rsidR="00B93533">
        <w:t>,</w:t>
      </w:r>
      <w:r w:rsidR="0001288D" w:rsidRPr="0001288D">
        <w:t xml:space="preserve"> D, F, or C).</w:t>
      </w:r>
      <w:r w:rsidR="00206B85">
        <w:t xml:space="preserve"> </w:t>
      </w:r>
      <w:r w:rsidR="00206B85">
        <w:t>(1 pt)</w:t>
      </w:r>
    </w:p>
    <w:p w14:paraId="40532D44" w14:textId="77777777" w:rsidR="00C57A9F" w:rsidRDefault="00C57A9F" w:rsidP="00C57A9F"/>
    <w:p w14:paraId="73A4D87A" w14:textId="77777777" w:rsidR="00C57A9F" w:rsidRDefault="00C57A9F" w:rsidP="00C57A9F">
      <w:r>
        <w:t>Hint: You can re-arrange the values you got from 2(a), 2(b), and 2(c) in the table below. It will help you to plot the soil texture diagram.</w:t>
      </w:r>
    </w:p>
    <w:tbl>
      <w:tblPr>
        <w:tblStyle w:val="TableGrid"/>
        <w:tblW w:w="0" w:type="auto"/>
        <w:tblInd w:w="720" w:type="dxa"/>
        <w:tblLook w:val="04A0" w:firstRow="1" w:lastRow="0" w:firstColumn="1" w:lastColumn="0" w:noHBand="0" w:noVBand="1"/>
      </w:tblPr>
      <w:tblGrid>
        <w:gridCol w:w="2130"/>
        <w:gridCol w:w="2181"/>
        <w:gridCol w:w="2182"/>
        <w:gridCol w:w="2137"/>
      </w:tblGrid>
      <w:tr w:rsidR="00C57A9F" w14:paraId="0AEC8476" w14:textId="77777777" w:rsidTr="00066BFA">
        <w:tc>
          <w:tcPr>
            <w:tcW w:w="2337" w:type="dxa"/>
          </w:tcPr>
          <w:p w14:paraId="1611ABD8" w14:textId="77777777" w:rsidR="00C57A9F" w:rsidRDefault="00C57A9F" w:rsidP="00066BFA">
            <w:pPr>
              <w:pStyle w:val="ListParagraph"/>
              <w:ind w:left="0"/>
            </w:pPr>
          </w:p>
        </w:tc>
        <w:tc>
          <w:tcPr>
            <w:tcW w:w="2337" w:type="dxa"/>
          </w:tcPr>
          <w:p w14:paraId="3EFA4A1F" w14:textId="74E8D690" w:rsidR="00C57A9F" w:rsidRDefault="00AB58EC" w:rsidP="00066BFA">
            <w:pPr>
              <w:pStyle w:val="ListParagraph"/>
              <w:ind w:left="0"/>
            </w:pPr>
            <w:r>
              <w:t>Drummer</w:t>
            </w:r>
          </w:p>
        </w:tc>
        <w:tc>
          <w:tcPr>
            <w:tcW w:w="2338" w:type="dxa"/>
          </w:tcPr>
          <w:p w14:paraId="22FA5A22" w14:textId="1B97BF3C" w:rsidR="00C57A9F" w:rsidRDefault="00AB58EC" w:rsidP="00066BFA">
            <w:pPr>
              <w:pStyle w:val="ListParagraph"/>
              <w:ind w:left="0"/>
            </w:pPr>
            <w:r>
              <w:t>Flanagan</w:t>
            </w:r>
          </w:p>
        </w:tc>
        <w:tc>
          <w:tcPr>
            <w:tcW w:w="2338" w:type="dxa"/>
          </w:tcPr>
          <w:p w14:paraId="7960A024" w14:textId="7CE663EF" w:rsidR="00C57A9F" w:rsidRDefault="00AB58EC" w:rsidP="00066BFA">
            <w:pPr>
              <w:pStyle w:val="ListParagraph"/>
              <w:ind w:left="0"/>
            </w:pPr>
            <w:r>
              <w:t>Catlin</w:t>
            </w:r>
          </w:p>
        </w:tc>
      </w:tr>
      <w:tr w:rsidR="00C57A9F" w14:paraId="6EBF58B0" w14:textId="77777777" w:rsidTr="00066BFA">
        <w:tc>
          <w:tcPr>
            <w:tcW w:w="2337" w:type="dxa"/>
          </w:tcPr>
          <w:p w14:paraId="2EA24E41" w14:textId="35D2D958" w:rsidR="00C57A9F" w:rsidRDefault="00AB58EC" w:rsidP="00066BFA">
            <w:pPr>
              <w:pStyle w:val="ListParagraph"/>
              <w:ind w:left="0"/>
            </w:pPr>
            <w:r>
              <w:t xml:space="preserve">Clay </w:t>
            </w:r>
          </w:p>
        </w:tc>
        <w:tc>
          <w:tcPr>
            <w:tcW w:w="2337" w:type="dxa"/>
          </w:tcPr>
          <w:p w14:paraId="23A0CD9C" w14:textId="07F48D83" w:rsidR="00C57A9F" w:rsidRDefault="00C57A9F" w:rsidP="00066BFA">
            <w:pPr>
              <w:pStyle w:val="ListParagraph"/>
              <w:ind w:left="0"/>
            </w:pPr>
          </w:p>
        </w:tc>
        <w:tc>
          <w:tcPr>
            <w:tcW w:w="2338" w:type="dxa"/>
          </w:tcPr>
          <w:p w14:paraId="6AFCA3C6" w14:textId="2C20F8C6" w:rsidR="00C57A9F" w:rsidRDefault="00C57A9F" w:rsidP="00066BFA">
            <w:pPr>
              <w:pStyle w:val="ListParagraph"/>
              <w:ind w:left="0"/>
            </w:pPr>
          </w:p>
        </w:tc>
        <w:tc>
          <w:tcPr>
            <w:tcW w:w="2338" w:type="dxa"/>
          </w:tcPr>
          <w:p w14:paraId="7923D56B" w14:textId="0E5348EA" w:rsidR="00C57A9F" w:rsidRDefault="00C57A9F" w:rsidP="00066BFA">
            <w:pPr>
              <w:pStyle w:val="ListParagraph"/>
              <w:ind w:left="0"/>
            </w:pPr>
          </w:p>
        </w:tc>
      </w:tr>
      <w:tr w:rsidR="00C57A9F" w14:paraId="4FA1A1DF" w14:textId="77777777" w:rsidTr="00066BFA">
        <w:tc>
          <w:tcPr>
            <w:tcW w:w="2337" w:type="dxa"/>
          </w:tcPr>
          <w:p w14:paraId="3DBA4AA7" w14:textId="0EF9AE13" w:rsidR="00C57A9F" w:rsidRDefault="00AB58EC" w:rsidP="00066BFA">
            <w:pPr>
              <w:pStyle w:val="ListParagraph"/>
              <w:ind w:left="0"/>
            </w:pPr>
            <w:r>
              <w:t xml:space="preserve">Sand </w:t>
            </w:r>
          </w:p>
        </w:tc>
        <w:tc>
          <w:tcPr>
            <w:tcW w:w="2337" w:type="dxa"/>
          </w:tcPr>
          <w:p w14:paraId="2ECEC61B" w14:textId="12E53C73" w:rsidR="00C57A9F" w:rsidRDefault="00C57A9F" w:rsidP="00066BFA">
            <w:pPr>
              <w:pStyle w:val="ListParagraph"/>
              <w:ind w:left="0"/>
            </w:pPr>
          </w:p>
        </w:tc>
        <w:tc>
          <w:tcPr>
            <w:tcW w:w="2338" w:type="dxa"/>
          </w:tcPr>
          <w:p w14:paraId="4D92C0B1" w14:textId="42AA1B47" w:rsidR="00C57A9F" w:rsidRDefault="00C57A9F" w:rsidP="00066BFA">
            <w:pPr>
              <w:pStyle w:val="ListParagraph"/>
              <w:ind w:left="0"/>
            </w:pPr>
          </w:p>
        </w:tc>
        <w:tc>
          <w:tcPr>
            <w:tcW w:w="2338" w:type="dxa"/>
          </w:tcPr>
          <w:p w14:paraId="11F719B3" w14:textId="4BE59C4D" w:rsidR="00C57A9F" w:rsidRDefault="00C57A9F" w:rsidP="00066BFA">
            <w:pPr>
              <w:pStyle w:val="ListParagraph"/>
              <w:ind w:left="0"/>
            </w:pPr>
          </w:p>
        </w:tc>
      </w:tr>
      <w:tr w:rsidR="00C57A9F" w14:paraId="40CDDE7A" w14:textId="77777777" w:rsidTr="00066BFA">
        <w:tc>
          <w:tcPr>
            <w:tcW w:w="2337" w:type="dxa"/>
          </w:tcPr>
          <w:p w14:paraId="06CBCA8C" w14:textId="7D31DC89" w:rsidR="00C57A9F" w:rsidRDefault="00AB58EC" w:rsidP="00066BFA">
            <w:pPr>
              <w:pStyle w:val="ListParagraph"/>
              <w:ind w:left="0"/>
            </w:pPr>
            <w:r>
              <w:t xml:space="preserve">Silt </w:t>
            </w:r>
          </w:p>
        </w:tc>
        <w:tc>
          <w:tcPr>
            <w:tcW w:w="2337" w:type="dxa"/>
          </w:tcPr>
          <w:p w14:paraId="53260ADD" w14:textId="51A89F0A" w:rsidR="00C57A9F" w:rsidRDefault="00C57A9F" w:rsidP="00066BFA">
            <w:pPr>
              <w:pStyle w:val="ListParagraph"/>
              <w:ind w:left="0"/>
            </w:pPr>
          </w:p>
        </w:tc>
        <w:tc>
          <w:tcPr>
            <w:tcW w:w="2338" w:type="dxa"/>
          </w:tcPr>
          <w:p w14:paraId="757BAE5A" w14:textId="40E5F9B0" w:rsidR="00C57A9F" w:rsidRDefault="00C57A9F" w:rsidP="00066BFA">
            <w:pPr>
              <w:pStyle w:val="ListParagraph"/>
              <w:ind w:left="0"/>
            </w:pPr>
          </w:p>
        </w:tc>
        <w:tc>
          <w:tcPr>
            <w:tcW w:w="2338" w:type="dxa"/>
          </w:tcPr>
          <w:p w14:paraId="24DCAC61" w14:textId="7F4CD074" w:rsidR="00C57A9F" w:rsidRDefault="00C57A9F" w:rsidP="00066BFA">
            <w:pPr>
              <w:pStyle w:val="ListParagraph"/>
              <w:ind w:left="0"/>
            </w:pPr>
          </w:p>
        </w:tc>
      </w:tr>
    </w:tbl>
    <w:p w14:paraId="0A121B10" w14:textId="77777777" w:rsidR="00C57A9F" w:rsidRDefault="00C57A9F" w:rsidP="00C57A9F"/>
    <w:p w14:paraId="69FE6344" w14:textId="3B73E150" w:rsidR="00B86156" w:rsidRDefault="00B86156" w:rsidP="00C57FFD">
      <w:pPr>
        <w:jc w:val="center"/>
      </w:pPr>
      <w:r>
        <w:rPr>
          <w:noProof/>
        </w:rPr>
        <w:drawing>
          <wp:inline distT="114300" distB="114300" distL="114300" distR="114300" wp14:anchorId="556ED8A5" wp14:editId="6A4B8C8E">
            <wp:extent cx="5372100" cy="52387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372779" cy="5239412"/>
                    </a:xfrm>
                    <a:prstGeom prst="rect">
                      <a:avLst/>
                    </a:prstGeom>
                    <a:ln/>
                  </pic:spPr>
                </pic:pic>
              </a:graphicData>
            </a:graphic>
          </wp:inline>
        </w:drawing>
      </w:r>
    </w:p>
    <w:p w14:paraId="5F331B77" w14:textId="0850CF69" w:rsidR="00B86156" w:rsidRDefault="00B86156" w:rsidP="00B86156"/>
    <w:p w14:paraId="6248EA33" w14:textId="604A42E3" w:rsidR="00B86156" w:rsidRDefault="006A3A16" w:rsidP="00B86156">
      <w:r>
        <w:t>4</w:t>
      </w:r>
      <w:r w:rsidR="00B86156">
        <w:t xml:space="preserve">. Switch to the “Suitability and Limitations for Use” tab. Click on “Vegetative Productivity”, then click on “Yields of Non-Irrigated Crops (Component)”. Make sure the crop is set to corn and then click “View Rating”. The rating displayed indicated crop yield in bushels per acre. All three of the </w:t>
      </w:r>
      <w:r w:rsidR="00B86156">
        <w:lastRenderedPageBreak/>
        <w:t>soil types present on the quad have a high yield index, but which has the best? (Circle one)</w:t>
      </w:r>
      <w:r w:rsidR="00206B85">
        <w:t xml:space="preserve"> </w:t>
      </w:r>
      <w:r w:rsidR="00206B85">
        <w:t>(1 pt)</w:t>
      </w:r>
    </w:p>
    <w:p w14:paraId="224D9AE5" w14:textId="77777777" w:rsidR="00B86156" w:rsidRDefault="00B86156" w:rsidP="00B86156"/>
    <w:p w14:paraId="163BFA0B" w14:textId="77777777" w:rsidR="00B86156" w:rsidRPr="00BB4524" w:rsidRDefault="00B86156" w:rsidP="00B86156">
      <w:r w:rsidRPr="00BB4524">
        <w:rPr>
          <w:b/>
        </w:rPr>
        <w:t>Drummer silty clay loam                      Flanagan silt loam                           Catlin silt loam</w:t>
      </w:r>
      <w:r w:rsidRPr="00BB4524">
        <w:t xml:space="preserve"> </w:t>
      </w:r>
    </w:p>
    <w:p w14:paraId="15F429FA" w14:textId="77777777" w:rsidR="00B86156" w:rsidRDefault="00B86156" w:rsidP="00B86156"/>
    <w:p w14:paraId="52FB1537" w14:textId="77777777" w:rsidR="00B86156" w:rsidRDefault="00B86156" w:rsidP="00B86156"/>
    <w:p w14:paraId="0569BE12" w14:textId="542D1A64" w:rsidR="00B86156" w:rsidRDefault="006A3A16" w:rsidP="00B86156">
      <w:r>
        <w:t>5</w:t>
      </w:r>
      <w:r w:rsidR="00B86156">
        <w:t>. Now click on the “Soil Map” in the upper row of tabs. Then click on the soil name that you chose for the previous question. In the window that appears, use the “Typical Profile” section to fill out horizon information for the soil you chose.</w:t>
      </w:r>
      <w:r w:rsidR="00206B85">
        <w:t xml:space="preserve"> </w:t>
      </w:r>
      <w:r w:rsidR="00206B85">
        <w:t>(1 pt)</w:t>
      </w:r>
    </w:p>
    <w:p w14:paraId="44AD58E8" w14:textId="77777777" w:rsidR="00B86156" w:rsidRDefault="00B86156" w:rsidP="00B86156"/>
    <w:p w14:paraId="4938A81A" w14:textId="77777777" w:rsidR="00B86156" w:rsidRDefault="00B86156" w:rsidP="00B86156"/>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86156" w14:paraId="1E173F91" w14:textId="77777777" w:rsidTr="00021E39">
        <w:tc>
          <w:tcPr>
            <w:tcW w:w="3120" w:type="dxa"/>
            <w:shd w:val="clear" w:color="auto" w:fill="auto"/>
            <w:tcMar>
              <w:top w:w="100" w:type="dxa"/>
              <w:left w:w="100" w:type="dxa"/>
              <w:bottom w:w="100" w:type="dxa"/>
              <w:right w:w="100" w:type="dxa"/>
            </w:tcMar>
          </w:tcPr>
          <w:p w14:paraId="1D95D5E6" w14:textId="77777777" w:rsidR="00B86156" w:rsidRDefault="00B86156" w:rsidP="00021E39">
            <w:pPr>
              <w:widowControl w:val="0"/>
              <w:pBdr>
                <w:top w:val="nil"/>
                <w:left w:val="nil"/>
                <w:bottom w:val="nil"/>
                <w:right w:val="nil"/>
                <w:between w:val="nil"/>
              </w:pBdr>
              <w:spacing w:line="240" w:lineRule="auto"/>
              <w:jc w:val="center"/>
              <w:rPr>
                <w:b/>
              </w:rPr>
            </w:pPr>
            <w:r>
              <w:rPr>
                <w:b/>
              </w:rPr>
              <w:t xml:space="preserve">Horizon </w:t>
            </w:r>
          </w:p>
        </w:tc>
        <w:tc>
          <w:tcPr>
            <w:tcW w:w="3120" w:type="dxa"/>
            <w:shd w:val="clear" w:color="auto" w:fill="auto"/>
            <w:tcMar>
              <w:top w:w="100" w:type="dxa"/>
              <w:left w:w="100" w:type="dxa"/>
              <w:bottom w:w="100" w:type="dxa"/>
              <w:right w:w="100" w:type="dxa"/>
            </w:tcMar>
          </w:tcPr>
          <w:p w14:paraId="183B93FA" w14:textId="77777777" w:rsidR="00B86156" w:rsidRDefault="00B86156" w:rsidP="00021E39">
            <w:pPr>
              <w:widowControl w:val="0"/>
              <w:pBdr>
                <w:top w:val="nil"/>
                <w:left w:val="nil"/>
                <w:bottom w:val="nil"/>
                <w:right w:val="nil"/>
                <w:between w:val="nil"/>
              </w:pBdr>
              <w:spacing w:line="240" w:lineRule="auto"/>
              <w:jc w:val="center"/>
              <w:rPr>
                <w:b/>
              </w:rPr>
            </w:pPr>
            <w:r>
              <w:rPr>
                <w:b/>
              </w:rPr>
              <w:t>Depth</w:t>
            </w:r>
          </w:p>
        </w:tc>
        <w:tc>
          <w:tcPr>
            <w:tcW w:w="3120" w:type="dxa"/>
            <w:shd w:val="clear" w:color="auto" w:fill="auto"/>
            <w:tcMar>
              <w:top w:w="100" w:type="dxa"/>
              <w:left w:w="100" w:type="dxa"/>
              <w:bottom w:w="100" w:type="dxa"/>
              <w:right w:w="100" w:type="dxa"/>
            </w:tcMar>
          </w:tcPr>
          <w:p w14:paraId="40A892DF" w14:textId="77777777" w:rsidR="00B86156" w:rsidRDefault="00B86156" w:rsidP="00021E39">
            <w:pPr>
              <w:widowControl w:val="0"/>
              <w:pBdr>
                <w:top w:val="nil"/>
                <w:left w:val="nil"/>
                <w:bottom w:val="nil"/>
                <w:right w:val="nil"/>
                <w:between w:val="nil"/>
              </w:pBdr>
              <w:spacing w:line="240" w:lineRule="auto"/>
              <w:jc w:val="center"/>
              <w:rPr>
                <w:b/>
              </w:rPr>
            </w:pPr>
            <w:r>
              <w:rPr>
                <w:b/>
              </w:rPr>
              <w:t>Textural Class</w:t>
            </w:r>
          </w:p>
        </w:tc>
      </w:tr>
      <w:tr w:rsidR="00C57FFD" w14:paraId="615BABB8" w14:textId="77777777" w:rsidTr="00021E39">
        <w:tc>
          <w:tcPr>
            <w:tcW w:w="3120" w:type="dxa"/>
            <w:shd w:val="clear" w:color="auto" w:fill="auto"/>
            <w:tcMar>
              <w:top w:w="100" w:type="dxa"/>
              <w:left w:w="100" w:type="dxa"/>
              <w:bottom w:w="100" w:type="dxa"/>
              <w:right w:w="100" w:type="dxa"/>
            </w:tcMar>
          </w:tcPr>
          <w:p w14:paraId="51C42D78"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6E1143EF"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276824E2" w14:textId="77777777" w:rsidR="00C57FFD" w:rsidRDefault="00C57FFD" w:rsidP="00021E39">
            <w:pPr>
              <w:widowControl w:val="0"/>
              <w:pBdr>
                <w:top w:val="nil"/>
                <w:left w:val="nil"/>
                <w:bottom w:val="nil"/>
                <w:right w:val="nil"/>
                <w:between w:val="nil"/>
              </w:pBdr>
              <w:spacing w:line="240" w:lineRule="auto"/>
              <w:jc w:val="center"/>
              <w:rPr>
                <w:b/>
              </w:rPr>
            </w:pPr>
          </w:p>
        </w:tc>
      </w:tr>
      <w:tr w:rsidR="00C57FFD" w14:paraId="2792D23E" w14:textId="77777777" w:rsidTr="00021E39">
        <w:tc>
          <w:tcPr>
            <w:tcW w:w="3120" w:type="dxa"/>
            <w:shd w:val="clear" w:color="auto" w:fill="auto"/>
            <w:tcMar>
              <w:top w:w="100" w:type="dxa"/>
              <w:left w:w="100" w:type="dxa"/>
              <w:bottom w:w="100" w:type="dxa"/>
              <w:right w:w="100" w:type="dxa"/>
            </w:tcMar>
          </w:tcPr>
          <w:p w14:paraId="77CA04C8"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1C265D5A"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06D8005E" w14:textId="77777777" w:rsidR="00C57FFD" w:rsidRDefault="00C57FFD" w:rsidP="00021E39">
            <w:pPr>
              <w:widowControl w:val="0"/>
              <w:pBdr>
                <w:top w:val="nil"/>
                <w:left w:val="nil"/>
                <w:bottom w:val="nil"/>
                <w:right w:val="nil"/>
                <w:between w:val="nil"/>
              </w:pBdr>
              <w:spacing w:line="240" w:lineRule="auto"/>
              <w:jc w:val="center"/>
              <w:rPr>
                <w:b/>
              </w:rPr>
            </w:pPr>
          </w:p>
        </w:tc>
      </w:tr>
      <w:tr w:rsidR="00C57FFD" w14:paraId="69CD796A" w14:textId="77777777" w:rsidTr="00021E39">
        <w:tc>
          <w:tcPr>
            <w:tcW w:w="3120" w:type="dxa"/>
            <w:shd w:val="clear" w:color="auto" w:fill="auto"/>
            <w:tcMar>
              <w:top w:w="100" w:type="dxa"/>
              <w:left w:w="100" w:type="dxa"/>
              <w:bottom w:w="100" w:type="dxa"/>
              <w:right w:w="100" w:type="dxa"/>
            </w:tcMar>
          </w:tcPr>
          <w:p w14:paraId="7C8B09C1"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7D022C84"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5772CA73" w14:textId="77777777" w:rsidR="00C57FFD" w:rsidRDefault="00C57FFD" w:rsidP="00021E39">
            <w:pPr>
              <w:widowControl w:val="0"/>
              <w:pBdr>
                <w:top w:val="nil"/>
                <w:left w:val="nil"/>
                <w:bottom w:val="nil"/>
                <w:right w:val="nil"/>
                <w:between w:val="nil"/>
              </w:pBdr>
              <w:spacing w:line="240" w:lineRule="auto"/>
              <w:jc w:val="center"/>
              <w:rPr>
                <w:b/>
              </w:rPr>
            </w:pPr>
          </w:p>
        </w:tc>
      </w:tr>
      <w:tr w:rsidR="00C57FFD" w14:paraId="162CF586" w14:textId="77777777" w:rsidTr="00021E39">
        <w:tc>
          <w:tcPr>
            <w:tcW w:w="3120" w:type="dxa"/>
            <w:shd w:val="clear" w:color="auto" w:fill="auto"/>
            <w:tcMar>
              <w:top w:w="100" w:type="dxa"/>
              <w:left w:w="100" w:type="dxa"/>
              <w:bottom w:w="100" w:type="dxa"/>
              <w:right w:w="100" w:type="dxa"/>
            </w:tcMar>
          </w:tcPr>
          <w:p w14:paraId="5E07B98B"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69660008" w14:textId="77777777" w:rsidR="00C57FFD" w:rsidRDefault="00C57FFD" w:rsidP="00021E39">
            <w:pPr>
              <w:widowControl w:val="0"/>
              <w:pBdr>
                <w:top w:val="nil"/>
                <w:left w:val="nil"/>
                <w:bottom w:val="nil"/>
                <w:right w:val="nil"/>
                <w:between w:val="nil"/>
              </w:pBdr>
              <w:spacing w:line="240" w:lineRule="auto"/>
              <w:jc w:val="center"/>
              <w:rPr>
                <w:b/>
              </w:rPr>
            </w:pPr>
          </w:p>
        </w:tc>
        <w:tc>
          <w:tcPr>
            <w:tcW w:w="3120" w:type="dxa"/>
            <w:shd w:val="clear" w:color="auto" w:fill="auto"/>
            <w:tcMar>
              <w:top w:w="100" w:type="dxa"/>
              <w:left w:w="100" w:type="dxa"/>
              <w:bottom w:w="100" w:type="dxa"/>
              <w:right w:w="100" w:type="dxa"/>
            </w:tcMar>
          </w:tcPr>
          <w:p w14:paraId="091C1A63" w14:textId="77777777" w:rsidR="00C57FFD" w:rsidRDefault="00C57FFD" w:rsidP="00021E39">
            <w:pPr>
              <w:widowControl w:val="0"/>
              <w:pBdr>
                <w:top w:val="nil"/>
                <w:left w:val="nil"/>
                <w:bottom w:val="nil"/>
                <w:right w:val="nil"/>
                <w:between w:val="nil"/>
              </w:pBdr>
              <w:spacing w:line="240" w:lineRule="auto"/>
              <w:jc w:val="center"/>
              <w:rPr>
                <w:b/>
              </w:rPr>
            </w:pPr>
          </w:p>
        </w:tc>
      </w:tr>
    </w:tbl>
    <w:p w14:paraId="64A87CD8" w14:textId="691A5476" w:rsidR="00B86156" w:rsidRDefault="00B86156" w:rsidP="00B86156"/>
    <w:p w14:paraId="78F72EED" w14:textId="77777777" w:rsidR="006A3A16" w:rsidRDefault="006A3A16" w:rsidP="00B86156"/>
    <w:p w14:paraId="3227194C" w14:textId="1B23999F" w:rsidR="00C57FFD" w:rsidRDefault="006A3A16" w:rsidP="00B86156">
      <w:r w:rsidRPr="006A3A16">
        <w:t>6. According to where the soil units are plotted in Question 3, are their names accurate? For example, is the Drummer Silty Clay Loam actually a silty clay loam? If not, speculate why using the table in Question 5?</w:t>
      </w:r>
      <w:r w:rsidR="00206B85">
        <w:t xml:space="preserve"> </w:t>
      </w:r>
      <w:r w:rsidR="00206B85">
        <w:t>(1 pt)</w:t>
      </w:r>
    </w:p>
    <w:p w14:paraId="23D91F9D" w14:textId="0037B4F2" w:rsidR="006A3A16" w:rsidRDefault="006A3A16" w:rsidP="00B86156"/>
    <w:p w14:paraId="74256008" w14:textId="5AB51107" w:rsidR="006A3A16" w:rsidRDefault="006A3A16" w:rsidP="00B86156"/>
    <w:p w14:paraId="6F5B1AB9" w14:textId="77777777" w:rsidR="006A3A16" w:rsidRDefault="006A3A16" w:rsidP="00B86156"/>
    <w:p w14:paraId="744BD5FE" w14:textId="77777777" w:rsidR="006A3A16" w:rsidRDefault="006A3A16" w:rsidP="00B86156"/>
    <w:p w14:paraId="6D2A6644" w14:textId="77777777" w:rsidR="006A3A16" w:rsidRDefault="006A3A16" w:rsidP="00B86156"/>
    <w:p w14:paraId="2ECA637B" w14:textId="252155BC" w:rsidR="00B86156" w:rsidRDefault="00C57FFD" w:rsidP="00B86156">
      <w:r>
        <w:t>7</w:t>
      </w:r>
      <w:r w:rsidR="00B86156">
        <w:t xml:space="preserve">. Climatic variables like precipitation and temperature are major drivers of soil formation processes. </w:t>
      </w:r>
      <w:r w:rsidR="006A3A16" w:rsidRPr="006A3A16">
        <w:t xml:space="preserve">In the map unit description report </w:t>
      </w:r>
      <w:r w:rsidR="00B86156">
        <w:t xml:space="preserve">window for the soil that you chose for question </w:t>
      </w:r>
      <w:r w:rsidR="006A3A16">
        <w:t>4</w:t>
      </w:r>
      <w:r w:rsidR="00B86156">
        <w:t>, locate and record the “Mean annual precipitation” and the “Mean annual air temperature” for the soil</w:t>
      </w:r>
      <w:r w:rsidR="006A3A16">
        <w:t xml:space="preserve"> </w:t>
      </w:r>
      <w:r w:rsidR="006A3A16" w:rsidRPr="006A3A16">
        <w:t xml:space="preserve">(under the </w:t>
      </w:r>
      <w:r w:rsidR="006A3A16" w:rsidRPr="006F5780">
        <w:rPr>
          <w:b/>
          <w:bCs/>
        </w:rPr>
        <w:t>Map Unit Setting</w:t>
      </w:r>
      <w:r w:rsidR="006A3A16" w:rsidRPr="006A3A16">
        <w:t xml:space="preserve"> section at the top)</w:t>
      </w:r>
      <w:r w:rsidR="00B86156">
        <w:t xml:space="preserve">. </w:t>
      </w:r>
      <w:r w:rsidR="00206B85">
        <w:t xml:space="preserve"> </w:t>
      </w:r>
      <w:r w:rsidR="00206B85">
        <w:t>(1 pt)</w:t>
      </w:r>
    </w:p>
    <w:p w14:paraId="25572693" w14:textId="77777777" w:rsidR="00B86156" w:rsidRDefault="00B86156" w:rsidP="00B86156"/>
    <w:p w14:paraId="1B6F946B" w14:textId="77777777" w:rsidR="00B86156" w:rsidRDefault="00B86156" w:rsidP="00B86156"/>
    <w:p w14:paraId="229D9D7F" w14:textId="3B4CB56F" w:rsidR="00B86156" w:rsidRDefault="00B86156" w:rsidP="00B86156">
      <w:r>
        <w:t>Mean annual air temperature:</w:t>
      </w:r>
      <w:r w:rsidR="00BB4524">
        <w:t xml:space="preserve"> </w:t>
      </w:r>
      <w:r>
        <w:t>_____</w:t>
      </w:r>
      <w:r w:rsidR="00BB4524">
        <w:t>___</w:t>
      </w:r>
      <w:r>
        <w:t>___________</w:t>
      </w:r>
      <w:r w:rsidR="00E12BB7">
        <w:t>degrees F</w:t>
      </w:r>
    </w:p>
    <w:p w14:paraId="13AFD5B3" w14:textId="77777777" w:rsidR="00B86156" w:rsidRDefault="00B86156" w:rsidP="00B86156"/>
    <w:p w14:paraId="5BA5EF38" w14:textId="77777777" w:rsidR="00B86156" w:rsidRDefault="00B86156" w:rsidP="00B86156"/>
    <w:p w14:paraId="07D72438" w14:textId="3FCC2F23" w:rsidR="00B86156" w:rsidRDefault="00B86156" w:rsidP="00B86156">
      <w:r>
        <w:t>Mean annual precipitation:</w:t>
      </w:r>
      <w:r w:rsidR="00BB4524">
        <w:t xml:space="preserve"> </w:t>
      </w:r>
      <w:r>
        <w:t>_____</w:t>
      </w:r>
      <w:r w:rsidR="00BB4524">
        <w:t>_____</w:t>
      </w:r>
      <w:r>
        <w:t>___________Inches</w:t>
      </w:r>
    </w:p>
    <w:p w14:paraId="639528E5" w14:textId="77777777" w:rsidR="00B86156" w:rsidRDefault="00B86156" w:rsidP="00B86156"/>
    <w:p w14:paraId="48DCBB60" w14:textId="77777777" w:rsidR="006A3A16" w:rsidRDefault="006A3A16" w:rsidP="00B86156"/>
    <w:p w14:paraId="2CE31938" w14:textId="77777777" w:rsidR="006A3A16" w:rsidRDefault="006A3A16" w:rsidP="00B86156"/>
    <w:p w14:paraId="47C8EEF2" w14:textId="3A1845F0" w:rsidR="00B86156" w:rsidRDefault="00C57FFD" w:rsidP="00694151">
      <w:r>
        <w:t>8</w:t>
      </w:r>
      <w:r w:rsidR="00B86156">
        <w:t xml:space="preserve">. </w:t>
      </w:r>
      <w:r w:rsidR="006A3A16" w:rsidRPr="006A3A16">
        <w:t>Open the link</w:t>
      </w:r>
      <w:r w:rsidR="00186B2B">
        <w:t xml:space="preserve">: </w:t>
      </w:r>
      <w:hyperlink r:id="rId10" w:history="1">
        <w:r w:rsidR="00186B2B" w:rsidRPr="00186B2B">
          <w:rPr>
            <w:rStyle w:val="Hyperlink"/>
          </w:rPr>
          <w:t>https://www.usclimatedata</w:t>
        </w:r>
        <w:r w:rsidR="00186B2B" w:rsidRPr="00186B2B">
          <w:rPr>
            <w:rStyle w:val="Hyperlink"/>
          </w:rPr>
          <w:t>.</w:t>
        </w:r>
        <w:r w:rsidR="00186B2B" w:rsidRPr="00186B2B">
          <w:rPr>
            <w:rStyle w:val="Hyperlink"/>
          </w:rPr>
          <w:t>com/climate/champaign/illinois/united-states/usil2051</w:t>
        </w:r>
      </w:hyperlink>
      <w:r w:rsidR="006A3A16" w:rsidRPr="006A3A16">
        <w:t xml:space="preserve"> </w:t>
      </w:r>
      <w:r w:rsidR="00186B2B">
        <w:t xml:space="preserve">(or go the website of </w:t>
      </w:r>
      <w:r w:rsidR="006A3A16" w:rsidRPr="006A3A16">
        <w:t>“</w:t>
      </w:r>
      <w:r w:rsidR="00694151">
        <w:t xml:space="preserve">Illinois and Weather averages Champaign - U.S. Climate </w:t>
      </w:r>
      <w:r w:rsidR="00694151">
        <w:lastRenderedPageBreak/>
        <w:t>Data</w:t>
      </w:r>
      <w:r w:rsidR="006A3A16" w:rsidRPr="006A3A16">
        <w:t>”</w:t>
      </w:r>
      <w:r w:rsidR="00186B2B">
        <w:t>)</w:t>
      </w:r>
      <w:r w:rsidR="00694151">
        <w:t xml:space="preserve">. </w:t>
      </w:r>
      <w:r w:rsidR="006A3A16" w:rsidRPr="006A3A16">
        <w:t>Do the actual average annual rainfall/air temperature measurements fit within/close to the ranges above?</w:t>
      </w:r>
      <w:r w:rsidR="00206B85">
        <w:t xml:space="preserve"> </w:t>
      </w:r>
      <w:r w:rsidR="00206B85">
        <w:t>(1 pt)</w:t>
      </w:r>
    </w:p>
    <w:p w14:paraId="0A5860DA" w14:textId="210237B4" w:rsidR="00B86156" w:rsidRDefault="00B86156" w:rsidP="00B86156"/>
    <w:p w14:paraId="6D1FA59E" w14:textId="77777777" w:rsidR="00C57FFD" w:rsidRDefault="00C57FFD" w:rsidP="00B86156"/>
    <w:p w14:paraId="7B884A22" w14:textId="77777777" w:rsidR="00B86156" w:rsidRDefault="00B86156" w:rsidP="00B86156"/>
    <w:p w14:paraId="739E6EFF" w14:textId="77777777" w:rsidR="00B86156" w:rsidRDefault="00B86156" w:rsidP="00B86156"/>
    <w:p w14:paraId="104581BC" w14:textId="77777777" w:rsidR="006363F7" w:rsidRDefault="006363F7"/>
    <w:sectPr w:rsidR="006363F7">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2590C3" w14:textId="77777777" w:rsidR="00843687" w:rsidRDefault="00843687">
      <w:pPr>
        <w:spacing w:line="240" w:lineRule="auto"/>
      </w:pPr>
      <w:r>
        <w:separator/>
      </w:r>
    </w:p>
  </w:endnote>
  <w:endnote w:type="continuationSeparator" w:id="0">
    <w:p w14:paraId="06EC8A44" w14:textId="77777777" w:rsidR="00843687" w:rsidRDefault="008436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D5D5F2" w14:textId="77777777" w:rsidR="00843687" w:rsidRDefault="00843687">
      <w:pPr>
        <w:spacing w:line="240" w:lineRule="auto"/>
      </w:pPr>
      <w:r>
        <w:separator/>
      </w:r>
    </w:p>
  </w:footnote>
  <w:footnote w:type="continuationSeparator" w:id="0">
    <w:p w14:paraId="42FC203D" w14:textId="77777777" w:rsidR="00843687" w:rsidRDefault="008436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50D46" w14:textId="77777777" w:rsidR="006363F7" w:rsidRDefault="006363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B5438"/>
    <w:multiLevelType w:val="hybridMultilevel"/>
    <w:tmpl w:val="A2F86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DA1197"/>
    <w:multiLevelType w:val="multilevel"/>
    <w:tmpl w:val="25768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AC55030"/>
    <w:multiLevelType w:val="multilevel"/>
    <w:tmpl w:val="65A626AE"/>
    <w:lvl w:ilvl="0">
      <w:start w:val="3"/>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num w:numId="1" w16cid:durableId="1936551971">
    <w:abstractNumId w:val="1"/>
  </w:num>
  <w:num w:numId="2" w16cid:durableId="1169757438">
    <w:abstractNumId w:val="0"/>
  </w:num>
  <w:num w:numId="3" w16cid:durableId="679548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E9"/>
    <w:rsid w:val="0001288D"/>
    <w:rsid w:val="00094B26"/>
    <w:rsid w:val="000E77B6"/>
    <w:rsid w:val="00182037"/>
    <w:rsid w:val="00186B2B"/>
    <w:rsid w:val="00206B85"/>
    <w:rsid w:val="00322536"/>
    <w:rsid w:val="00355B92"/>
    <w:rsid w:val="003614D6"/>
    <w:rsid w:val="0036509B"/>
    <w:rsid w:val="003C1480"/>
    <w:rsid w:val="00400166"/>
    <w:rsid w:val="004E24B0"/>
    <w:rsid w:val="00557B49"/>
    <w:rsid w:val="005F265D"/>
    <w:rsid w:val="006363F7"/>
    <w:rsid w:val="00653285"/>
    <w:rsid w:val="00694151"/>
    <w:rsid w:val="006A3A16"/>
    <w:rsid w:val="006F5780"/>
    <w:rsid w:val="0074591F"/>
    <w:rsid w:val="00760F76"/>
    <w:rsid w:val="00795245"/>
    <w:rsid w:val="00843687"/>
    <w:rsid w:val="00861EDE"/>
    <w:rsid w:val="00862B77"/>
    <w:rsid w:val="008759C5"/>
    <w:rsid w:val="008E5FE9"/>
    <w:rsid w:val="00902613"/>
    <w:rsid w:val="00907B37"/>
    <w:rsid w:val="00930D3C"/>
    <w:rsid w:val="00933054"/>
    <w:rsid w:val="009475EC"/>
    <w:rsid w:val="00A66595"/>
    <w:rsid w:val="00AB58EC"/>
    <w:rsid w:val="00B63E7A"/>
    <w:rsid w:val="00B70652"/>
    <w:rsid w:val="00B86156"/>
    <w:rsid w:val="00B93533"/>
    <w:rsid w:val="00BA7ACE"/>
    <w:rsid w:val="00BA7C69"/>
    <w:rsid w:val="00BB4524"/>
    <w:rsid w:val="00BC0160"/>
    <w:rsid w:val="00BC7539"/>
    <w:rsid w:val="00C24BC7"/>
    <w:rsid w:val="00C57A9F"/>
    <w:rsid w:val="00C57FFD"/>
    <w:rsid w:val="00C63487"/>
    <w:rsid w:val="00D07DDE"/>
    <w:rsid w:val="00D901AC"/>
    <w:rsid w:val="00E12BB7"/>
    <w:rsid w:val="00E364B6"/>
    <w:rsid w:val="00E47A99"/>
    <w:rsid w:val="00E915E1"/>
    <w:rsid w:val="00ED489C"/>
    <w:rsid w:val="00F43C7F"/>
    <w:rsid w:val="00FA701C"/>
    <w:rsid w:val="00FF0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1CF60"/>
  <w15:chartTrackingRefBased/>
  <w15:docId w15:val="{F79187FB-F384-4CDF-93F7-AA9463298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156"/>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FFD"/>
    <w:pPr>
      <w:ind w:left="720"/>
      <w:contextualSpacing/>
    </w:pPr>
  </w:style>
  <w:style w:type="character" w:styleId="Hyperlink">
    <w:name w:val="Hyperlink"/>
    <w:basedOn w:val="DefaultParagraphFont"/>
    <w:uiPriority w:val="99"/>
    <w:unhideWhenUsed/>
    <w:rsid w:val="00933054"/>
    <w:rPr>
      <w:color w:val="0563C1" w:themeColor="hyperlink"/>
      <w:u w:val="single"/>
    </w:rPr>
  </w:style>
  <w:style w:type="character" w:styleId="UnresolvedMention">
    <w:name w:val="Unresolved Mention"/>
    <w:basedOn w:val="DefaultParagraphFont"/>
    <w:uiPriority w:val="99"/>
    <w:semiHidden/>
    <w:unhideWhenUsed/>
    <w:rsid w:val="00933054"/>
    <w:rPr>
      <w:color w:val="605E5C"/>
      <w:shd w:val="clear" w:color="auto" w:fill="E1DFDD"/>
    </w:rPr>
  </w:style>
  <w:style w:type="character" w:styleId="FollowedHyperlink">
    <w:name w:val="FollowedHyperlink"/>
    <w:basedOn w:val="DefaultParagraphFont"/>
    <w:uiPriority w:val="99"/>
    <w:semiHidden/>
    <w:unhideWhenUsed/>
    <w:rsid w:val="00933054"/>
    <w:rPr>
      <w:color w:val="954F72" w:themeColor="followedHyperlink"/>
      <w:u w:val="single"/>
    </w:rPr>
  </w:style>
  <w:style w:type="table" w:styleId="TableGrid">
    <w:name w:val="Table Grid"/>
    <w:basedOn w:val="TableNormal"/>
    <w:uiPriority w:val="39"/>
    <w:rsid w:val="00C5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ebsoilsurvey.nrcs.usda.gov/app/%2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usclimatedata.com/climate/champaign/illinois/united-states/usil2051"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6</Pages>
  <Words>799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Meem, Tasneem Haq</cp:lastModifiedBy>
  <cp:revision>28</cp:revision>
  <dcterms:created xsi:type="dcterms:W3CDTF">2020-02-10T18:11:00Z</dcterms:created>
  <dcterms:modified xsi:type="dcterms:W3CDTF">2024-10-03T17:25:00Z</dcterms:modified>
</cp:coreProperties>
</file>