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BCB644" w14:textId="7E0AB186" w:rsidR="00324788" w:rsidRDefault="005D62AB">
      <w:r>
        <w:t>Schulungen</w:t>
      </w:r>
    </w:p>
    <w:p w14:paraId="7B495AFC" w14:textId="483478BF" w:rsidR="005D62AB" w:rsidRDefault="005D62AB"/>
    <w:p w14:paraId="0D9A8AA1" w14:textId="137EE2C7" w:rsidR="005D62AB" w:rsidRDefault="005D62AB">
      <w:r>
        <w:t xml:space="preserve">Da uns die Sicherheit der Kunden wichtig ist, bieten wir auch Schulungen an, um unsere Kunden die fachgerechte Bedienung beizubringen und </w:t>
      </w:r>
      <w:r w:rsidR="007F70F4">
        <w:t>auf alle Gefahren hinzuweisen.</w:t>
      </w:r>
    </w:p>
    <w:p w14:paraId="05CEADB6" w14:textId="6CB21DA6" w:rsidR="007F70F4" w:rsidRDefault="007F70F4">
      <w:r>
        <w:t xml:space="preserve">Die Voraussetzungen </w:t>
      </w:r>
    </w:p>
    <w:p w14:paraId="0828671D" w14:textId="445AA81C" w:rsidR="007F70F4" w:rsidRDefault="007F70F4" w:rsidP="007F70F4">
      <w:pPr>
        <w:pStyle w:val="Listenabsatz"/>
        <w:numPr>
          <w:ilvl w:val="0"/>
          <w:numId w:val="1"/>
        </w:numPr>
      </w:pPr>
      <w:r>
        <w:t xml:space="preserve">Ab 18. Lebensjahr </w:t>
      </w:r>
    </w:p>
    <w:p w14:paraId="64F01D3A" w14:textId="7651B966" w:rsidR="007F70F4" w:rsidRDefault="007F70F4" w:rsidP="007F70F4">
      <w:pPr>
        <w:pStyle w:val="Listenabsatz"/>
        <w:numPr>
          <w:ilvl w:val="0"/>
          <w:numId w:val="1"/>
        </w:numPr>
      </w:pPr>
      <w:r>
        <w:t>Keine Höhenangst</w:t>
      </w:r>
    </w:p>
    <w:p w14:paraId="1C3A04D6" w14:textId="77777777" w:rsidR="007F70F4" w:rsidRDefault="007F70F4">
      <w:r>
        <w:t>Die Kategorien der Hebebühnen werden folgend aufgeteilt:</w:t>
      </w:r>
    </w:p>
    <w:p w14:paraId="0BC25100" w14:textId="77777777" w:rsidR="007F70F4" w:rsidRDefault="007F70F4">
      <w:r>
        <w:t>1a – Hebebühne mit senkrechtem Hubmast MIT Stabilisatoren.</w:t>
      </w:r>
    </w:p>
    <w:p w14:paraId="533033C0" w14:textId="77777777" w:rsidR="007F70F4" w:rsidRDefault="007F70F4">
      <w:r>
        <w:t xml:space="preserve">1b – Typ </w:t>
      </w:r>
      <w:proofErr w:type="spellStart"/>
      <w:r>
        <w:t>LkW</w:t>
      </w:r>
      <w:proofErr w:type="spellEnd"/>
      <w:r>
        <w:t>, Transporter, Geländewagen und Anhänger MIT Stabilisatoren.</w:t>
      </w:r>
    </w:p>
    <w:p w14:paraId="217DBB6D" w14:textId="30DBD3AC" w:rsidR="007F70F4" w:rsidRDefault="007F70F4">
      <w:r>
        <w:t>3a – Typ Scherenhebebühne oder Vertikalmast.</w:t>
      </w:r>
    </w:p>
    <w:p w14:paraId="08AF405E" w14:textId="6C01935A" w:rsidR="007F70F4" w:rsidRDefault="007F70F4">
      <w:r>
        <w:t xml:space="preserve">3b – Gelenkte und/oder teleskopische, selbstfahrende Ausführung. </w:t>
      </w:r>
    </w:p>
    <w:p w14:paraId="2ACF4189" w14:textId="77777777" w:rsidR="007F70F4" w:rsidRDefault="007F70F4"/>
    <w:p w14:paraId="0281EA44" w14:textId="2DAAD252" w:rsidR="007F70F4" w:rsidRDefault="001F451B">
      <w:r>
        <w:rPr>
          <w:noProof/>
        </w:rPr>
        <w:drawing>
          <wp:inline distT="0" distB="0" distL="0" distR="0" wp14:anchorId="1BCDF9C2" wp14:editId="47F3521B">
            <wp:extent cx="1855839" cy="76200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7904" cy="7669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 w:rsidR="007F70F4">
        <w:t>VSAA – Verband Schweizer Arbeitsbühnen Anbieter</w:t>
      </w:r>
    </w:p>
    <w:p w14:paraId="4634D105" w14:textId="7349F9E0" w:rsidR="001F451B" w:rsidRDefault="001F451B"/>
    <w:p w14:paraId="7803E888" w14:textId="03710400" w:rsidR="001F451B" w:rsidRDefault="001F451B">
      <w:r>
        <w:rPr>
          <w:noProof/>
        </w:rPr>
        <w:drawing>
          <wp:inline distT="0" distB="0" distL="0" distR="0" wp14:anchorId="00035BE7" wp14:editId="1514ECF2">
            <wp:extent cx="1083949" cy="933450"/>
            <wp:effectExtent l="0" t="0" r="1905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3044" cy="958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 w:rsidR="0013516F">
        <w:tab/>
      </w:r>
      <w:r>
        <w:t xml:space="preserve">International </w:t>
      </w:r>
      <w:proofErr w:type="spellStart"/>
      <w:r>
        <w:t>Powered</w:t>
      </w:r>
      <w:proofErr w:type="spellEnd"/>
      <w:r>
        <w:t xml:space="preserve"> Access </w:t>
      </w:r>
      <w:proofErr w:type="spellStart"/>
      <w:r>
        <w:t>Federation</w:t>
      </w:r>
      <w:proofErr w:type="spellEnd"/>
    </w:p>
    <w:sectPr w:rsidR="001F451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D629EE"/>
    <w:multiLevelType w:val="hybridMultilevel"/>
    <w:tmpl w:val="4D96097E"/>
    <w:lvl w:ilvl="0" w:tplc="C3F8B4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512"/>
    <w:rsid w:val="0013516F"/>
    <w:rsid w:val="001F451B"/>
    <w:rsid w:val="00324788"/>
    <w:rsid w:val="005D62AB"/>
    <w:rsid w:val="007F70F4"/>
    <w:rsid w:val="00A81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DF03B62"/>
  <w15:chartTrackingRefBased/>
  <w15:docId w15:val="{4AB86A21-CB5B-42F7-8CF1-DB52B5696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F70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nedim.nedzibi</dc:creator>
  <cp:keywords/>
  <dc:description/>
  <cp:lastModifiedBy>nedim.nedzibi</cp:lastModifiedBy>
  <cp:revision>3</cp:revision>
  <dcterms:created xsi:type="dcterms:W3CDTF">2020-04-23T06:21:00Z</dcterms:created>
  <dcterms:modified xsi:type="dcterms:W3CDTF">2020-04-23T06:51:00Z</dcterms:modified>
</cp:coreProperties>
</file>