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B6E2" w14:textId="77777777" w:rsidR="00054A12" w:rsidRDefault="00054A12" w:rsidP="00054A12">
      <w:pPr>
        <w:pStyle w:val="Heading1"/>
      </w:pPr>
      <w:r>
        <w:t>Practice PL/SQL Variable Visibility</w:t>
      </w:r>
    </w:p>
    <w:p w14:paraId="115CE05A" w14:textId="77777777" w:rsidR="00054A12" w:rsidRPr="0065157E" w:rsidRDefault="00054A12" w:rsidP="00054A12">
      <w:pPr>
        <w:shd w:val="clear" w:color="auto" w:fill="FFFFFF"/>
        <w:spacing w:after="0" w:line="240" w:lineRule="auto"/>
        <w:outlineLvl w:val="2"/>
        <w:rPr>
          <w:rFonts w:ascii="Times New Roman" w:eastAsia="Times New Roman" w:hAnsi="Times New Roman" w:cs="Times New Roman"/>
          <w:color w:val="373B41"/>
          <w:sz w:val="39"/>
          <w:szCs w:val="39"/>
        </w:rPr>
      </w:pPr>
      <w:r w:rsidRPr="0065157E">
        <w:rPr>
          <w:rFonts w:ascii="Times New Roman" w:eastAsia="Times New Roman" w:hAnsi="Times New Roman" w:cs="Times New Roman"/>
          <w:color w:val="373B41"/>
          <w:sz w:val="39"/>
          <w:szCs w:val="39"/>
        </w:rPr>
        <w:t>Example 1</w:t>
      </w:r>
    </w:p>
    <w:p w14:paraId="3317A23B" w14:textId="6C899175" w:rsidR="00054A12" w:rsidRDefault="00054A12" w:rsidP="00054A12">
      <w:pPr>
        <w:shd w:val="clear" w:color="auto" w:fill="FFFFFF"/>
        <w:spacing w:before="360" w:after="360" w:line="240" w:lineRule="auto"/>
        <w:rPr>
          <w:rFonts w:ascii="Times New Roman" w:eastAsia="Times New Roman" w:hAnsi="Times New Roman" w:cs="Times New Roman"/>
          <w:color w:val="373B41"/>
          <w:sz w:val="24"/>
          <w:szCs w:val="24"/>
        </w:rPr>
      </w:pPr>
      <w:r w:rsidRPr="0065157E">
        <w:rPr>
          <w:rFonts w:ascii="Times New Roman" w:eastAsia="Times New Roman" w:hAnsi="Times New Roman" w:cs="Times New Roman"/>
          <w:color w:val="373B41"/>
          <w:sz w:val="24"/>
          <w:szCs w:val="24"/>
        </w:rPr>
        <w:t>In this example local and global variables are declared. You can see that inner block can use local as well as global variables. In outer block only global variable can be accessed.</w:t>
      </w:r>
    </w:p>
    <w:p w14:paraId="749E1A6E" w14:textId="2C2CCDF5" w:rsidR="00054A12" w:rsidRDefault="00054A12" w:rsidP="00054A12">
      <w:pPr>
        <w:shd w:val="clear" w:color="auto" w:fill="FFFFFF"/>
        <w:spacing w:before="360" w:after="360" w:line="240" w:lineRule="auto"/>
        <w:rPr>
          <w:rFonts w:ascii="Times New Roman" w:eastAsia="Times New Roman" w:hAnsi="Times New Roman" w:cs="Times New Roman"/>
          <w:color w:val="373B41"/>
          <w:sz w:val="24"/>
          <w:szCs w:val="24"/>
        </w:rPr>
      </w:pPr>
      <w:r>
        <w:rPr>
          <w:rFonts w:ascii="Times New Roman" w:eastAsia="Times New Roman" w:hAnsi="Times New Roman" w:cs="Times New Roman"/>
          <w:color w:val="373B41"/>
          <w:sz w:val="24"/>
          <w:szCs w:val="24"/>
        </w:rPr>
        <w:t xml:space="preserve">Run this example on </w:t>
      </w:r>
      <w:hyperlink r:id="rId4" w:history="1">
        <w:r w:rsidRPr="00DA702A">
          <w:rPr>
            <w:rStyle w:val="Hyperlink"/>
            <w:rFonts w:ascii="Times New Roman" w:eastAsia="Times New Roman" w:hAnsi="Times New Roman" w:cs="Times New Roman"/>
            <w:sz w:val="24"/>
            <w:szCs w:val="24"/>
          </w:rPr>
          <w:t>https://onecompiler.com/postgresql</w:t>
        </w:r>
      </w:hyperlink>
      <w:r>
        <w:rPr>
          <w:rFonts w:ascii="Times New Roman" w:eastAsia="Times New Roman" w:hAnsi="Times New Roman" w:cs="Times New Roman"/>
          <w:color w:val="373B41"/>
          <w:sz w:val="24"/>
          <w:szCs w:val="24"/>
        </w:rPr>
        <w:t xml:space="preserve"> </w:t>
      </w:r>
    </w:p>
    <w:p w14:paraId="1BEEFE66"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DO $$ </w:t>
      </w:r>
    </w:p>
    <w:p w14:paraId="3AA24082"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DECLARE</w:t>
      </w:r>
    </w:p>
    <w:p w14:paraId="7D919EF4"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w:t>
      </w:r>
      <w:proofErr w:type="spellStart"/>
      <w:r w:rsidRPr="00054A12">
        <w:rPr>
          <w:rFonts w:ascii="Times New Roman" w:eastAsia="Times New Roman" w:hAnsi="Times New Roman" w:cs="Times New Roman"/>
          <w:color w:val="373B41"/>
          <w:sz w:val="24"/>
          <w:szCs w:val="24"/>
        </w:rPr>
        <w:t>gl_name</w:t>
      </w:r>
      <w:proofErr w:type="spellEnd"/>
      <w:r w:rsidRPr="00054A12">
        <w:rPr>
          <w:rFonts w:ascii="Times New Roman" w:eastAsia="Times New Roman" w:hAnsi="Times New Roman" w:cs="Times New Roman"/>
          <w:color w:val="373B41"/>
          <w:sz w:val="24"/>
          <w:szCs w:val="24"/>
        </w:rPr>
        <w:t xml:space="preserve"> </w:t>
      </w:r>
      <w:proofErr w:type="gramStart"/>
      <w:r w:rsidRPr="00054A12">
        <w:rPr>
          <w:rFonts w:ascii="Times New Roman" w:eastAsia="Times New Roman" w:hAnsi="Times New Roman" w:cs="Times New Roman"/>
          <w:color w:val="373B41"/>
          <w:sz w:val="24"/>
          <w:szCs w:val="24"/>
        </w:rPr>
        <w:t>varchar(</w:t>
      </w:r>
      <w:proofErr w:type="gramEnd"/>
      <w:r w:rsidRPr="00054A12">
        <w:rPr>
          <w:rFonts w:ascii="Times New Roman" w:eastAsia="Times New Roman" w:hAnsi="Times New Roman" w:cs="Times New Roman"/>
          <w:color w:val="373B41"/>
          <w:sz w:val="24"/>
          <w:szCs w:val="24"/>
        </w:rPr>
        <w:t>40) := 'Global Variable'; -- Global variable</w:t>
      </w:r>
    </w:p>
    <w:p w14:paraId="568BEDC7"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BEGIN</w:t>
      </w:r>
    </w:p>
    <w:p w14:paraId="512DBDF0"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RAISE NOTICE '%', </w:t>
      </w:r>
      <w:proofErr w:type="spellStart"/>
      <w:r w:rsidRPr="00054A12">
        <w:rPr>
          <w:rFonts w:ascii="Times New Roman" w:eastAsia="Times New Roman" w:hAnsi="Times New Roman" w:cs="Times New Roman"/>
          <w:color w:val="373B41"/>
          <w:sz w:val="24"/>
          <w:szCs w:val="24"/>
        </w:rPr>
        <w:t>gl_name</w:t>
      </w:r>
      <w:proofErr w:type="spellEnd"/>
      <w:r w:rsidRPr="00054A12">
        <w:rPr>
          <w:rFonts w:ascii="Times New Roman" w:eastAsia="Times New Roman" w:hAnsi="Times New Roman" w:cs="Times New Roman"/>
          <w:color w:val="373B41"/>
          <w:sz w:val="24"/>
          <w:szCs w:val="24"/>
        </w:rPr>
        <w:t>;</w:t>
      </w:r>
    </w:p>
    <w:p w14:paraId="62DC8770"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p>
    <w:p w14:paraId="4144B911"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 Inner block</w:t>
      </w:r>
    </w:p>
    <w:p w14:paraId="047C91CD"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DECLARE</w:t>
      </w:r>
    </w:p>
    <w:p w14:paraId="39F22A08"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w:t>
      </w:r>
      <w:proofErr w:type="spellStart"/>
      <w:r w:rsidRPr="00054A12">
        <w:rPr>
          <w:rFonts w:ascii="Times New Roman" w:eastAsia="Times New Roman" w:hAnsi="Times New Roman" w:cs="Times New Roman"/>
          <w:color w:val="373B41"/>
          <w:sz w:val="24"/>
          <w:szCs w:val="24"/>
        </w:rPr>
        <w:t>lc_name</w:t>
      </w:r>
      <w:proofErr w:type="spellEnd"/>
      <w:r w:rsidRPr="00054A12">
        <w:rPr>
          <w:rFonts w:ascii="Times New Roman" w:eastAsia="Times New Roman" w:hAnsi="Times New Roman" w:cs="Times New Roman"/>
          <w:color w:val="373B41"/>
          <w:sz w:val="24"/>
          <w:szCs w:val="24"/>
        </w:rPr>
        <w:t xml:space="preserve"> </w:t>
      </w:r>
      <w:proofErr w:type="gramStart"/>
      <w:r w:rsidRPr="00054A12">
        <w:rPr>
          <w:rFonts w:ascii="Times New Roman" w:eastAsia="Times New Roman" w:hAnsi="Times New Roman" w:cs="Times New Roman"/>
          <w:color w:val="373B41"/>
          <w:sz w:val="24"/>
          <w:szCs w:val="24"/>
        </w:rPr>
        <w:t>varchar(</w:t>
      </w:r>
      <w:proofErr w:type="gramEnd"/>
      <w:r w:rsidRPr="00054A12">
        <w:rPr>
          <w:rFonts w:ascii="Times New Roman" w:eastAsia="Times New Roman" w:hAnsi="Times New Roman" w:cs="Times New Roman"/>
          <w:color w:val="373B41"/>
          <w:sz w:val="24"/>
          <w:szCs w:val="24"/>
        </w:rPr>
        <w:t>20) := 'Local Variable'; -- Local variable</w:t>
      </w:r>
    </w:p>
    <w:p w14:paraId="1A435677"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BEGIN</w:t>
      </w:r>
    </w:p>
    <w:p w14:paraId="2458D9BD"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RAISE NOTICE '%', </w:t>
      </w:r>
      <w:proofErr w:type="spellStart"/>
      <w:r w:rsidRPr="00054A12">
        <w:rPr>
          <w:rFonts w:ascii="Times New Roman" w:eastAsia="Times New Roman" w:hAnsi="Times New Roman" w:cs="Times New Roman"/>
          <w:color w:val="373B41"/>
          <w:sz w:val="24"/>
          <w:szCs w:val="24"/>
        </w:rPr>
        <w:t>lc_name</w:t>
      </w:r>
      <w:proofErr w:type="spellEnd"/>
      <w:r w:rsidRPr="00054A12">
        <w:rPr>
          <w:rFonts w:ascii="Times New Roman" w:eastAsia="Times New Roman" w:hAnsi="Times New Roman" w:cs="Times New Roman"/>
          <w:color w:val="373B41"/>
          <w:sz w:val="24"/>
          <w:szCs w:val="24"/>
        </w:rPr>
        <w:t>;</w:t>
      </w:r>
    </w:p>
    <w:p w14:paraId="7FA5FE93"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RAISE NOTICE '%', </w:t>
      </w:r>
      <w:proofErr w:type="spellStart"/>
      <w:r w:rsidRPr="00054A12">
        <w:rPr>
          <w:rFonts w:ascii="Times New Roman" w:eastAsia="Times New Roman" w:hAnsi="Times New Roman" w:cs="Times New Roman"/>
          <w:color w:val="373B41"/>
          <w:sz w:val="24"/>
          <w:szCs w:val="24"/>
        </w:rPr>
        <w:t>gl_name</w:t>
      </w:r>
      <w:proofErr w:type="spellEnd"/>
      <w:r w:rsidRPr="00054A12">
        <w:rPr>
          <w:rFonts w:ascii="Times New Roman" w:eastAsia="Times New Roman" w:hAnsi="Times New Roman" w:cs="Times New Roman"/>
          <w:color w:val="373B41"/>
          <w:sz w:val="24"/>
          <w:szCs w:val="24"/>
        </w:rPr>
        <w:t>;</w:t>
      </w:r>
    </w:p>
    <w:p w14:paraId="1E244238"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p>
    <w:p w14:paraId="700D18B6"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 Update global variable within the inner block</w:t>
      </w:r>
    </w:p>
    <w:p w14:paraId="4179EB10"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w:t>
      </w:r>
      <w:proofErr w:type="spellStart"/>
      <w:r w:rsidRPr="00054A12">
        <w:rPr>
          <w:rFonts w:ascii="Times New Roman" w:eastAsia="Times New Roman" w:hAnsi="Times New Roman" w:cs="Times New Roman"/>
          <w:color w:val="373B41"/>
          <w:sz w:val="24"/>
          <w:szCs w:val="24"/>
        </w:rPr>
        <w:t>gl_</w:t>
      </w:r>
      <w:proofErr w:type="gramStart"/>
      <w:r w:rsidRPr="00054A12">
        <w:rPr>
          <w:rFonts w:ascii="Times New Roman" w:eastAsia="Times New Roman" w:hAnsi="Times New Roman" w:cs="Times New Roman"/>
          <w:color w:val="373B41"/>
          <w:sz w:val="24"/>
          <w:szCs w:val="24"/>
        </w:rPr>
        <w:t>name</w:t>
      </w:r>
      <w:proofErr w:type="spellEnd"/>
      <w:r w:rsidRPr="00054A12">
        <w:rPr>
          <w:rFonts w:ascii="Times New Roman" w:eastAsia="Times New Roman" w:hAnsi="Times New Roman" w:cs="Times New Roman"/>
          <w:color w:val="373B41"/>
          <w:sz w:val="24"/>
          <w:szCs w:val="24"/>
        </w:rPr>
        <w:t xml:space="preserve"> :</w:t>
      </w:r>
      <w:proofErr w:type="gramEnd"/>
      <w:r w:rsidRPr="00054A12">
        <w:rPr>
          <w:rFonts w:ascii="Times New Roman" w:eastAsia="Times New Roman" w:hAnsi="Times New Roman" w:cs="Times New Roman"/>
          <w:color w:val="373B41"/>
          <w:sz w:val="24"/>
          <w:szCs w:val="24"/>
        </w:rPr>
        <w:t>= 'Updated in INNER BLOCK';</w:t>
      </w:r>
    </w:p>
    <w:p w14:paraId="7D3BA2D8"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END;</w:t>
      </w:r>
    </w:p>
    <w:p w14:paraId="73E33718"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p>
    <w:p w14:paraId="6EC59305"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 Output the global variable after inner block</w:t>
      </w:r>
    </w:p>
    <w:p w14:paraId="2CA61809" w14:textId="77777777" w:rsidR="00054A12" w:rsidRPr="00054A12"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 xml:space="preserve">    RAISE NOTICE '%', </w:t>
      </w:r>
      <w:proofErr w:type="spellStart"/>
      <w:r w:rsidRPr="00054A12">
        <w:rPr>
          <w:rFonts w:ascii="Times New Roman" w:eastAsia="Times New Roman" w:hAnsi="Times New Roman" w:cs="Times New Roman"/>
          <w:color w:val="373B41"/>
          <w:sz w:val="24"/>
          <w:szCs w:val="24"/>
        </w:rPr>
        <w:t>gl_name</w:t>
      </w:r>
      <w:proofErr w:type="spellEnd"/>
      <w:r w:rsidRPr="00054A12">
        <w:rPr>
          <w:rFonts w:ascii="Times New Roman" w:eastAsia="Times New Roman" w:hAnsi="Times New Roman" w:cs="Times New Roman"/>
          <w:color w:val="373B41"/>
          <w:sz w:val="24"/>
          <w:szCs w:val="24"/>
        </w:rPr>
        <w:t>;</w:t>
      </w:r>
    </w:p>
    <w:p w14:paraId="792CC68F" w14:textId="7AF4D66D" w:rsidR="00054A12" w:rsidRPr="0065157E" w:rsidRDefault="00054A12" w:rsidP="00054A12">
      <w:pPr>
        <w:shd w:val="clear" w:color="auto" w:fill="FFFFFF"/>
        <w:spacing w:after="0" w:line="240" w:lineRule="auto"/>
        <w:rPr>
          <w:rFonts w:ascii="Times New Roman" w:eastAsia="Times New Roman" w:hAnsi="Times New Roman" w:cs="Times New Roman"/>
          <w:color w:val="373B41"/>
          <w:sz w:val="24"/>
          <w:szCs w:val="24"/>
        </w:rPr>
      </w:pPr>
      <w:r w:rsidRPr="00054A12">
        <w:rPr>
          <w:rFonts w:ascii="Times New Roman" w:eastAsia="Times New Roman" w:hAnsi="Times New Roman" w:cs="Times New Roman"/>
          <w:color w:val="373B41"/>
          <w:sz w:val="24"/>
          <w:szCs w:val="24"/>
        </w:rPr>
        <w:t>END $$;</w:t>
      </w:r>
    </w:p>
    <w:p w14:paraId="58DB702C" w14:textId="1BD4BFE9" w:rsidR="00262FCE" w:rsidRDefault="00262FCE"/>
    <w:p w14:paraId="4BD317AC" w14:textId="0816F84A" w:rsidR="00054A12" w:rsidRDefault="00054A12">
      <w:r>
        <w:t>Output:</w:t>
      </w:r>
    </w:p>
    <w:p w14:paraId="743FE2F5" w14:textId="0C9908A6" w:rsidR="00054A12" w:rsidRDefault="00054A12" w:rsidP="00054A12">
      <w:r>
        <w:rPr>
          <w:noProof/>
        </w:rPr>
        <w:drawing>
          <wp:anchor distT="0" distB="0" distL="114300" distR="114300" simplePos="0" relativeHeight="251658240" behindDoc="0" locked="0" layoutInCell="1" allowOverlap="1" wp14:anchorId="66F28262" wp14:editId="0844286D">
            <wp:simplePos x="0" y="0"/>
            <wp:positionH relativeFrom="column">
              <wp:posOffset>0</wp:posOffset>
            </wp:positionH>
            <wp:positionV relativeFrom="paragraph">
              <wp:posOffset>1905</wp:posOffset>
            </wp:positionV>
            <wp:extent cx="3060700" cy="1352550"/>
            <wp:effectExtent l="0" t="0" r="6350" b="0"/>
            <wp:wrapTopAndBottom/>
            <wp:docPr id="1" name="Picture 1" descr="PL/SQL Variabl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Variable Sco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700" cy="1352550"/>
                    </a:xfrm>
                    <a:prstGeom prst="rect">
                      <a:avLst/>
                    </a:prstGeom>
                    <a:noFill/>
                    <a:ln>
                      <a:noFill/>
                    </a:ln>
                  </pic:spPr>
                </pic:pic>
              </a:graphicData>
            </a:graphic>
          </wp:anchor>
        </w:drawing>
      </w:r>
    </w:p>
    <w:p w14:paraId="65ED6E97" w14:textId="726FC408" w:rsidR="00054A12" w:rsidRDefault="00054A12" w:rsidP="00054A12"/>
    <w:p w14:paraId="44C06DB4" w14:textId="253D638A" w:rsidR="00054A12" w:rsidRDefault="00054A12" w:rsidP="00054A12"/>
    <w:p w14:paraId="3F20741C" w14:textId="5B131AE1" w:rsidR="00054A12" w:rsidRDefault="00054A12" w:rsidP="00054A12"/>
    <w:p w14:paraId="06FB193C" w14:textId="6A03D10F" w:rsidR="00054A12" w:rsidRDefault="00054A12" w:rsidP="00054A12"/>
    <w:p w14:paraId="1D545B53" w14:textId="77777777" w:rsidR="00054A12" w:rsidRDefault="00054A12" w:rsidP="00054A12">
      <w:pPr>
        <w:pStyle w:val="Heading3"/>
        <w:shd w:val="clear" w:color="auto" w:fill="FFFFFF"/>
        <w:spacing w:before="0"/>
        <w:rPr>
          <w:b/>
          <w:bCs/>
          <w:color w:val="373B41"/>
          <w:sz w:val="39"/>
          <w:szCs w:val="39"/>
        </w:rPr>
      </w:pPr>
      <w:r>
        <w:rPr>
          <w:color w:val="373B41"/>
          <w:sz w:val="39"/>
          <w:szCs w:val="39"/>
        </w:rPr>
        <w:lastRenderedPageBreak/>
        <w:t>Example 2</w:t>
      </w:r>
    </w:p>
    <w:p w14:paraId="2F782A7B" w14:textId="496460F7" w:rsidR="00054A12" w:rsidRDefault="00054A12" w:rsidP="00054A12">
      <w:r>
        <w:t>Explain why do we get an error in this example:</w:t>
      </w:r>
    </w:p>
    <w:p w14:paraId="2AE8B3AE" w14:textId="5038AFEE" w:rsidR="00054A12" w:rsidRDefault="00054A12" w:rsidP="00054A12">
      <w:r>
        <w:rPr>
          <w:noProof/>
          <w:color w:val="373B41"/>
        </w:rPr>
        <w:drawing>
          <wp:inline distT="0" distB="0" distL="0" distR="0" wp14:anchorId="29C22636" wp14:editId="1840BCE9">
            <wp:extent cx="5581650" cy="444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4448175"/>
                    </a:xfrm>
                    <a:prstGeom prst="rect">
                      <a:avLst/>
                    </a:prstGeom>
                    <a:noFill/>
                  </pic:spPr>
                </pic:pic>
              </a:graphicData>
            </a:graphic>
          </wp:inline>
        </w:drawing>
      </w:r>
    </w:p>
    <w:p w14:paraId="69C5E82A" w14:textId="3E50B9FE" w:rsidR="00054A12" w:rsidRDefault="00054A12" w:rsidP="00054A12"/>
    <w:p w14:paraId="601D3BF3" w14:textId="77777777" w:rsidR="005449AC" w:rsidRDefault="005449AC">
      <w:pPr>
        <w:rPr>
          <w:rFonts w:asciiTheme="majorHAnsi" w:eastAsiaTheme="majorEastAsia" w:hAnsiTheme="majorHAnsi" w:cstheme="majorBidi"/>
          <w:color w:val="1F3763" w:themeColor="accent1" w:themeShade="7F"/>
          <w:sz w:val="39"/>
          <w:szCs w:val="39"/>
        </w:rPr>
      </w:pPr>
      <w:r>
        <w:rPr>
          <w:sz w:val="39"/>
          <w:szCs w:val="39"/>
        </w:rPr>
        <w:br w:type="page"/>
      </w:r>
    </w:p>
    <w:p w14:paraId="16D83D81" w14:textId="0A2C49F0" w:rsidR="00054A12" w:rsidRDefault="00054A12" w:rsidP="00054A12">
      <w:pPr>
        <w:pStyle w:val="Heading3"/>
        <w:shd w:val="clear" w:color="auto" w:fill="FFFFFF"/>
        <w:spacing w:before="0"/>
        <w:rPr>
          <w:b/>
          <w:bCs/>
          <w:sz w:val="39"/>
          <w:szCs w:val="39"/>
        </w:rPr>
      </w:pPr>
      <w:r>
        <w:rPr>
          <w:sz w:val="39"/>
          <w:szCs w:val="39"/>
        </w:rPr>
        <w:lastRenderedPageBreak/>
        <w:t>Example 3</w:t>
      </w:r>
    </w:p>
    <w:p w14:paraId="39FC15AC" w14:textId="2312B8CB" w:rsidR="00054A12" w:rsidRDefault="00054A12" w:rsidP="00054A12">
      <w:r>
        <w:t>What is the output of this code, explain why we get this output?</w:t>
      </w:r>
    </w:p>
    <w:p w14:paraId="3D215777" w14:textId="77777777" w:rsidR="005449AC" w:rsidRDefault="005449AC" w:rsidP="005449AC">
      <w:pPr>
        <w:spacing w:after="0" w:line="240" w:lineRule="auto"/>
      </w:pPr>
      <w:r>
        <w:t xml:space="preserve">DO $$ </w:t>
      </w:r>
    </w:p>
    <w:p w14:paraId="432540C7" w14:textId="77777777" w:rsidR="005449AC" w:rsidRDefault="005449AC" w:rsidP="005449AC">
      <w:pPr>
        <w:spacing w:after="0" w:line="240" w:lineRule="auto"/>
      </w:pPr>
      <w:r>
        <w:t>DECLARE</w:t>
      </w:r>
    </w:p>
    <w:p w14:paraId="0732F640" w14:textId="77777777" w:rsidR="005449AC" w:rsidRDefault="005449AC" w:rsidP="005449AC">
      <w:pPr>
        <w:spacing w:after="0" w:line="240" w:lineRule="auto"/>
      </w:pPr>
      <w:r>
        <w:t xml:space="preserve">    </w:t>
      </w:r>
      <w:proofErr w:type="spellStart"/>
      <w:r>
        <w:t>samename</w:t>
      </w:r>
      <w:proofErr w:type="spellEnd"/>
      <w:r>
        <w:t xml:space="preserve"> </w:t>
      </w:r>
      <w:proofErr w:type="gramStart"/>
      <w:r>
        <w:t>int :</w:t>
      </w:r>
      <w:proofErr w:type="gramEnd"/>
      <w:r>
        <w:t>= 100;</w:t>
      </w:r>
    </w:p>
    <w:p w14:paraId="491DB490" w14:textId="77777777" w:rsidR="005449AC" w:rsidRDefault="005449AC" w:rsidP="005449AC">
      <w:pPr>
        <w:spacing w:after="0" w:line="240" w:lineRule="auto"/>
      </w:pPr>
      <w:r>
        <w:t xml:space="preserve">    </w:t>
      </w:r>
      <w:proofErr w:type="spellStart"/>
      <w:r>
        <w:t>samenameG</w:t>
      </w:r>
      <w:proofErr w:type="spellEnd"/>
      <w:r>
        <w:t xml:space="preserve"> ALIAS FOR </w:t>
      </w:r>
      <w:proofErr w:type="spellStart"/>
      <w:r>
        <w:t>samename</w:t>
      </w:r>
      <w:proofErr w:type="spellEnd"/>
      <w:r>
        <w:t>;</w:t>
      </w:r>
    </w:p>
    <w:p w14:paraId="13A4E4D0" w14:textId="77777777" w:rsidR="005449AC" w:rsidRDefault="005449AC" w:rsidP="005449AC">
      <w:pPr>
        <w:spacing w:after="0" w:line="240" w:lineRule="auto"/>
      </w:pPr>
      <w:r>
        <w:t>BEGIN</w:t>
      </w:r>
    </w:p>
    <w:p w14:paraId="37EAB3A3" w14:textId="77777777" w:rsidR="005449AC" w:rsidRDefault="005449AC" w:rsidP="005449AC">
      <w:pPr>
        <w:spacing w:after="0" w:line="240" w:lineRule="auto"/>
      </w:pPr>
      <w:r>
        <w:t xml:space="preserve">    RAISE NOTICE '%', </w:t>
      </w:r>
      <w:proofErr w:type="spellStart"/>
      <w:r>
        <w:t>samename</w:t>
      </w:r>
      <w:proofErr w:type="spellEnd"/>
      <w:r>
        <w:t>;</w:t>
      </w:r>
    </w:p>
    <w:p w14:paraId="41FA5745" w14:textId="77777777" w:rsidR="005449AC" w:rsidRDefault="005449AC" w:rsidP="005449AC">
      <w:pPr>
        <w:spacing w:after="0" w:line="240" w:lineRule="auto"/>
      </w:pPr>
      <w:r>
        <w:t xml:space="preserve">    </w:t>
      </w:r>
    </w:p>
    <w:p w14:paraId="3BF2D0DA" w14:textId="77777777" w:rsidR="005449AC" w:rsidRDefault="005449AC" w:rsidP="005449AC">
      <w:pPr>
        <w:spacing w:after="0" w:line="240" w:lineRule="auto"/>
      </w:pPr>
      <w:r>
        <w:t xml:space="preserve">    -- Inner Block</w:t>
      </w:r>
    </w:p>
    <w:p w14:paraId="6D430C6A" w14:textId="77777777" w:rsidR="005449AC" w:rsidRDefault="005449AC" w:rsidP="005449AC">
      <w:pPr>
        <w:spacing w:after="0" w:line="240" w:lineRule="auto"/>
      </w:pPr>
      <w:r>
        <w:t xml:space="preserve">    DECLARE</w:t>
      </w:r>
    </w:p>
    <w:p w14:paraId="40403AD0" w14:textId="77777777" w:rsidR="005449AC" w:rsidRDefault="005449AC" w:rsidP="005449AC">
      <w:pPr>
        <w:spacing w:after="0" w:line="240" w:lineRule="auto"/>
      </w:pPr>
      <w:r>
        <w:t xml:space="preserve">        </w:t>
      </w:r>
      <w:proofErr w:type="spellStart"/>
      <w:r>
        <w:t>samename</w:t>
      </w:r>
      <w:proofErr w:type="spellEnd"/>
      <w:r>
        <w:t xml:space="preserve"> </w:t>
      </w:r>
      <w:proofErr w:type="gramStart"/>
      <w:r>
        <w:t>int :</w:t>
      </w:r>
      <w:proofErr w:type="gramEnd"/>
      <w:r>
        <w:t>= 200;</w:t>
      </w:r>
    </w:p>
    <w:p w14:paraId="7B1D2496" w14:textId="77777777" w:rsidR="005449AC" w:rsidRDefault="005449AC" w:rsidP="005449AC">
      <w:pPr>
        <w:spacing w:after="0" w:line="240" w:lineRule="auto"/>
      </w:pPr>
      <w:r>
        <w:t xml:space="preserve">    BEGIN</w:t>
      </w:r>
    </w:p>
    <w:p w14:paraId="28118555" w14:textId="77777777" w:rsidR="005449AC" w:rsidRDefault="005449AC" w:rsidP="005449AC">
      <w:pPr>
        <w:spacing w:after="0" w:line="240" w:lineRule="auto"/>
      </w:pPr>
      <w:r>
        <w:t xml:space="preserve">        RAISE NOTICE '%', </w:t>
      </w:r>
      <w:proofErr w:type="spellStart"/>
      <w:r>
        <w:t>samename</w:t>
      </w:r>
      <w:proofErr w:type="spellEnd"/>
      <w:r>
        <w:t>;</w:t>
      </w:r>
    </w:p>
    <w:p w14:paraId="4334C4A7" w14:textId="77777777" w:rsidR="005449AC" w:rsidRDefault="005449AC" w:rsidP="005449AC">
      <w:pPr>
        <w:spacing w:after="0" w:line="240" w:lineRule="auto"/>
      </w:pPr>
      <w:r>
        <w:t xml:space="preserve">        -- Accessing the outer block variable by referencing the outer block name explicitly is not directly supported in PL/</w:t>
      </w:r>
      <w:proofErr w:type="spellStart"/>
      <w:r>
        <w:t>pgSQL</w:t>
      </w:r>
      <w:proofErr w:type="spellEnd"/>
      <w:r>
        <w:t>.</w:t>
      </w:r>
    </w:p>
    <w:p w14:paraId="5A690C0A" w14:textId="77777777" w:rsidR="005449AC" w:rsidRDefault="005449AC" w:rsidP="005449AC">
      <w:pPr>
        <w:spacing w:after="0" w:line="240" w:lineRule="auto"/>
      </w:pPr>
      <w:r>
        <w:t xml:space="preserve">        -- Instead, you can declare an alias for the outer block variable or use a different approach to avoid naming conflicts.</w:t>
      </w:r>
    </w:p>
    <w:p w14:paraId="0AFFBF84" w14:textId="77777777" w:rsidR="005449AC" w:rsidRDefault="005449AC" w:rsidP="005449AC">
      <w:pPr>
        <w:spacing w:after="0" w:line="240" w:lineRule="auto"/>
      </w:pPr>
    </w:p>
    <w:p w14:paraId="1062E34D" w14:textId="77777777" w:rsidR="005449AC" w:rsidRDefault="005449AC" w:rsidP="005449AC">
      <w:pPr>
        <w:spacing w:after="0" w:line="240" w:lineRule="auto"/>
      </w:pPr>
      <w:r>
        <w:t xml:space="preserve">        </w:t>
      </w:r>
      <w:proofErr w:type="spellStart"/>
      <w:proofErr w:type="gramStart"/>
      <w:r>
        <w:t>samenameG</w:t>
      </w:r>
      <w:proofErr w:type="spellEnd"/>
      <w:r>
        <w:t xml:space="preserve"> :</w:t>
      </w:r>
      <w:proofErr w:type="gramEnd"/>
      <w:r>
        <w:t>= 300;</w:t>
      </w:r>
    </w:p>
    <w:p w14:paraId="3CB6CB3A" w14:textId="77777777" w:rsidR="005449AC" w:rsidRDefault="005449AC" w:rsidP="005449AC">
      <w:pPr>
        <w:spacing w:after="0" w:line="240" w:lineRule="auto"/>
      </w:pPr>
      <w:r>
        <w:t xml:space="preserve">        RAISE NOTICE 'Local variable updated in inner block: %', </w:t>
      </w:r>
      <w:proofErr w:type="spellStart"/>
      <w:r>
        <w:t>samename</w:t>
      </w:r>
      <w:proofErr w:type="spellEnd"/>
      <w:r>
        <w:t>;</w:t>
      </w:r>
    </w:p>
    <w:p w14:paraId="4B9F4A22" w14:textId="77777777" w:rsidR="005449AC" w:rsidRDefault="005449AC" w:rsidP="005449AC">
      <w:pPr>
        <w:spacing w:after="0" w:line="240" w:lineRule="auto"/>
      </w:pPr>
      <w:r>
        <w:t xml:space="preserve">        RAISE NOTICE 'Global variable updated in inner block: %', </w:t>
      </w:r>
      <w:proofErr w:type="spellStart"/>
      <w:r>
        <w:t>samenameG</w:t>
      </w:r>
      <w:proofErr w:type="spellEnd"/>
      <w:r>
        <w:t>;</w:t>
      </w:r>
    </w:p>
    <w:p w14:paraId="38EBE0EE" w14:textId="77777777" w:rsidR="005449AC" w:rsidRDefault="005449AC" w:rsidP="005449AC">
      <w:pPr>
        <w:spacing w:after="0" w:line="240" w:lineRule="auto"/>
      </w:pPr>
      <w:r>
        <w:t xml:space="preserve">        </w:t>
      </w:r>
    </w:p>
    <w:p w14:paraId="4C20D77D" w14:textId="77777777" w:rsidR="005449AC" w:rsidRDefault="005449AC" w:rsidP="005449AC">
      <w:pPr>
        <w:spacing w:after="0" w:line="240" w:lineRule="auto"/>
      </w:pPr>
      <w:r>
        <w:t xml:space="preserve">    END;</w:t>
      </w:r>
    </w:p>
    <w:p w14:paraId="22F7A5C3" w14:textId="77777777" w:rsidR="005449AC" w:rsidRDefault="005449AC" w:rsidP="005449AC">
      <w:pPr>
        <w:spacing w:after="0" w:line="240" w:lineRule="auto"/>
      </w:pPr>
      <w:r>
        <w:t xml:space="preserve">    RAISE NOTICE 'Global variable after exiting inner block: %', </w:t>
      </w:r>
      <w:proofErr w:type="spellStart"/>
      <w:r>
        <w:t>samename</w:t>
      </w:r>
      <w:proofErr w:type="spellEnd"/>
      <w:r>
        <w:t>;</w:t>
      </w:r>
    </w:p>
    <w:p w14:paraId="119EEB08" w14:textId="77777777" w:rsidR="005449AC" w:rsidRDefault="005449AC" w:rsidP="005449AC">
      <w:pPr>
        <w:spacing w:after="0" w:line="240" w:lineRule="auto"/>
      </w:pPr>
      <w:r>
        <w:t xml:space="preserve">    </w:t>
      </w:r>
      <w:proofErr w:type="spellStart"/>
      <w:proofErr w:type="gramStart"/>
      <w:r>
        <w:t>samename</w:t>
      </w:r>
      <w:proofErr w:type="spellEnd"/>
      <w:r>
        <w:t xml:space="preserve"> :</w:t>
      </w:r>
      <w:proofErr w:type="gramEnd"/>
      <w:r>
        <w:t>= 500;</w:t>
      </w:r>
    </w:p>
    <w:p w14:paraId="18AB466F" w14:textId="77777777" w:rsidR="005449AC" w:rsidRDefault="005449AC" w:rsidP="005449AC">
      <w:pPr>
        <w:spacing w:after="0" w:line="240" w:lineRule="auto"/>
      </w:pPr>
      <w:r>
        <w:t xml:space="preserve">    RAISE NOTICE '%', </w:t>
      </w:r>
      <w:proofErr w:type="spellStart"/>
      <w:r>
        <w:t>samename</w:t>
      </w:r>
      <w:proofErr w:type="spellEnd"/>
      <w:r>
        <w:t>;</w:t>
      </w:r>
    </w:p>
    <w:p w14:paraId="69990FEA" w14:textId="21981EFA" w:rsidR="00054A12" w:rsidRDefault="005449AC" w:rsidP="005449AC">
      <w:pPr>
        <w:spacing w:after="0" w:line="240" w:lineRule="auto"/>
      </w:pPr>
      <w:r>
        <w:t>END $$;</w:t>
      </w:r>
    </w:p>
    <w:p w14:paraId="63E90ECC" w14:textId="5A72B922" w:rsidR="00DC36EC" w:rsidRDefault="00DC36EC">
      <w:r>
        <w:br w:type="page"/>
      </w:r>
    </w:p>
    <w:p w14:paraId="7E352756" w14:textId="59DB75EA" w:rsidR="005449AC" w:rsidRPr="00DC36EC" w:rsidRDefault="00DC36EC" w:rsidP="00DC36EC">
      <w:pPr>
        <w:pStyle w:val="Heading3"/>
        <w:shd w:val="clear" w:color="auto" w:fill="FFFFFF"/>
        <w:spacing w:before="0"/>
        <w:rPr>
          <w:sz w:val="39"/>
          <w:szCs w:val="39"/>
        </w:rPr>
      </w:pPr>
      <w:r w:rsidRPr="00DC36EC">
        <w:rPr>
          <w:sz w:val="39"/>
          <w:szCs w:val="39"/>
        </w:rPr>
        <w:lastRenderedPageBreak/>
        <w:t>Example</w:t>
      </w:r>
      <w:r>
        <w:t xml:space="preserve"> </w:t>
      </w:r>
      <w:r w:rsidRPr="00DC36EC">
        <w:rPr>
          <w:sz w:val="39"/>
          <w:szCs w:val="39"/>
        </w:rPr>
        <w:t>4</w:t>
      </w:r>
    </w:p>
    <w:p w14:paraId="5347712A" w14:textId="71B93BDC" w:rsidR="00DC36EC" w:rsidRDefault="00DC36EC" w:rsidP="005449AC">
      <w:pPr>
        <w:spacing w:after="0" w:line="240" w:lineRule="auto"/>
      </w:pPr>
      <w:r>
        <w:t xml:space="preserve">What is the output of the following </w:t>
      </w:r>
      <w:proofErr w:type="gramStart"/>
      <w:r>
        <w:t>code:</w:t>
      </w:r>
      <w:proofErr w:type="gramEnd"/>
    </w:p>
    <w:p w14:paraId="2A89B400" w14:textId="77777777" w:rsidR="00DC36EC" w:rsidRDefault="00DC36EC" w:rsidP="00DC36EC">
      <w:pPr>
        <w:spacing w:after="0" w:line="240" w:lineRule="auto"/>
      </w:pPr>
      <w:r>
        <w:t xml:space="preserve">DO $$ </w:t>
      </w:r>
    </w:p>
    <w:p w14:paraId="7FCB38B4" w14:textId="77777777" w:rsidR="00DC36EC" w:rsidRDefault="00DC36EC" w:rsidP="00DC36EC">
      <w:pPr>
        <w:spacing w:after="0" w:line="240" w:lineRule="auto"/>
      </w:pPr>
      <w:r>
        <w:t>DECLARE</w:t>
      </w:r>
    </w:p>
    <w:p w14:paraId="324B4BA3" w14:textId="77777777" w:rsidR="00DC36EC" w:rsidRDefault="00DC36EC" w:rsidP="00DC36EC">
      <w:pPr>
        <w:spacing w:after="0" w:line="240" w:lineRule="auto"/>
      </w:pPr>
      <w:r>
        <w:t xml:space="preserve">    same </w:t>
      </w:r>
      <w:proofErr w:type="gramStart"/>
      <w:r>
        <w:t>VARCHAR(</w:t>
      </w:r>
      <w:proofErr w:type="gramEnd"/>
      <w:r>
        <w:t>20) := 'same name';</w:t>
      </w:r>
    </w:p>
    <w:p w14:paraId="0DA18036" w14:textId="77777777" w:rsidR="00DC36EC" w:rsidRDefault="00DC36EC" w:rsidP="00DC36EC">
      <w:pPr>
        <w:spacing w:after="0" w:line="240" w:lineRule="auto"/>
      </w:pPr>
      <w:r>
        <w:t>BEGIN</w:t>
      </w:r>
    </w:p>
    <w:p w14:paraId="07C062D9" w14:textId="77777777" w:rsidR="00DC36EC" w:rsidRDefault="00DC36EC" w:rsidP="00DC36EC">
      <w:pPr>
        <w:spacing w:after="0" w:line="240" w:lineRule="auto"/>
      </w:pPr>
      <w:r>
        <w:t xml:space="preserve">    RAISE NOTICE '%', same;</w:t>
      </w:r>
    </w:p>
    <w:p w14:paraId="7A9CE064" w14:textId="77777777" w:rsidR="00DC36EC" w:rsidRDefault="00DC36EC" w:rsidP="00DC36EC">
      <w:pPr>
        <w:spacing w:after="0" w:line="240" w:lineRule="auto"/>
      </w:pPr>
    </w:p>
    <w:p w14:paraId="6F595A0E" w14:textId="77777777" w:rsidR="00DC36EC" w:rsidRDefault="00DC36EC" w:rsidP="00DC36EC">
      <w:pPr>
        <w:spacing w:after="0" w:line="240" w:lineRule="auto"/>
      </w:pPr>
      <w:r>
        <w:t xml:space="preserve">    -- First inner block</w:t>
      </w:r>
    </w:p>
    <w:p w14:paraId="51E0C37F" w14:textId="77777777" w:rsidR="00DC36EC" w:rsidRDefault="00DC36EC" w:rsidP="00DC36EC">
      <w:pPr>
        <w:spacing w:after="0" w:line="240" w:lineRule="auto"/>
      </w:pPr>
      <w:r>
        <w:t xml:space="preserve">    DECLARE</w:t>
      </w:r>
    </w:p>
    <w:p w14:paraId="36B8B515" w14:textId="77777777" w:rsidR="00DC36EC" w:rsidRDefault="00DC36EC" w:rsidP="00DC36EC">
      <w:pPr>
        <w:spacing w:after="0" w:line="240" w:lineRule="auto"/>
      </w:pPr>
      <w:r>
        <w:t xml:space="preserve">        </w:t>
      </w:r>
      <w:proofErr w:type="spellStart"/>
      <w:r>
        <w:t>samepeer</w:t>
      </w:r>
      <w:proofErr w:type="spellEnd"/>
      <w:r>
        <w:t xml:space="preserve"> </w:t>
      </w:r>
      <w:proofErr w:type="gramStart"/>
      <w:r>
        <w:t>VARCHAR(</w:t>
      </w:r>
      <w:proofErr w:type="gramEnd"/>
      <w:r>
        <w:t>20) := 'same peer 1';</w:t>
      </w:r>
    </w:p>
    <w:p w14:paraId="6707A737" w14:textId="77777777" w:rsidR="00DC36EC" w:rsidRDefault="00DC36EC" w:rsidP="00DC36EC">
      <w:pPr>
        <w:spacing w:after="0" w:line="240" w:lineRule="auto"/>
      </w:pPr>
      <w:r>
        <w:t xml:space="preserve">    BEGIN</w:t>
      </w:r>
    </w:p>
    <w:p w14:paraId="2BA6D8DA" w14:textId="77777777" w:rsidR="00DC36EC" w:rsidRDefault="00DC36EC" w:rsidP="00DC36EC">
      <w:pPr>
        <w:spacing w:after="0" w:line="240" w:lineRule="auto"/>
      </w:pPr>
      <w:r>
        <w:t xml:space="preserve">        RAISE NOTICE '%', </w:t>
      </w:r>
      <w:proofErr w:type="spellStart"/>
      <w:r>
        <w:t>samepeer</w:t>
      </w:r>
      <w:proofErr w:type="spellEnd"/>
      <w:r>
        <w:t>;</w:t>
      </w:r>
    </w:p>
    <w:p w14:paraId="3AD9DDF1" w14:textId="77777777" w:rsidR="00DC36EC" w:rsidRDefault="00DC36EC" w:rsidP="00DC36EC">
      <w:pPr>
        <w:spacing w:after="0" w:line="240" w:lineRule="auto"/>
      </w:pPr>
      <w:r>
        <w:t xml:space="preserve">    END;</w:t>
      </w:r>
    </w:p>
    <w:p w14:paraId="5324299C" w14:textId="77777777" w:rsidR="00DC36EC" w:rsidRDefault="00DC36EC" w:rsidP="00DC36EC">
      <w:pPr>
        <w:spacing w:after="0" w:line="240" w:lineRule="auto"/>
      </w:pPr>
    </w:p>
    <w:p w14:paraId="2D5D3551" w14:textId="77777777" w:rsidR="00DC36EC" w:rsidRDefault="00DC36EC" w:rsidP="00DC36EC">
      <w:pPr>
        <w:spacing w:after="0" w:line="240" w:lineRule="auto"/>
      </w:pPr>
      <w:r>
        <w:t xml:space="preserve">    -- Second inner block</w:t>
      </w:r>
    </w:p>
    <w:p w14:paraId="6BD330A0" w14:textId="77777777" w:rsidR="00DC36EC" w:rsidRDefault="00DC36EC" w:rsidP="00DC36EC">
      <w:pPr>
        <w:spacing w:after="0" w:line="240" w:lineRule="auto"/>
      </w:pPr>
      <w:r>
        <w:t xml:space="preserve">    DECLARE</w:t>
      </w:r>
    </w:p>
    <w:p w14:paraId="1FFD5FEA" w14:textId="77777777" w:rsidR="00DC36EC" w:rsidRDefault="00DC36EC" w:rsidP="00DC36EC">
      <w:pPr>
        <w:spacing w:after="0" w:line="240" w:lineRule="auto"/>
      </w:pPr>
      <w:r>
        <w:t xml:space="preserve">        </w:t>
      </w:r>
      <w:proofErr w:type="spellStart"/>
      <w:r>
        <w:t>samepeer</w:t>
      </w:r>
      <w:proofErr w:type="spellEnd"/>
      <w:r>
        <w:t xml:space="preserve"> </w:t>
      </w:r>
      <w:proofErr w:type="gramStart"/>
      <w:r>
        <w:t>VARCHAR(</w:t>
      </w:r>
      <w:proofErr w:type="gramEnd"/>
      <w:r>
        <w:t>20) := 'same peer 2';</w:t>
      </w:r>
    </w:p>
    <w:p w14:paraId="56555C2A" w14:textId="77777777" w:rsidR="00DC36EC" w:rsidRDefault="00DC36EC" w:rsidP="00DC36EC">
      <w:pPr>
        <w:spacing w:after="0" w:line="240" w:lineRule="auto"/>
      </w:pPr>
      <w:r>
        <w:t xml:space="preserve">    BEGIN</w:t>
      </w:r>
    </w:p>
    <w:p w14:paraId="23BD8E07" w14:textId="77777777" w:rsidR="00DC36EC" w:rsidRDefault="00DC36EC" w:rsidP="00DC36EC">
      <w:pPr>
        <w:spacing w:after="0" w:line="240" w:lineRule="auto"/>
      </w:pPr>
      <w:r>
        <w:t xml:space="preserve">        RAISE NOTICE '%', </w:t>
      </w:r>
      <w:proofErr w:type="spellStart"/>
      <w:r>
        <w:t>samepeer</w:t>
      </w:r>
      <w:proofErr w:type="spellEnd"/>
      <w:r>
        <w:t>;</w:t>
      </w:r>
    </w:p>
    <w:p w14:paraId="39FE630F" w14:textId="77777777" w:rsidR="00DC36EC" w:rsidRDefault="00DC36EC" w:rsidP="00DC36EC">
      <w:pPr>
        <w:spacing w:after="0" w:line="240" w:lineRule="auto"/>
      </w:pPr>
      <w:r>
        <w:t xml:space="preserve">    END;</w:t>
      </w:r>
    </w:p>
    <w:p w14:paraId="6F2AF8FC" w14:textId="77777777" w:rsidR="00DC36EC" w:rsidRDefault="00DC36EC" w:rsidP="00DC36EC">
      <w:pPr>
        <w:spacing w:after="0" w:line="240" w:lineRule="auto"/>
      </w:pPr>
    </w:p>
    <w:p w14:paraId="5E9EC0C6" w14:textId="77777777" w:rsidR="00DC36EC" w:rsidRDefault="00DC36EC" w:rsidP="00DC36EC">
      <w:pPr>
        <w:spacing w:after="0" w:line="240" w:lineRule="auto"/>
      </w:pPr>
      <w:r>
        <w:t xml:space="preserve">    -- Third inner block</w:t>
      </w:r>
    </w:p>
    <w:p w14:paraId="0B56550F" w14:textId="77777777" w:rsidR="00DC36EC" w:rsidRDefault="00DC36EC" w:rsidP="00DC36EC">
      <w:pPr>
        <w:spacing w:after="0" w:line="240" w:lineRule="auto"/>
      </w:pPr>
      <w:r>
        <w:t xml:space="preserve">    DECLARE</w:t>
      </w:r>
    </w:p>
    <w:p w14:paraId="0A09CDDC" w14:textId="77777777" w:rsidR="00DC36EC" w:rsidRDefault="00DC36EC" w:rsidP="00DC36EC">
      <w:pPr>
        <w:spacing w:after="0" w:line="240" w:lineRule="auto"/>
      </w:pPr>
      <w:r>
        <w:t xml:space="preserve">        </w:t>
      </w:r>
      <w:proofErr w:type="spellStart"/>
      <w:r>
        <w:t>samepeer</w:t>
      </w:r>
      <w:proofErr w:type="spellEnd"/>
      <w:r>
        <w:t xml:space="preserve"> </w:t>
      </w:r>
      <w:proofErr w:type="gramStart"/>
      <w:r>
        <w:t>VARCHAR(</w:t>
      </w:r>
      <w:proofErr w:type="gramEnd"/>
      <w:r>
        <w:t>20) := 'same peer 3';</w:t>
      </w:r>
    </w:p>
    <w:p w14:paraId="352B273F" w14:textId="77777777" w:rsidR="00DC36EC" w:rsidRDefault="00DC36EC" w:rsidP="00DC36EC">
      <w:pPr>
        <w:spacing w:after="0" w:line="240" w:lineRule="auto"/>
      </w:pPr>
      <w:r>
        <w:t xml:space="preserve">    BEGIN</w:t>
      </w:r>
    </w:p>
    <w:p w14:paraId="538D69D0" w14:textId="77777777" w:rsidR="00DC36EC" w:rsidRDefault="00DC36EC" w:rsidP="00DC36EC">
      <w:pPr>
        <w:spacing w:after="0" w:line="240" w:lineRule="auto"/>
      </w:pPr>
      <w:r>
        <w:t xml:space="preserve">        RAISE NOTICE '%', </w:t>
      </w:r>
      <w:proofErr w:type="spellStart"/>
      <w:r>
        <w:t>samepeer</w:t>
      </w:r>
      <w:proofErr w:type="spellEnd"/>
      <w:r>
        <w:t>;</w:t>
      </w:r>
    </w:p>
    <w:p w14:paraId="732126CD" w14:textId="77777777" w:rsidR="00DC36EC" w:rsidRDefault="00DC36EC" w:rsidP="00DC36EC">
      <w:pPr>
        <w:spacing w:after="0" w:line="240" w:lineRule="auto"/>
      </w:pPr>
      <w:r>
        <w:t xml:space="preserve">    END;</w:t>
      </w:r>
    </w:p>
    <w:p w14:paraId="6A3A6D1E" w14:textId="59DA894C" w:rsidR="00DC36EC" w:rsidRDefault="00DC36EC" w:rsidP="00DC36EC">
      <w:pPr>
        <w:spacing w:after="0" w:line="240" w:lineRule="auto"/>
      </w:pPr>
      <w:r>
        <w:t>END $$;</w:t>
      </w:r>
    </w:p>
    <w:sectPr w:rsidR="00DC36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AB"/>
    <w:rsid w:val="00054A12"/>
    <w:rsid w:val="00262FCE"/>
    <w:rsid w:val="003715F7"/>
    <w:rsid w:val="004613CC"/>
    <w:rsid w:val="005449AC"/>
    <w:rsid w:val="00AF2EAB"/>
    <w:rsid w:val="00DC36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D1E9"/>
  <w15:chartTrackingRefBased/>
  <w15:docId w15:val="{42EB5895-B348-4CB1-A1AC-32C55CE9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A12"/>
    <w:rPr>
      <w:lang w:val="en-US"/>
    </w:rPr>
  </w:style>
  <w:style w:type="paragraph" w:styleId="Heading1">
    <w:name w:val="heading 1"/>
    <w:basedOn w:val="Normal"/>
    <w:next w:val="Normal"/>
    <w:link w:val="Heading1Char"/>
    <w:uiPriority w:val="9"/>
    <w:qFormat/>
    <w:rsid w:val="00054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4A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A12"/>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054A12"/>
    <w:rPr>
      <w:color w:val="0563C1" w:themeColor="hyperlink"/>
      <w:u w:val="single"/>
    </w:rPr>
  </w:style>
  <w:style w:type="character" w:styleId="UnresolvedMention">
    <w:name w:val="Unresolved Mention"/>
    <w:basedOn w:val="DefaultParagraphFont"/>
    <w:uiPriority w:val="99"/>
    <w:semiHidden/>
    <w:unhideWhenUsed/>
    <w:rsid w:val="00054A12"/>
    <w:rPr>
      <w:color w:val="605E5C"/>
      <w:shd w:val="clear" w:color="auto" w:fill="E1DFDD"/>
    </w:rPr>
  </w:style>
  <w:style w:type="character" w:customStyle="1" w:styleId="Heading3Char">
    <w:name w:val="Heading 3 Char"/>
    <w:basedOn w:val="DefaultParagraphFont"/>
    <w:link w:val="Heading3"/>
    <w:uiPriority w:val="9"/>
    <w:semiHidden/>
    <w:rsid w:val="00054A12"/>
    <w:rPr>
      <w:rFonts w:asciiTheme="majorHAnsi" w:eastAsiaTheme="majorEastAsia" w:hAnsiTheme="majorHAnsi" w:cstheme="majorBidi"/>
      <w:color w:val="1F3763" w:themeColor="accent1" w:themeShade="7F"/>
      <w:sz w:val="24"/>
      <w:szCs w:val="24"/>
      <w:lang w:val="en-US"/>
    </w:rPr>
  </w:style>
  <w:style w:type="character" w:styleId="FollowedHyperlink">
    <w:name w:val="FollowedHyperlink"/>
    <w:basedOn w:val="DefaultParagraphFont"/>
    <w:uiPriority w:val="99"/>
    <w:semiHidden/>
    <w:unhideWhenUsed/>
    <w:rsid w:val="00371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onecompiler.com/postg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Oroumchian</dc:creator>
  <cp:keywords/>
  <dc:description/>
  <cp:lastModifiedBy>Farhad Oroumchian</cp:lastModifiedBy>
  <cp:revision>5</cp:revision>
  <dcterms:created xsi:type="dcterms:W3CDTF">2024-09-16T15:40:00Z</dcterms:created>
  <dcterms:modified xsi:type="dcterms:W3CDTF">2024-09-17T07:05:00Z</dcterms:modified>
</cp:coreProperties>
</file>