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55" w:rsidRPr="00B8569B" w:rsidRDefault="00D82C55" w:rsidP="00602933">
      <w:pPr>
        <w:contextualSpacing/>
        <w:rPr>
          <w:rFonts w:ascii="Arial" w:hAnsi="Arial" w:cs="Arial"/>
          <w:b/>
          <w:sz w:val="20"/>
          <w:szCs w:val="20"/>
        </w:rPr>
      </w:pPr>
      <w:bookmarkStart w:id="0" w:name="_MailOriginal"/>
      <w:r w:rsidRPr="00412609">
        <w:rPr>
          <w:rFonts w:ascii="Arial" w:hAnsi="Arial" w:cs="Arial"/>
          <w:b/>
          <w:sz w:val="20"/>
          <w:szCs w:val="20"/>
          <w:highlight w:val="yellow"/>
        </w:rPr>
        <w:t>Mail</w:t>
      </w:r>
    </w:p>
    <w:p w:rsidR="00602933" w:rsidRDefault="00D82C55" w:rsidP="00D82C55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let Vasanthi know that we are looking the issue at the first place.</w:t>
      </w:r>
    </w:p>
    <w:p w:rsidR="00D82C55" w:rsidRDefault="00D82C55" w:rsidP="00D82C55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Always reply </w:t>
      </w:r>
      <w:proofErr w:type="spellStart"/>
      <w:r>
        <w:rPr>
          <w:rFonts w:ascii="Arial" w:hAnsi="Arial" w:cs="Arial"/>
          <w:sz w:val="20"/>
          <w:szCs w:val="20"/>
        </w:rPr>
        <w:t>Vasanthi’s</w:t>
      </w:r>
      <w:proofErr w:type="spellEnd"/>
      <w:r>
        <w:rPr>
          <w:rFonts w:ascii="Arial" w:hAnsi="Arial" w:cs="Arial"/>
          <w:sz w:val="20"/>
          <w:szCs w:val="20"/>
        </w:rPr>
        <w:t xml:space="preserve"> mail</w:t>
      </w:r>
      <w:r w:rsidR="00B8569B">
        <w:rPr>
          <w:rFonts w:ascii="Arial" w:hAnsi="Arial" w:cs="Arial"/>
          <w:sz w:val="20"/>
          <w:szCs w:val="20"/>
        </w:rPr>
        <w:t xml:space="preserve"> as soon as possible to let her know that we already received and read her mail.</w:t>
      </w:r>
    </w:p>
    <w:p w:rsidR="00B8569B" w:rsidRPr="00D82C55" w:rsidRDefault="00B8569B" w:rsidP="00B8569B">
      <w:pPr>
        <w:pStyle w:val="ListParagraph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 w:rsidRPr="00D82C55">
        <w:rPr>
          <w:rFonts w:ascii="Arial" w:hAnsi="Arial" w:cs="Arial"/>
          <w:sz w:val="20"/>
          <w:szCs w:val="20"/>
        </w:rPr>
        <w:t>Change you</w:t>
      </w:r>
      <w:r w:rsidRPr="00D82C55">
        <w:rPr>
          <w:rFonts w:ascii="Arial" w:hAnsi="Arial" w:cs="Arial"/>
          <w:color w:val="1F497D"/>
          <w:sz w:val="20"/>
          <w:szCs w:val="20"/>
        </w:rPr>
        <w:t>r</w:t>
      </w:r>
      <w:r w:rsidRPr="00D82C55">
        <w:rPr>
          <w:rFonts w:ascii="Arial" w:hAnsi="Arial" w:cs="Arial"/>
          <w:sz w:val="20"/>
          <w:szCs w:val="20"/>
        </w:rPr>
        <w:t xml:space="preserve"> mail signature as like as </w:t>
      </w:r>
      <w:r w:rsidRPr="00D82C55">
        <w:rPr>
          <w:rFonts w:ascii="Arial" w:hAnsi="Arial" w:cs="Arial"/>
          <w:color w:val="1F497D"/>
          <w:sz w:val="20"/>
          <w:szCs w:val="20"/>
        </w:rPr>
        <w:t>my</w:t>
      </w:r>
      <w:r w:rsidRPr="00D82C55">
        <w:rPr>
          <w:rFonts w:ascii="Arial" w:hAnsi="Arial" w:cs="Arial"/>
          <w:sz w:val="20"/>
          <w:szCs w:val="20"/>
        </w:rPr>
        <w:t xml:space="preserve"> one.</w:t>
      </w:r>
    </w:p>
    <w:p w:rsidR="00B8569B" w:rsidRDefault="00B8569B" w:rsidP="00B8569B">
      <w:pPr>
        <w:rPr>
          <w:rFonts w:eastAsiaTheme="minorEastAsia"/>
          <w:noProof/>
          <w:color w:val="1F497D"/>
        </w:rPr>
      </w:pPr>
      <w:bookmarkStart w:id="1" w:name="_MailAutoSig"/>
      <w:r>
        <w:rPr>
          <w:rFonts w:eastAsiaTheme="minorEastAsia"/>
          <w:noProof/>
          <w:color w:val="1F497D"/>
        </w:rPr>
        <w:t>Thanks,</w:t>
      </w:r>
    </w:p>
    <w:p w:rsidR="00B8569B" w:rsidRDefault="00B8569B" w:rsidP="00B8569B">
      <w:pPr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F497D"/>
        </w:rPr>
        <w:t>Saiful Azam.</w:t>
      </w:r>
    </w:p>
    <w:p w:rsidR="00B8569B" w:rsidRDefault="00B8569B" w:rsidP="00B8569B">
      <w:pPr>
        <w:rPr>
          <w:rFonts w:eastAsiaTheme="minorEastAsia"/>
          <w:noProof/>
          <w:color w:val="1F497D"/>
          <w:sz w:val="16"/>
          <w:szCs w:val="16"/>
        </w:rPr>
      </w:pPr>
    </w:p>
    <w:p w:rsidR="00B8569B" w:rsidRDefault="00B8569B" w:rsidP="00B8569B">
      <w:pPr>
        <w:rPr>
          <w:rFonts w:eastAsiaTheme="minorEastAsia"/>
          <w:i/>
          <w:iCs/>
          <w:noProof/>
          <w:color w:val="1F497D"/>
          <w:sz w:val="16"/>
          <w:szCs w:val="16"/>
        </w:rPr>
      </w:pPr>
      <w:r>
        <w:rPr>
          <w:rFonts w:eastAsiaTheme="minorEastAsia"/>
          <w:i/>
          <w:iCs/>
          <w:noProof/>
          <w:color w:val="1F497D"/>
          <w:sz w:val="16"/>
          <w:szCs w:val="16"/>
        </w:rPr>
        <w:t>Available Hours [EST/EDT]: 1.00 AM – 10.00 AM</w:t>
      </w:r>
    </w:p>
    <w:p w:rsidR="00B8569B" w:rsidRDefault="00B8569B" w:rsidP="00B8569B">
      <w:pPr>
        <w:rPr>
          <w:rFonts w:eastAsiaTheme="minorEastAsia"/>
          <w:b/>
          <w:bCs/>
          <w:noProof/>
          <w:color w:val="FF0000"/>
          <w:sz w:val="16"/>
          <w:szCs w:val="16"/>
        </w:rPr>
      </w:pPr>
      <w:r>
        <w:rPr>
          <w:rFonts w:eastAsiaTheme="minorEastAsia"/>
          <w:noProof/>
          <w:color w:val="FF0000"/>
          <w:sz w:val="16"/>
          <w:szCs w:val="16"/>
        </w:rPr>
        <w:t xml:space="preserve">Next OOO: </w:t>
      </w:r>
    </w:p>
    <w:p w:rsidR="00B8569B" w:rsidRDefault="00B8569B" w:rsidP="00B8569B">
      <w:pPr>
        <w:rPr>
          <w:rFonts w:eastAsiaTheme="minorEastAsia"/>
          <w:b/>
          <w:bCs/>
          <w:noProof/>
          <w:color w:val="FF0000"/>
          <w:sz w:val="16"/>
          <w:szCs w:val="16"/>
        </w:rPr>
      </w:pPr>
      <w:r>
        <w:rPr>
          <w:rFonts w:eastAsiaTheme="minorEastAsia"/>
          <w:b/>
          <w:bCs/>
          <w:noProof/>
          <w:color w:val="FF0000"/>
          <w:sz w:val="16"/>
          <w:szCs w:val="16"/>
        </w:rPr>
        <w:t>26</w:t>
      </w:r>
      <w:r>
        <w:rPr>
          <w:rFonts w:eastAsiaTheme="minorEastAsia"/>
          <w:b/>
          <w:bCs/>
          <w:noProof/>
          <w:color w:val="FF0000"/>
          <w:sz w:val="16"/>
          <w:szCs w:val="16"/>
          <w:vertAlign w:val="superscript"/>
        </w:rPr>
        <w:t>th</w:t>
      </w:r>
      <w:r>
        <w:rPr>
          <w:rFonts w:eastAsiaTheme="minorEastAsia"/>
          <w:b/>
          <w:bCs/>
          <w:noProof/>
          <w:color w:val="FF0000"/>
          <w:sz w:val="16"/>
          <w:szCs w:val="16"/>
        </w:rPr>
        <w:t xml:space="preserve"> March, 2020</w:t>
      </w:r>
    </w:p>
    <w:p w:rsidR="00B8569B" w:rsidRPr="00B8569B" w:rsidRDefault="00B8569B" w:rsidP="00B8569B">
      <w:pPr>
        <w:rPr>
          <w:rFonts w:eastAsiaTheme="minorEastAsia"/>
          <w:b/>
          <w:bCs/>
          <w:noProof/>
          <w:color w:val="FF0000"/>
          <w:sz w:val="16"/>
          <w:szCs w:val="16"/>
        </w:rPr>
      </w:pPr>
      <w:r>
        <w:rPr>
          <w:rFonts w:eastAsiaTheme="minorEastAsia"/>
          <w:b/>
          <w:bCs/>
          <w:noProof/>
          <w:color w:val="FF0000"/>
          <w:sz w:val="16"/>
          <w:szCs w:val="16"/>
        </w:rPr>
        <w:t>14</w:t>
      </w:r>
      <w:r>
        <w:rPr>
          <w:rFonts w:eastAsiaTheme="minorEastAsia"/>
          <w:b/>
          <w:bCs/>
          <w:noProof/>
          <w:color w:val="FF0000"/>
          <w:sz w:val="16"/>
          <w:szCs w:val="16"/>
          <w:vertAlign w:val="superscript"/>
        </w:rPr>
        <w:t>th</w:t>
      </w:r>
      <w:r>
        <w:rPr>
          <w:rFonts w:eastAsiaTheme="minorEastAsia"/>
          <w:b/>
          <w:bCs/>
          <w:noProof/>
          <w:color w:val="FF0000"/>
          <w:sz w:val="16"/>
          <w:szCs w:val="16"/>
        </w:rPr>
        <w:t xml:space="preserve"> April, 2020</w:t>
      </w:r>
      <w:bookmarkEnd w:id="1"/>
    </w:p>
    <w:p w:rsidR="00D82C55" w:rsidRPr="002607C6" w:rsidRDefault="00D82C55" w:rsidP="00602933">
      <w:pPr>
        <w:contextualSpacing/>
        <w:rPr>
          <w:rFonts w:ascii="Arial" w:hAnsi="Arial" w:cs="Arial"/>
          <w:sz w:val="20"/>
          <w:szCs w:val="20"/>
        </w:rPr>
      </w:pPr>
    </w:p>
    <w:p w:rsidR="00602933" w:rsidRPr="002607C6" w:rsidRDefault="00FA0A2D" w:rsidP="00602933">
      <w:pPr>
        <w:contextualSpacing/>
        <w:rPr>
          <w:rFonts w:ascii="Arial" w:hAnsi="Arial" w:cs="Arial"/>
          <w:sz w:val="20"/>
          <w:szCs w:val="20"/>
        </w:rPr>
      </w:pPr>
      <w:r w:rsidRPr="00412609">
        <w:rPr>
          <w:rFonts w:ascii="Arial" w:hAnsi="Arial" w:cs="Arial"/>
          <w:b/>
          <w:bCs/>
          <w:sz w:val="20"/>
          <w:szCs w:val="20"/>
          <w:highlight w:val="yellow"/>
        </w:rPr>
        <w:t>S</w:t>
      </w:r>
      <w:r w:rsidR="00602933" w:rsidRPr="00412609">
        <w:rPr>
          <w:rFonts w:ascii="Arial" w:hAnsi="Arial" w:cs="Arial"/>
          <w:b/>
          <w:bCs/>
          <w:sz w:val="20"/>
          <w:szCs w:val="20"/>
          <w:highlight w:val="yellow"/>
        </w:rPr>
        <w:t>end password</w:t>
      </w:r>
    </w:p>
    <w:p w:rsidR="00602933" w:rsidRPr="002607C6" w:rsidRDefault="00602933" w:rsidP="00602933">
      <w:pPr>
        <w:ind w:firstLine="720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JIRA ticket number in SUBJECT; only pass in the body; send the mail to reporter only with VV and SA in cc.</w:t>
      </w:r>
    </w:p>
    <w:p w:rsidR="00602933" w:rsidRPr="002607C6" w:rsidRDefault="00602933" w:rsidP="00602933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Do not share the password with anybody</w:t>
      </w:r>
    </w:p>
    <w:p w:rsidR="00602933" w:rsidRPr="002607C6" w:rsidRDefault="00602933" w:rsidP="00602933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Only ask password from Vasanthi whenever you need to resolve a JIRA ticket.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JIRA ticket number in SUBJECT; 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In body: “pass for [USER_NAME]”.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if you need the password to resolve the ticket, do not keep ticket reported in mail as s/he don’t need the pass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If reporter create a ticket only for pass. Just send the mail to </w:t>
      </w:r>
      <w:proofErr w:type="spellStart"/>
      <w:r w:rsidRPr="002607C6">
        <w:rPr>
          <w:rFonts w:ascii="Arial" w:hAnsi="Arial" w:cs="Arial"/>
          <w:sz w:val="20"/>
          <w:szCs w:val="20"/>
        </w:rPr>
        <w:t>vv</w:t>
      </w:r>
      <w:proofErr w:type="spellEnd"/>
      <w:r w:rsidRPr="002607C6">
        <w:rPr>
          <w:rFonts w:ascii="Arial" w:hAnsi="Arial" w:cs="Arial"/>
          <w:sz w:val="20"/>
          <w:szCs w:val="20"/>
        </w:rPr>
        <w:t xml:space="preserve"> to send the pass to the reporter only.</w:t>
      </w:r>
    </w:p>
    <w:p w:rsidR="00602933" w:rsidRPr="002607C6" w:rsidRDefault="00602933" w:rsidP="00602933">
      <w:pPr>
        <w:pStyle w:val="ListParagraph"/>
        <w:numPr>
          <w:ilvl w:val="2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Ticket number in subject</w:t>
      </w:r>
    </w:p>
    <w:p w:rsidR="00602933" w:rsidRPr="002607C6" w:rsidRDefault="00602933" w:rsidP="00602933">
      <w:pPr>
        <w:pStyle w:val="ListParagraph"/>
        <w:numPr>
          <w:ilvl w:val="2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In body : “send the pass to &lt;reporter&gt; only”</w:t>
      </w:r>
    </w:p>
    <w:p w:rsidR="00602933" w:rsidRPr="002607C6" w:rsidRDefault="00602933" w:rsidP="00602933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Only use mail to give password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Use JIRA ticket number as Subject.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Mail To reporter; keep Vasanthi and Saiful in Cc.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To share the password, do not write anything in the mail body BUT the pass only.</w:t>
      </w:r>
    </w:p>
    <w:p w:rsidR="00602933" w:rsidRPr="002607C6" w:rsidRDefault="00602933" w:rsidP="00602933">
      <w:pPr>
        <w:pStyle w:val="ListParagraph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If your ticket have many server address and login name then mention the login name/server name hint.</w:t>
      </w:r>
    </w:p>
    <w:p w:rsidR="00EC547A" w:rsidRDefault="00602933" w:rsidP="00602933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It is suggested to use </w:t>
      </w:r>
      <w:hyperlink r:id="rId5" w:history="1">
        <w:r w:rsidRPr="002607C6">
          <w:rPr>
            <w:rStyle w:val="Hyperlink"/>
            <w:rFonts w:ascii="Arial" w:hAnsi="Arial" w:cs="Arial"/>
            <w:sz w:val="20"/>
            <w:szCs w:val="20"/>
          </w:rPr>
          <w:t>https://passwordsgenerator.net/</w:t>
        </w:r>
      </w:hyperlink>
      <w:r w:rsidRPr="002607C6">
        <w:rPr>
          <w:rFonts w:ascii="Arial" w:hAnsi="Arial" w:cs="Arial"/>
          <w:sz w:val="20"/>
          <w:szCs w:val="20"/>
        </w:rPr>
        <w:t xml:space="preserve"> to create strong password. </w:t>
      </w:r>
    </w:p>
    <w:p w:rsidR="00602933" w:rsidRPr="002607C6" w:rsidRDefault="00602933" w:rsidP="00602933">
      <w:pPr>
        <w:pStyle w:val="ListParagraph"/>
        <w:numPr>
          <w:ilvl w:val="0"/>
          <w:numId w:val="1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Do not use special character [</w:t>
      </w:r>
      <w:proofErr w:type="gramStart"/>
      <w:r w:rsidRPr="002607C6">
        <w:rPr>
          <w:rFonts w:ascii="Arial" w:hAnsi="Arial" w:cs="Arial"/>
          <w:color w:val="000000"/>
          <w:sz w:val="20"/>
          <w:szCs w:val="20"/>
          <w:shd w:val="clear" w:color="auto" w:fill="FFFFFF"/>
        </w:rPr>
        <w:t>( e.g</w:t>
      </w:r>
      <w:proofErr w:type="gramEnd"/>
      <w:r w:rsidRPr="002607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@#$% ) ( { } [ ] ( ) / \ ' " ` ~ , ; : . &lt; </w:t>
      </w:r>
      <w:proofErr w:type="gramStart"/>
      <w:r w:rsidRPr="002607C6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 )</w:t>
      </w:r>
      <w:proofErr w:type="gramEnd"/>
      <w:r w:rsidR="00EC547A">
        <w:rPr>
          <w:rFonts w:ascii="Arial" w:hAnsi="Arial" w:cs="Arial"/>
          <w:sz w:val="20"/>
          <w:szCs w:val="20"/>
        </w:rPr>
        <w:t>], only if the pass used in</w:t>
      </w:r>
      <w:r w:rsidRPr="002607C6">
        <w:rPr>
          <w:rFonts w:ascii="Arial" w:hAnsi="Arial" w:cs="Arial"/>
          <w:sz w:val="20"/>
          <w:szCs w:val="20"/>
        </w:rPr>
        <w:t xml:space="preserve"> web apps/report tools</w:t>
      </w:r>
      <w:r w:rsidR="00EC547A">
        <w:rPr>
          <w:rFonts w:ascii="Arial" w:hAnsi="Arial" w:cs="Arial"/>
          <w:sz w:val="20"/>
          <w:szCs w:val="20"/>
        </w:rPr>
        <w:t xml:space="preserve"> directly</w:t>
      </w:r>
      <w:r w:rsidRPr="002607C6">
        <w:rPr>
          <w:rFonts w:ascii="Arial" w:hAnsi="Arial" w:cs="Arial"/>
          <w:sz w:val="20"/>
          <w:szCs w:val="20"/>
        </w:rPr>
        <w:t>.</w:t>
      </w:r>
    </w:p>
    <w:p w:rsidR="00602933" w:rsidRPr="00D37413" w:rsidRDefault="00602933" w:rsidP="00602933">
      <w:pPr>
        <w:spacing w:before="100" w:beforeAutospacing="1" w:after="100" w:afterAutospacing="1"/>
        <w:contextualSpacing/>
        <w:rPr>
          <w:rFonts w:ascii="Arial" w:hAnsi="Arial" w:cs="Arial"/>
          <w:b/>
          <w:bCs/>
          <w:sz w:val="20"/>
          <w:szCs w:val="20"/>
        </w:rPr>
      </w:pPr>
      <w:r w:rsidRPr="00D37413">
        <w:rPr>
          <w:rFonts w:ascii="Arial" w:hAnsi="Arial" w:cs="Arial"/>
          <w:b/>
          <w:sz w:val="20"/>
          <w:szCs w:val="20"/>
        </w:rPr>
        <w:t xml:space="preserve">Creating new DB or restore – </w:t>
      </w:r>
      <w:r w:rsidRPr="00D37413">
        <w:rPr>
          <w:rFonts w:ascii="Arial" w:hAnsi="Arial" w:cs="Arial"/>
          <w:b/>
          <w:bCs/>
          <w:sz w:val="20"/>
          <w:szCs w:val="20"/>
        </w:rPr>
        <w:t>PROD to DEV\UAT\QA</w:t>
      </w:r>
    </w:p>
    <w:p w:rsidR="00602933" w:rsidRPr="002607C6" w:rsidRDefault="00B247D3" w:rsidP="0060293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Change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db</w:t>
      </w:r>
      <w:proofErr w:type="spellEnd"/>
      <w:r>
        <w:rPr>
          <w:rFonts w:ascii="Arial" w:hAnsi="Arial" w:cs="Arial"/>
          <w:sz w:val="20"/>
          <w:szCs w:val="20"/>
          <w:highlight w:val="yellow"/>
        </w:rPr>
        <w:t xml:space="preserve"> owner to</w:t>
      </w:r>
      <w:r w:rsidR="00602933" w:rsidRPr="002607C6">
        <w:rPr>
          <w:rFonts w:ascii="Arial" w:hAnsi="Arial" w:cs="Arial"/>
          <w:sz w:val="20"/>
          <w:szCs w:val="20"/>
          <w:highlight w:val="yellow"/>
        </w:rPr>
        <w:t xml:space="preserve"> SA…Don’t make the requester as owner.</w:t>
      </w:r>
    </w:p>
    <w:p w:rsidR="00602933" w:rsidRPr="002607C6" w:rsidRDefault="00602933" w:rsidP="0060293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Change recovery to simple</w:t>
      </w:r>
    </w:p>
    <w:p w:rsidR="00602933" w:rsidRPr="002607C6" w:rsidRDefault="00602933" w:rsidP="00602933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Truncate/shrink log file</w:t>
      </w:r>
      <w:bookmarkStart w:id="2" w:name="_GoBack"/>
      <w:bookmarkEnd w:id="2"/>
    </w:p>
    <w:p w:rsidR="00602933" w:rsidRPr="002607C6" w:rsidRDefault="00602933" w:rsidP="00602933">
      <w:pPr>
        <w:ind w:left="720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 </w:t>
      </w:r>
    </w:p>
    <w:p w:rsidR="00602933" w:rsidRPr="00D37413" w:rsidRDefault="00602933" w:rsidP="002607C6">
      <w:pPr>
        <w:contextualSpacing/>
        <w:rPr>
          <w:rFonts w:ascii="Arial" w:hAnsi="Arial" w:cs="Arial"/>
          <w:b/>
          <w:sz w:val="20"/>
          <w:szCs w:val="20"/>
        </w:rPr>
      </w:pPr>
      <w:r w:rsidRPr="00D37413">
        <w:rPr>
          <w:rFonts w:ascii="Arial" w:hAnsi="Arial" w:cs="Arial"/>
          <w:b/>
          <w:sz w:val="20"/>
          <w:szCs w:val="20"/>
        </w:rPr>
        <w:t xml:space="preserve">What to look for in SQL access request – </w:t>
      </w:r>
      <w:r w:rsidRPr="00D37413">
        <w:rPr>
          <w:rFonts w:ascii="Arial" w:hAnsi="Arial" w:cs="Arial"/>
          <w:b/>
          <w:bCs/>
          <w:sz w:val="20"/>
          <w:szCs w:val="20"/>
        </w:rPr>
        <w:t>Confirmation &amp; Close</w:t>
      </w:r>
    </w:p>
    <w:p w:rsidR="00602933" w:rsidRPr="002607C6" w:rsidRDefault="00602933" w:rsidP="0060293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After providing access, we have to wait for the confirmation from requester</w:t>
      </w:r>
    </w:p>
    <w:p w:rsidR="00602933" w:rsidRPr="002607C6" w:rsidRDefault="00602933" w:rsidP="0060293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Ensure the last comment would be “</w:t>
      </w:r>
      <w:proofErr w:type="gramStart"/>
      <w:r w:rsidRPr="002607C6">
        <w:rPr>
          <w:rFonts w:ascii="Arial" w:hAnsi="Arial" w:cs="Arial"/>
          <w:sz w:val="20"/>
          <w:szCs w:val="20"/>
        </w:rPr>
        <w:t>..</w:t>
      </w:r>
      <w:proofErr w:type="gramEnd"/>
      <w:r w:rsidRPr="002607C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607C6">
        <w:rPr>
          <w:rFonts w:ascii="Arial" w:hAnsi="Arial" w:cs="Arial"/>
          <w:sz w:val="20"/>
          <w:szCs w:val="20"/>
        </w:rPr>
        <w:t>done ..</w:t>
      </w:r>
      <w:proofErr w:type="gramEnd"/>
      <w:r w:rsidRPr="002607C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607C6">
        <w:rPr>
          <w:rFonts w:ascii="Arial" w:hAnsi="Arial" w:cs="Arial"/>
          <w:sz w:val="20"/>
          <w:szCs w:val="20"/>
        </w:rPr>
        <w:t>please</w:t>
      </w:r>
      <w:proofErr w:type="gramEnd"/>
      <w:r w:rsidRPr="002607C6">
        <w:rPr>
          <w:rFonts w:ascii="Arial" w:hAnsi="Arial" w:cs="Arial"/>
          <w:sz w:val="20"/>
          <w:szCs w:val="20"/>
        </w:rPr>
        <w:t xml:space="preserve"> check and confirm” OR “ .. </w:t>
      </w:r>
      <w:proofErr w:type="gramStart"/>
      <w:r w:rsidRPr="002607C6">
        <w:rPr>
          <w:rFonts w:ascii="Arial" w:hAnsi="Arial" w:cs="Arial"/>
          <w:sz w:val="20"/>
          <w:szCs w:val="20"/>
        </w:rPr>
        <w:t>looking</w:t>
      </w:r>
      <w:proofErr w:type="gramEnd"/>
      <w:r w:rsidRPr="002607C6">
        <w:rPr>
          <w:rFonts w:ascii="Arial" w:hAnsi="Arial" w:cs="Arial"/>
          <w:sz w:val="20"/>
          <w:szCs w:val="20"/>
        </w:rPr>
        <w:t xml:space="preserve"> forward to your response” to avoid the unexpected status change to “Waiting for IT”.</w:t>
      </w:r>
    </w:p>
    <w:p w:rsidR="00602933" w:rsidRPr="002607C6" w:rsidRDefault="00602933" w:rsidP="0060293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Do not close the ticket without reporter’s confirmation  - </w:t>
      </w:r>
      <w:r w:rsidRPr="002607C6">
        <w:rPr>
          <w:rFonts w:ascii="Arial" w:hAnsi="Arial" w:cs="Arial"/>
          <w:sz w:val="20"/>
          <w:szCs w:val="20"/>
          <w:highlight w:val="yellow"/>
        </w:rPr>
        <w:t>If you don’t get any response for a week then add your comments and close the ticket</w:t>
      </w:r>
    </w:p>
    <w:p w:rsidR="00602933" w:rsidRPr="002607C6" w:rsidRDefault="00602933" w:rsidP="00602933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b/>
          <w:bCs/>
          <w:sz w:val="20"/>
          <w:szCs w:val="20"/>
        </w:rPr>
        <w:t>DEV\UAT to PROD</w:t>
      </w:r>
      <w:r w:rsidRPr="002607C6">
        <w:rPr>
          <w:rFonts w:ascii="Arial" w:hAnsi="Arial" w:cs="Arial"/>
          <w:sz w:val="20"/>
          <w:szCs w:val="20"/>
        </w:rPr>
        <w:t xml:space="preserve"> – try to delete Orphan users except requester/provided user list  -- </w:t>
      </w:r>
      <w:r w:rsidRPr="002607C6">
        <w:rPr>
          <w:rFonts w:ascii="Arial" w:hAnsi="Arial" w:cs="Arial"/>
          <w:sz w:val="20"/>
          <w:szCs w:val="20"/>
          <w:highlight w:val="yellow"/>
        </w:rPr>
        <w:t>Don’t delete anything in prod unless if the user is not specific to prod</w:t>
      </w:r>
    </w:p>
    <w:p w:rsidR="002607C6" w:rsidRPr="002607C6" w:rsidRDefault="002607C6" w:rsidP="00602933">
      <w:pPr>
        <w:spacing w:before="100" w:beforeAutospacing="1" w:after="100" w:afterAutospacing="1"/>
        <w:contextualSpacing/>
        <w:rPr>
          <w:rFonts w:ascii="Arial" w:hAnsi="Arial" w:cs="Arial"/>
          <w:b/>
          <w:bCs/>
          <w:sz w:val="20"/>
          <w:szCs w:val="20"/>
        </w:rPr>
      </w:pPr>
    </w:p>
    <w:p w:rsidR="00602933" w:rsidRPr="002607C6" w:rsidRDefault="00602933" w:rsidP="00602933">
      <w:pPr>
        <w:spacing w:before="100" w:beforeAutospacing="1" w:after="100" w:afterAutospacing="1"/>
        <w:contextualSpacing/>
        <w:rPr>
          <w:rFonts w:ascii="Arial" w:hAnsi="Arial" w:cs="Arial"/>
          <w:b/>
          <w:bCs/>
          <w:sz w:val="20"/>
          <w:szCs w:val="20"/>
        </w:rPr>
      </w:pPr>
      <w:r w:rsidRPr="002607C6">
        <w:rPr>
          <w:rFonts w:ascii="Arial" w:hAnsi="Arial" w:cs="Arial"/>
          <w:b/>
          <w:bCs/>
          <w:sz w:val="20"/>
          <w:szCs w:val="20"/>
        </w:rPr>
        <w:t>JIRA</w:t>
      </w:r>
    </w:p>
    <w:p w:rsidR="002607C6" w:rsidRPr="00D147D6" w:rsidRDefault="00602933" w:rsidP="00D147D6">
      <w:pPr>
        <w:pStyle w:val="ListParagraph"/>
        <w:numPr>
          <w:ilvl w:val="0"/>
          <w:numId w:val="14"/>
        </w:numPr>
        <w:contextualSpacing/>
        <w:rPr>
          <w:rFonts w:ascii="Arial" w:hAnsi="Arial" w:cs="Arial"/>
          <w:color w:val="1F497D"/>
          <w:sz w:val="20"/>
          <w:szCs w:val="20"/>
        </w:rPr>
      </w:pPr>
      <w:r w:rsidRPr="00D147D6">
        <w:rPr>
          <w:rFonts w:ascii="Arial" w:hAnsi="Arial" w:cs="Arial"/>
          <w:color w:val="1F497D"/>
          <w:sz w:val="20"/>
          <w:szCs w:val="20"/>
        </w:rPr>
        <w:t>Always add the IM conversation in a comments as a proof of the work, if required.</w:t>
      </w:r>
    </w:p>
    <w:p w:rsidR="00D147D6" w:rsidRDefault="00D147D6" w:rsidP="00D147D6">
      <w:pPr>
        <w:pStyle w:val="ListParagraph"/>
        <w:numPr>
          <w:ilvl w:val="0"/>
          <w:numId w:val="14"/>
        </w:numPr>
      </w:pPr>
      <w:r>
        <w:t>If any non-DBA request comes to our queue and we are not sure which group to assign</w:t>
      </w:r>
      <w:proofErr w:type="gramStart"/>
      <w:r>
        <w:t>,  please</w:t>
      </w:r>
      <w:proofErr w:type="gramEnd"/>
      <w:r>
        <w:t xml:space="preserve"> reassign to </w:t>
      </w:r>
      <w:r w:rsidRPr="00D147D6">
        <w:rPr>
          <w:highlight w:val="yellow"/>
        </w:rPr>
        <w:t>ITS- Service Management Queue</w:t>
      </w:r>
      <w:r>
        <w:t>.</w:t>
      </w:r>
    </w:p>
    <w:p w:rsidR="002607C6" w:rsidRPr="002607C6" w:rsidRDefault="002607C6" w:rsidP="002607C6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2607C6">
        <w:rPr>
          <w:rFonts w:ascii="Arial" w:hAnsi="Arial" w:cs="Arial"/>
          <w:b/>
          <w:bCs/>
          <w:sz w:val="20"/>
          <w:szCs w:val="20"/>
        </w:rPr>
        <w:lastRenderedPageBreak/>
        <w:t>APPROVAL</w:t>
      </w:r>
    </w:p>
    <w:p w:rsidR="002607C6" w:rsidRPr="002607C6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Ask for requester’s manager’s approval and then ask Vasanthi to approve the request (if required). Add Tory as watcher.</w:t>
      </w:r>
    </w:p>
    <w:p w:rsidR="002607C6" w:rsidRPr="002607C6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Any access on Production database.</w:t>
      </w:r>
    </w:p>
    <w:p w:rsidR="002607C6" w:rsidRPr="002607C6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Need business requirement/explanation for server level access on any server (DEV/QA/UAT/Validation/PROD)</w:t>
      </w:r>
      <w:proofErr w:type="gramStart"/>
      <w:r w:rsidRPr="002607C6">
        <w:rPr>
          <w:rFonts w:ascii="Arial" w:hAnsi="Arial" w:cs="Arial"/>
          <w:sz w:val="20"/>
          <w:szCs w:val="20"/>
        </w:rPr>
        <w:t>.</w:t>
      </w:r>
      <w:proofErr w:type="gramEnd"/>
    </w:p>
    <w:p w:rsidR="002607C6" w:rsidRPr="002607C6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2607C6">
        <w:rPr>
          <w:rFonts w:ascii="Arial" w:hAnsi="Arial" w:cs="Arial"/>
          <w:sz w:val="20"/>
          <w:szCs w:val="20"/>
        </w:rPr>
        <w:t>SysAdmin</w:t>
      </w:r>
      <w:proofErr w:type="spellEnd"/>
      <w:r w:rsidRPr="002607C6">
        <w:rPr>
          <w:rFonts w:ascii="Arial" w:hAnsi="Arial" w:cs="Arial"/>
          <w:sz w:val="20"/>
          <w:szCs w:val="20"/>
        </w:rPr>
        <w:t xml:space="preserve"> access would be provided to any non DBA user.</w:t>
      </w:r>
    </w:p>
    <w:p w:rsidR="002607C6" w:rsidRPr="002607C6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 xml:space="preserve">Any kinds of configuration change (DB/Server level - DEV/QA/UAT/Validation/PROD) need approval. </w:t>
      </w:r>
    </w:p>
    <w:p w:rsidR="002607C6" w:rsidRPr="00E42F53" w:rsidRDefault="002607C6" w:rsidP="002607C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Do not create any SQL user for personal request/use.</w:t>
      </w:r>
    </w:p>
    <w:p w:rsidR="002607C6" w:rsidRPr="002607C6" w:rsidRDefault="002607C6" w:rsidP="002607C6">
      <w:pPr>
        <w:contextualSpacing/>
        <w:rPr>
          <w:rFonts w:ascii="Arial" w:hAnsi="Arial" w:cs="Arial"/>
          <w:color w:val="1F497D"/>
          <w:sz w:val="20"/>
          <w:szCs w:val="20"/>
        </w:rPr>
      </w:pPr>
    </w:p>
    <w:p w:rsidR="002607C6" w:rsidRPr="002607C6" w:rsidRDefault="00780BB5" w:rsidP="002607C6">
      <w:pPr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Create New </w:t>
      </w:r>
      <w:r w:rsidR="00602933"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SQL login - Ask below questions and bring it </w:t>
      </w:r>
      <w:proofErr w:type="spellStart"/>
      <w:r w:rsidR="00602933"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Vasanthi’s</w:t>
      </w:r>
      <w:proofErr w:type="spellEnd"/>
      <w:r w:rsidR="00602933"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attention.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Why SQL server authentication is needed?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What is the business reason for it?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Is it an application service account?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Where (app, web, </w:t>
      </w:r>
      <w:proofErr w:type="spellStart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etc</w:t>
      </w:r>
      <w:proofErr w:type="spellEnd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) it will be used? 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Are you using it in connection string? </w:t>
      </w:r>
    </w:p>
    <w:p w:rsidR="002607C6" w:rsidRPr="002607C6" w:rsidRDefault="0060293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Is password hard coded in the connection string?</w:t>
      </w:r>
    </w:p>
    <w:p w:rsidR="00602933" w:rsidRPr="002607C6" w:rsidRDefault="00D37413" w:rsidP="002607C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If</w:t>
      </w:r>
      <w:r w:rsidR="00602933"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6 is YES, is your connection string/</w:t>
      </w:r>
      <w:proofErr w:type="spellStart"/>
      <w:r w:rsidR="00602933"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conf</w:t>
      </w:r>
      <w:proofErr w:type="spellEnd"/>
      <w:r w:rsidR="00602933"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file encrypted?</w:t>
      </w:r>
    </w:p>
    <w:p w:rsidR="002607C6" w:rsidRPr="002607C6" w:rsidRDefault="002607C6" w:rsidP="002607C6">
      <w:p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</w:p>
    <w:p w:rsidR="00602933" w:rsidRPr="002607C6" w:rsidRDefault="00602933" w:rsidP="002607C6">
      <w:pPr>
        <w:contextualSpacing/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Use below location to save </w:t>
      </w:r>
      <w:proofErr w:type="spellStart"/>
      <w:r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bak</w:t>
      </w:r>
      <w:proofErr w:type="spellEnd"/>
      <w:r w:rsidRPr="002607C6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files/scripts related to JIRA ticket.</w:t>
      </w:r>
    </w:p>
    <w:p w:rsidR="00602933" w:rsidRPr="002607C6" w:rsidRDefault="00602933" w:rsidP="002607C6">
      <w:pPr>
        <w:pStyle w:val="ListParagraph"/>
        <w:numPr>
          <w:ilvl w:val="0"/>
          <w:numId w:val="13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create a directory with name </w:t>
      </w:r>
      <w:proofErr w:type="spellStart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jira</w:t>
      </w:r>
      <w:proofErr w:type="spellEnd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ticket number “WCGHD-</w:t>
      </w:r>
      <w:proofErr w:type="spellStart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xxxxx</w:t>
      </w:r>
      <w:proofErr w:type="spellEnd"/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“</w:t>
      </w:r>
    </w:p>
    <w:p w:rsidR="00602933" w:rsidRPr="002607C6" w:rsidRDefault="00D37413" w:rsidP="002607C6">
      <w:pPr>
        <w:pStyle w:val="ListParagraph"/>
        <w:numPr>
          <w:ilvl w:val="0"/>
          <w:numId w:val="13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Remove</w:t>
      </w:r>
      <w:r w:rsidR="00602933"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all once resolved the ticket. OR wait for some days (7days) then delete all.</w:t>
      </w:r>
    </w:p>
    <w:p w:rsidR="00602933" w:rsidRPr="00E9204A" w:rsidRDefault="00602933" w:rsidP="00602933">
      <w:pPr>
        <w:pStyle w:val="ListParagraph"/>
        <w:numPr>
          <w:ilvl w:val="0"/>
          <w:numId w:val="13"/>
        </w:numPr>
        <w:contextualSpacing/>
        <w:rPr>
          <w:rFonts w:ascii="Arial" w:hAnsi="Arial" w:cs="Arial"/>
          <w:color w:val="202124"/>
          <w:spacing w:val="2"/>
          <w:sz w:val="20"/>
          <w:szCs w:val="20"/>
          <w:shd w:val="clear" w:color="auto" w:fill="CCFF90"/>
        </w:rPr>
      </w:pPr>
      <w:r w:rsidRPr="002607C6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path : </w:t>
      </w:r>
      <w:hyperlink r:id="rId6" w:history="1">
        <w:r w:rsidRPr="002607C6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CCFF90"/>
          </w:rPr>
          <w:t>\\dce-p-fps02.epsnet.wan\sql_nonprod_backup</w:t>
        </w:r>
      </w:hyperlink>
    </w:p>
    <w:p w:rsidR="00602933" w:rsidRDefault="00602933" w:rsidP="00602933">
      <w:pPr>
        <w:contextualSpacing/>
        <w:rPr>
          <w:rFonts w:ascii="Arial" w:hAnsi="Arial" w:cs="Arial"/>
          <w:color w:val="1F497D"/>
          <w:sz w:val="20"/>
          <w:szCs w:val="20"/>
        </w:rPr>
      </w:pPr>
    </w:p>
    <w:p w:rsidR="00E32A95" w:rsidRPr="00E32A95" w:rsidRDefault="00E32A95" w:rsidP="00602933">
      <w:pPr>
        <w:contextualSpacing/>
        <w:rPr>
          <w:rFonts w:ascii="Arial" w:hAnsi="Arial" w:cs="Arial"/>
          <w:b/>
          <w:color w:val="1F497D"/>
          <w:sz w:val="20"/>
          <w:szCs w:val="20"/>
        </w:rPr>
      </w:pPr>
      <w:r w:rsidRPr="00E32A95">
        <w:rPr>
          <w:rFonts w:ascii="Arial" w:hAnsi="Arial" w:cs="Arial"/>
          <w:b/>
          <w:color w:val="1F497D"/>
          <w:sz w:val="20"/>
          <w:szCs w:val="20"/>
        </w:rPr>
        <w:t>SSIS Install</w:t>
      </w:r>
    </w:p>
    <w:p w:rsidR="00E32A95" w:rsidRDefault="00964018" w:rsidP="00964018">
      <w:pPr>
        <w:pStyle w:val="ListParagraph"/>
        <w:numPr>
          <w:ilvl w:val="3"/>
          <w:numId w:val="4"/>
        </w:numPr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Create</w:t>
      </w:r>
      <w:r w:rsidR="00E32A95">
        <w:rPr>
          <w:rFonts w:ascii="Arial" w:hAnsi="Arial" w:cs="Arial"/>
          <w:color w:val="1F497D"/>
          <w:sz w:val="20"/>
          <w:szCs w:val="20"/>
        </w:rPr>
        <w:t xml:space="preserve"> a ticket to grant access on “</w:t>
      </w:r>
      <w:r w:rsidR="00E32A95" w:rsidRPr="00E32A95">
        <w:rPr>
          <w:rFonts w:ascii="Arial" w:hAnsi="Arial" w:cs="Arial"/>
          <w:color w:val="1F497D"/>
          <w:sz w:val="20"/>
          <w:szCs w:val="20"/>
        </w:rPr>
        <w:t>Replace a process level token</w:t>
      </w:r>
      <w:r w:rsidR="00E32A95">
        <w:rPr>
          <w:rFonts w:ascii="Arial" w:hAnsi="Arial" w:cs="Arial"/>
          <w:color w:val="1F497D"/>
          <w:sz w:val="20"/>
          <w:szCs w:val="20"/>
        </w:rPr>
        <w:t>” Policy [GPO – Global/Domain level] to the MSSQL Server &amp; Agent service account.</w:t>
      </w:r>
      <w:r>
        <w:rPr>
          <w:rFonts w:ascii="Arial" w:hAnsi="Arial" w:cs="Arial"/>
          <w:color w:val="1F497D"/>
          <w:sz w:val="20"/>
          <w:szCs w:val="20"/>
        </w:rPr>
        <w:t xml:space="preserve"> Example ticket- </w:t>
      </w:r>
      <w:r w:rsidRPr="00964018">
        <w:rPr>
          <w:rFonts w:ascii="Arial" w:hAnsi="Arial" w:cs="Arial"/>
          <w:color w:val="1F497D"/>
          <w:sz w:val="20"/>
          <w:szCs w:val="20"/>
        </w:rPr>
        <w:t>WCGHD-70452</w:t>
      </w:r>
    </w:p>
    <w:p w:rsidR="00B247D3" w:rsidRPr="00B247D3" w:rsidRDefault="00B247D3" w:rsidP="00B247D3">
      <w:pPr>
        <w:contextualSpacing/>
        <w:rPr>
          <w:rFonts w:ascii="Arial" w:hAnsi="Arial" w:cs="Arial"/>
          <w:b/>
          <w:color w:val="1F497D"/>
          <w:sz w:val="20"/>
          <w:szCs w:val="20"/>
        </w:rPr>
      </w:pPr>
      <w:r w:rsidRPr="00B247D3">
        <w:rPr>
          <w:rFonts w:ascii="Arial" w:hAnsi="Arial" w:cs="Arial"/>
          <w:b/>
          <w:color w:val="1F497D"/>
          <w:sz w:val="20"/>
          <w:szCs w:val="20"/>
        </w:rPr>
        <w:t>DROP DB Objects</w:t>
      </w:r>
    </w:p>
    <w:p w:rsidR="00B247D3" w:rsidRPr="00B247D3" w:rsidRDefault="00B247D3" w:rsidP="00B247D3">
      <w:pPr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ab/>
      </w:r>
      <w:r w:rsidRPr="00B247D3">
        <w:rPr>
          <w:rFonts w:ascii="Arial" w:hAnsi="Arial" w:cs="Arial"/>
          <w:color w:val="1F497D"/>
          <w:sz w:val="20"/>
          <w:szCs w:val="20"/>
        </w:rPr>
        <w:t>Nothing would be deleted without backup ... if it’s a procedure / login</w:t>
      </w:r>
      <w:r>
        <w:rPr>
          <w:rFonts w:ascii="Arial" w:hAnsi="Arial" w:cs="Arial"/>
          <w:color w:val="1F497D"/>
          <w:sz w:val="20"/>
          <w:szCs w:val="20"/>
        </w:rPr>
        <w:t xml:space="preserve"> / Job</w:t>
      </w:r>
      <w:r w:rsidRPr="00B247D3">
        <w:rPr>
          <w:rFonts w:ascii="Arial" w:hAnsi="Arial" w:cs="Arial"/>
          <w:color w:val="1F497D"/>
          <w:sz w:val="20"/>
          <w:szCs w:val="20"/>
        </w:rPr>
        <w:t>, take script backup but ensure there is a backup to revert back from our side.</w:t>
      </w:r>
    </w:p>
    <w:p w:rsidR="00E32A95" w:rsidRPr="002607C6" w:rsidRDefault="00E32A95" w:rsidP="00602933">
      <w:pPr>
        <w:contextualSpacing/>
        <w:rPr>
          <w:rFonts w:ascii="Arial" w:hAnsi="Arial" w:cs="Arial"/>
          <w:color w:val="1F497D"/>
          <w:sz w:val="20"/>
          <w:szCs w:val="20"/>
        </w:rPr>
      </w:pPr>
    </w:p>
    <w:p w:rsidR="00602933" w:rsidRPr="002607C6" w:rsidRDefault="00602933" w:rsidP="00602933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2607C6">
        <w:rPr>
          <w:rFonts w:ascii="Arial" w:hAnsi="Arial" w:cs="Arial"/>
          <w:b/>
          <w:bCs/>
          <w:color w:val="1F497D"/>
          <w:sz w:val="20"/>
          <w:szCs w:val="20"/>
        </w:rPr>
        <w:t>RELISOURCE</w:t>
      </w:r>
    </w:p>
    <w:p w:rsidR="00602933" w:rsidRPr="002607C6" w:rsidRDefault="00602933" w:rsidP="00602933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2607C6">
        <w:rPr>
          <w:rFonts w:ascii="Arial" w:hAnsi="Arial" w:cs="Arial"/>
          <w:b/>
          <w:bCs/>
          <w:sz w:val="20"/>
          <w:szCs w:val="20"/>
        </w:rPr>
        <w:t>5.1          Service Scope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Service Installation &amp; Configuration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Report Service Installation &amp; Configuration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Integration Service Installation &amp; Configuration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Engine Upgrade &amp; Patching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Clustering &amp; Always On High Availability (AOAG) Setup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Configure Failover Cluster Manager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Mirroring &amp; Log Shipping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Replication &amp; Cloning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Backup Assurance &amp; Recovery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Performance Analysis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Optimization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Monitoring and Alerting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Deployment to Production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Database Security/Access Assurance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Assurance the Latest Production Backup for DEV/QA</w:t>
      </w:r>
    </w:p>
    <w:p w:rsidR="00602933" w:rsidRPr="002607C6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Emergency (down/slow database) support</w:t>
      </w:r>
    </w:p>
    <w:p w:rsidR="00E42F53" w:rsidRDefault="00602933" w:rsidP="00602933">
      <w:pPr>
        <w:contextualSpacing/>
        <w:rPr>
          <w:rFonts w:ascii="Arial" w:hAnsi="Arial" w:cs="Arial"/>
          <w:sz w:val="20"/>
          <w:szCs w:val="20"/>
        </w:rPr>
      </w:pPr>
      <w:r w:rsidRPr="002607C6">
        <w:rPr>
          <w:rFonts w:ascii="Arial" w:hAnsi="Arial" w:cs="Arial"/>
          <w:sz w:val="20"/>
          <w:szCs w:val="20"/>
        </w:rPr>
        <w:t>Strictly Follow the Protocol</w:t>
      </w:r>
      <w:bookmarkEnd w:id="0"/>
    </w:p>
    <w:p w:rsidR="00AD70CB" w:rsidRPr="002607C6" w:rsidRDefault="00E27374" w:rsidP="00602933">
      <w:pPr>
        <w:contextualSpacing/>
        <w:rPr>
          <w:rFonts w:ascii="Arial" w:hAnsi="Arial" w:cs="Arial"/>
          <w:sz w:val="20"/>
          <w:szCs w:val="20"/>
        </w:rPr>
      </w:pPr>
      <w: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Word.Document.12" ShapeID="_x0000_i1025" DrawAspect="Icon" ObjectID="_1648507721" r:id="rId8">
            <o:FieldCodes>\s</o:FieldCodes>
          </o:OLEObject>
        </w:object>
      </w:r>
      <w:r>
        <w:object w:dxaOrig="1537" w:dyaOrig="994">
          <v:shape id="_x0000_i1026" type="#_x0000_t75" style="width:77.25pt;height:49.5pt" o:ole="">
            <v:imagedata r:id="rId9" o:title=""/>
          </v:shape>
          <o:OLEObject Type="Embed" ProgID="Word.Document.12" ShapeID="_x0000_i1026" DrawAspect="Icon" ObjectID="_1648507722" r:id="rId10">
            <o:FieldCodes>\s</o:FieldCodes>
          </o:OLEObject>
        </w:object>
      </w:r>
      <w:r>
        <w:object w:dxaOrig="1537" w:dyaOrig="994">
          <v:shape id="_x0000_i1027" type="#_x0000_t75" style="width:77.25pt;height:49.5pt" o:ole="">
            <v:imagedata r:id="rId11" o:title=""/>
          </v:shape>
          <o:OLEObject Type="Embed" ProgID="Excel.SheetMacroEnabled.12" ShapeID="_x0000_i1027" DrawAspect="Icon" ObjectID="_1648507723" r:id="rId12"/>
        </w:object>
      </w:r>
      <w:r>
        <w:object w:dxaOrig="1537" w:dyaOrig="994">
          <v:shape id="_x0000_i1028" type="#_x0000_t75" style="width:77.25pt;height:49.5pt" o:ole="">
            <v:imagedata r:id="rId13" o:title=""/>
          </v:shape>
          <o:OLEObject Type="Embed" ProgID="Package" ShapeID="_x0000_i1028" DrawAspect="Icon" ObjectID="_1648507724" r:id="rId14"/>
        </w:object>
      </w:r>
    </w:p>
    <w:sectPr w:rsidR="00AD70CB" w:rsidRPr="0026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214"/>
    <w:multiLevelType w:val="hybridMultilevel"/>
    <w:tmpl w:val="563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8CA"/>
    <w:multiLevelType w:val="hybridMultilevel"/>
    <w:tmpl w:val="EE1A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2BCF"/>
    <w:multiLevelType w:val="hybridMultilevel"/>
    <w:tmpl w:val="A288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96AB5"/>
    <w:multiLevelType w:val="hybridMultilevel"/>
    <w:tmpl w:val="DCAA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F6E59"/>
    <w:multiLevelType w:val="multilevel"/>
    <w:tmpl w:val="1BD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57D2A"/>
    <w:multiLevelType w:val="hybridMultilevel"/>
    <w:tmpl w:val="2D32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30E74"/>
    <w:multiLevelType w:val="hybridMultilevel"/>
    <w:tmpl w:val="3C1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49FC"/>
    <w:multiLevelType w:val="hybridMultilevel"/>
    <w:tmpl w:val="27CE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6F80"/>
    <w:multiLevelType w:val="multilevel"/>
    <w:tmpl w:val="AB3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242DD"/>
    <w:multiLevelType w:val="hybridMultilevel"/>
    <w:tmpl w:val="9BF0F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7F04DB"/>
    <w:multiLevelType w:val="multilevel"/>
    <w:tmpl w:val="C86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D0E5D"/>
    <w:multiLevelType w:val="hybridMultilevel"/>
    <w:tmpl w:val="3768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B14DF"/>
    <w:multiLevelType w:val="hybridMultilevel"/>
    <w:tmpl w:val="A8509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FD0A07"/>
    <w:multiLevelType w:val="hybridMultilevel"/>
    <w:tmpl w:val="B83C5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33"/>
    <w:rsid w:val="001A1ABD"/>
    <w:rsid w:val="002607C6"/>
    <w:rsid w:val="00295931"/>
    <w:rsid w:val="00325A5F"/>
    <w:rsid w:val="00412609"/>
    <w:rsid w:val="00450F7B"/>
    <w:rsid w:val="00602933"/>
    <w:rsid w:val="00780BB5"/>
    <w:rsid w:val="0088537A"/>
    <w:rsid w:val="00964018"/>
    <w:rsid w:val="00AD70CB"/>
    <w:rsid w:val="00B247D3"/>
    <w:rsid w:val="00B8569B"/>
    <w:rsid w:val="00D147D6"/>
    <w:rsid w:val="00D37413"/>
    <w:rsid w:val="00D82C55"/>
    <w:rsid w:val="00E27374"/>
    <w:rsid w:val="00E32A95"/>
    <w:rsid w:val="00E42F53"/>
    <w:rsid w:val="00E9204A"/>
    <w:rsid w:val="00EC547A"/>
    <w:rsid w:val="00F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FA5C-265B-4B7D-A0E3-38E5DDD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9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93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029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3.xlsm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dce-p-fps02.epsnet.wan\sql_nonprod_backup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passwordsgenerator.net/" TargetMode="Externa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Azam</dc:creator>
  <cp:keywords/>
  <dc:description/>
  <cp:lastModifiedBy>Saiful Azam</cp:lastModifiedBy>
  <cp:revision>22</cp:revision>
  <dcterms:created xsi:type="dcterms:W3CDTF">2020-03-06T09:59:00Z</dcterms:created>
  <dcterms:modified xsi:type="dcterms:W3CDTF">2020-04-15T20:02:00Z</dcterms:modified>
</cp:coreProperties>
</file>