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B9BA" w14:textId="609CC90A" w:rsidR="0097655F" w:rsidRDefault="0097655F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首先，对原图像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I</m:t>
        </m:r>
      </m:oMath>
      <w:r w:rsidRPr="0097655F">
        <w:rPr>
          <w:rFonts w:ascii="Times New Roman" w:eastAsia="宋体" w:hAnsi="Times New Roman" w:hint="eastAsia"/>
          <w:sz w:val="24"/>
        </w:rPr>
        <w:t>求取</w:t>
      </w:r>
      <w:r>
        <w:rPr>
          <w:rFonts w:ascii="Times New Roman" w:eastAsia="宋体" w:hAnsi="Times New Roman" w:hint="eastAsia"/>
          <w:sz w:val="24"/>
        </w:rPr>
        <w:t>初始相角下的二维高斯谱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hint="eastAsia"/>
          <w:sz w:val="24"/>
        </w:rPr>
        <w:t>和相角为</w:t>
      </w:r>
      <w:r w:rsidR="007E33FD">
        <w:rPr>
          <w:rFonts w:ascii="Times New Roman" w:eastAsia="宋体" w:hAnsi="Times New Roman" w:hint="eastAsia"/>
          <w:sz w:val="24"/>
        </w:rPr>
        <w:t>k</w:t>
      </w:r>
      <w:r w:rsidR="007E33FD">
        <w:rPr>
          <w:rFonts w:ascii="Times New Roman" w:eastAsia="宋体" w:hAnsi="Times New Roman" w:hint="eastAsia"/>
          <w:sz w:val="24"/>
        </w:rPr>
        <w:t>的</w:t>
      </w:r>
      <w:r w:rsidR="007E33FD">
        <w:rPr>
          <w:rFonts w:ascii="Times New Roman" w:eastAsia="宋体" w:hAnsi="Times New Roman" w:hint="eastAsia"/>
          <w:sz w:val="24"/>
        </w:rPr>
        <w:t>二维高斯谱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</m:t>
                </m:r>
              </m:e>
            </m:d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</m:sub>
        </m:sSub>
      </m:oMath>
      <w:r w:rsidR="007E33FD">
        <w:rPr>
          <w:rFonts w:ascii="Times New Roman" w:eastAsia="宋体" w:hAnsi="Times New Roman" w:hint="eastAsia"/>
          <w:sz w:val="24"/>
        </w:rPr>
        <w:t>，其公式分别为</w:t>
      </w:r>
    </w:p>
    <w:p w14:paraId="79D96EBA" w14:textId="314B498A" w:rsidR="007E33FD" w:rsidRPr="007E33FD" w:rsidRDefault="007E33FD">
      <w:pPr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j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2π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sup>
          </m:sSup>
        </m:oMath>
      </m:oMathPara>
    </w:p>
    <w:p w14:paraId="3050F5BF" w14:textId="1437C69C" w:rsidR="007E33FD" w:rsidRPr="007E33FD" w:rsidRDefault="007E33FD">
      <w:pPr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j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 w:hint="eastAsia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hint="eastAsia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2π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sup>
          </m:sSup>
        </m:oMath>
      </m:oMathPara>
    </w:p>
    <w:p w14:paraId="3ACB00E0" w14:textId="789FC00A" w:rsidR="007E33FD" w:rsidRPr="0097655F" w:rsidRDefault="007E33FD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本专利中，有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k</m:t>
            </m:r>
          </m:sub>
        </m:sSub>
        <m:r>
          <w:rPr>
            <w:rFonts w:ascii="Cambria Math" w:eastAsia="宋体" w:hAnsi="Cambria Math" w:hint="eastAsia"/>
            <w:sz w:val="24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</m:oMath>
      <w:r>
        <w:rPr>
          <w:rFonts w:ascii="Times New Roman" w:eastAsia="宋体" w:hAnsi="Times New Roman" w:hint="eastAsia"/>
          <w:sz w:val="24"/>
        </w:rPr>
        <w:t>，且取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1.6</m:t>
        </m:r>
      </m:oMath>
      <w:r>
        <w:rPr>
          <w:rFonts w:ascii="Times New Roman" w:eastAsia="宋体" w:hAnsi="Times New Roman" w:hint="eastAsia"/>
          <w:sz w:val="24"/>
        </w:rPr>
        <w:t>，</w:t>
      </w:r>
      <m:oMath>
        <m:r>
          <w:rPr>
            <w:rFonts w:ascii="Cambria Math" w:eastAsia="宋体" w:hAnsi="Cambria Math" w:hint="eastAsia"/>
            <w:sz w:val="24"/>
          </w:rPr>
          <m:t>k</m:t>
        </m:r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0.8</m:t>
        </m:r>
      </m:oMath>
      <w:r>
        <w:rPr>
          <w:rFonts w:ascii="Times New Roman" w:eastAsia="宋体" w:hAnsi="Times New Roman" w:hint="eastAsia"/>
          <w:sz w:val="24"/>
        </w:rPr>
        <w:t>。</w:t>
      </w:r>
    </w:p>
    <w:p w14:paraId="7068127C" w14:textId="4C6B85ED" w:rsidR="00264558" w:rsidRDefault="00264558">
      <w:pPr>
        <w:rPr>
          <w:rFonts w:ascii="Times New Roman" w:eastAsia="宋体" w:hAnsi="Times New Roman"/>
          <w:sz w:val="24"/>
        </w:rPr>
      </w:pPr>
      <w:r w:rsidRPr="00264558">
        <w:rPr>
          <w:rFonts w:ascii="Times New Roman" w:eastAsia="宋体" w:hAnsi="Times New Roman" w:hint="eastAsia"/>
          <w:sz w:val="24"/>
        </w:rPr>
        <w:t>对高斯</w:t>
      </w:r>
      <w:r>
        <w:rPr>
          <w:rFonts w:ascii="Times New Roman" w:eastAsia="宋体" w:hAnsi="Times New Roman" w:hint="eastAsia"/>
          <w:sz w:val="24"/>
        </w:rPr>
        <w:t>差分</w:t>
      </w:r>
      <w:r w:rsidRPr="00264558">
        <w:rPr>
          <w:rFonts w:ascii="Times New Roman" w:eastAsia="宋体" w:hAnsi="Times New Roman" w:hint="eastAsia"/>
          <w:sz w:val="24"/>
        </w:rPr>
        <w:t>滤波后的图像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p>
      </m:oMath>
      <w:r w:rsidRPr="00264558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有</w:t>
      </w:r>
      <w:r w:rsidR="007659AF">
        <w:rPr>
          <w:rFonts w:ascii="Times New Roman" w:eastAsia="宋体" w:hAnsi="Times New Roman" w:hint="eastAsia"/>
          <w:sz w:val="24"/>
        </w:rPr>
        <w:t>其服从函数</w:t>
      </w:r>
    </w:p>
    <w:p w14:paraId="62959858" w14:textId="2672D954" w:rsidR="00264558" w:rsidRPr="007659AF" w:rsidRDefault="007659AF">
      <w:pPr>
        <w:rPr>
          <w:rFonts w:ascii="Times New Roman" w:eastAsia="宋体" w:hAnsi="Times New Roman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</w:rPr>
                <m:t>i</m:t>
              </m:r>
              <m:r>
                <w:rPr>
                  <w:rFonts w:ascii="Cambria Math" w:eastAsia="宋体" w:hAnsi="Cambria Math"/>
                  <w:sz w:val="24"/>
                </w:rPr>
                <m:t>,</m:t>
              </m:r>
              <m:r>
                <w:rPr>
                  <w:rFonts w:ascii="Cambria Math" w:eastAsia="宋体" w:hAnsi="Cambria Math" w:hint="eastAsia"/>
                  <w:sz w:val="24"/>
                </w:rPr>
                <m:t>j</m:t>
              </m:r>
            </m:e>
          </m:d>
          <m:r>
            <w:rPr>
              <w:rFonts w:ascii="Cambria Math" w:eastAsia="宋体" w:hAnsi="Cambria Math" w:hint="eastAsia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 xml:space="preserve">1,                                     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</w:rPr>
                      <m:t>&lt;ε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1+tan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φ*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,</m:t>
                            </m:r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</w:rPr>
                              <m:t>j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</w:rPr>
                      <m:t>&lt;ε</m:t>
                    </m:r>
                  </m:e>
                </m:mr>
              </m:m>
            </m:e>
          </m:d>
        </m:oMath>
      </m:oMathPara>
    </w:p>
    <w:p w14:paraId="1F083FAA" w14:textId="5D9B04DA" w:rsidR="007659AF" w:rsidRDefault="007659AF" w:rsidP="007659AF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然后，对经过幅值转换的图像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bCs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I</m:t>
            </m:r>
          </m:e>
        </m:acc>
      </m:oMath>
      <w:r>
        <w:rPr>
          <w:rFonts w:ascii="Times New Roman" w:eastAsia="宋体" w:hAnsi="Times New Roman" w:hint="eastAsia"/>
          <w:sz w:val="24"/>
        </w:rPr>
        <w:t>，进行</w:t>
      </w:r>
      <w:proofErr w:type="gramStart"/>
      <w:r>
        <w:rPr>
          <w:rFonts w:ascii="Times New Roman" w:eastAsia="宋体" w:hAnsi="Times New Roman" w:hint="eastAsia"/>
          <w:sz w:val="24"/>
        </w:rPr>
        <w:t>二值化处理</w:t>
      </w:r>
      <w:proofErr w:type="gramEnd"/>
      <w:r>
        <w:rPr>
          <w:rFonts w:ascii="Times New Roman" w:eastAsia="宋体" w:hAnsi="Times New Roman" w:hint="eastAsia"/>
          <w:sz w:val="24"/>
        </w:rPr>
        <w:t>，即设置阈值</w:t>
      </w:r>
      <m:oMath>
        <m:r>
          <w:rPr>
            <w:rFonts w:ascii="Cambria Math" w:eastAsia="宋体" w:hAnsi="Cambria Math"/>
            <w:sz w:val="24"/>
          </w:rPr>
          <m:t>ϑ</m:t>
        </m:r>
      </m:oMath>
      <w:r>
        <w:rPr>
          <w:rFonts w:ascii="Times New Roman" w:eastAsia="宋体" w:hAnsi="Times New Roman" w:hint="eastAsia"/>
          <w:sz w:val="24"/>
        </w:rPr>
        <w:t>对低于该界限的设置为</w:t>
      </w:r>
      <w:r w:rsidR="0097655F">
        <w:rPr>
          <w:rFonts w:ascii="Times New Roman" w:eastAsia="宋体" w:hAnsi="Times New Roman" w:hint="eastAsia"/>
          <w:sz w:val="24"/>
        </w:rPr>
        <w:t>负界值</w:t>
      </w:r>
      <w:r>
        <w:rPr>
          <w:rFonts w:ascii="Times New Roman" w:eastAsia="宋体" w:hAnsi="Times New Roman" w:hint="eastAsia"/>
          <w:sz w:val="24"/>
        </w:rPr>
        <w:t>0</w:t>
      </w:r>
      <w:r w:rsidR="0097655F">
        <w:rPr>
          <w:rFonts w:ascii="Times New Roman" w:eastAsia="宋体" w:hAnsi="Times New Roman" w:hint="eastAsia"/>
          <w:sz w:val="24"/>
        </w:rPr>
        <w:t>，对高于该界限的设置为正界值</w:t>
      </w:r>
      <w:r w:rsidR="0097655F">
        <w:rPr>
          <w:rFonts w:ascii="Times New Roman" w:eastAsia="宋体" w:hAnsi="Times New Roman" w:hint="eastAsia"/>
          <w:sz w:val="24"/>
        </w:rPr>
        <w:t>1</w:t>
      </w:r>
      <w:r w:rsidR="0097655F">
        <w:rPr>
          <w:rFonts w:ascii="Times New Roman" w:eastAsia="宋体" w:hAnsi="Times New Roman" w:hint="eastAsia"/>
          <w:sz w:val="24"/>
        </w:rPr>
        <w:t>。上述</w:t>
      </w:r>
      <w:proofErr w:type="gramStart"/>
      <w:r w:rsidR="0097655F">
        <w:rPr>
          <w:rFonts w:ascii="Times New Roman" w:eastAsia="宋体" w:hAnsi="Times New Roman" w:hint="eastAsia"/>
          <w:sz w:val="24"/>
        </w:rPr>
        <w:t>二值化处理</w:t>
      </w:r>
      <w:proofErr w:type="gramEnd"/>
      <w:r w:rsidR="0097655F">
        <w:rPr>
          <w:rFonts w:ascii="Times New Roman" w:eastAsia="宋体" w:hAnsi="Times New Roman" w:hint="eastAsia"/>
          <w:sz w:val="24"/>
        </w:rPr>
        <w:t>可表达为：</w:t>
      </w:r>
    </w:p>
    <w:p w14:paraId="1F160686" w14:textId="1BF2CB3C" w:rsidR="0097655F" w:rsidRPr="007659AF" w:rsidRDefault="0097655F" w:rsidP="007659AF">
      <w:pPr>
        <w:ind w:firstLineChars="200" w:firstLine="482"/>
        <w:rPr>
          <w:rFonts w:ascii="Times New Roman" w:eastAsia="宋体" w:hAnsi="Times New Roman" w:hint="eastAsia"/>
          <w:sz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</w:rPr>
                <m:t>I</m:t>
              </m:r>
            </m:e>
          </m:acc>
          <m:r>
            <w:rPr>
              <w:rFonts w:ascii="Cambria Math" w:eastAsia="宋体" w:hAnsi="Cambria Math" w:hint="eastAsia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1,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</w:rPr>
                      <m:t>&lt;ϑ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1,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4"/>
                          </w:rPr>
                          <m:t>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,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4"/>
                      </w:rPr>
                      <m:t>&lt;ϑ</m:t>
                    </m:r>
                  </m:e>
                </m:mr>
              </m:m>
            </m:e>
          </m:d>
        </m:oMath>
      </m:oMathPara>
    </w:p>
    <w:sectPr w:rsidR="0097655F" w:rsidRPr="0076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4F"/>
    <w:rsid w:val="00264558"/>
    <w:rsid w:val="007659AF"/>
    <w:rsid w:val="007A70F0"/>
    <w:rsid w:val="007E33FD"/>
    <w:rsid w:val="007F2175"/>
    <w:rsid w:val="0097655F"/>
    <w:rsid w:val="00B4594F"/>
    <w:rsid w:val="00C01F7A"/>
    <w:rsid w:val="00F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C154"/>
  <w15:chartTrackingRefBased/>
  <w15:docId w15:val="{6A9A7619-AAED-40EC-9ABB-56651DD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百亨</dc:creator>
  <cp:keywords/>
  <dc:description/>
  <cp:lastModifiedBy>曹 百亨</cp:lastModifiedBy>
  <cp:revision>2</cp:revision>
  <dcterms:created xsi:type="dcterms:W3CDTF">2022-04-03T11:29:00Z</dcterms:created>
  <dcterms:modified xsi:type="dcterms:W3CDTF">2022-04-03T11:51:00Z</dcterms:modified>
</cp:coreProperties>
</file>