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6-қосымшаға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КҮНДЕЛІГІ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Қатысушылар санаты: ☐ Бастауыш буын (2–4 сынып)   ☒ Орта буын (5–8 сынып)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түрі: ☒ Жеке   ☐ Командалық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"/>
        <w:gridCol w:w="1311"/>
        <w:gridCol w:w="2476"/>
        <w:gridCol w:w="3642"/>
        <w:gridCol w:w="3059"/>
        <w:gridCol w:w="2622"/>
        <w:gridCol w:w="878"/>
      </w:tblGrid>
      <w:tr>
        <w:trPr>
          <w:tblHeader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 немесе кезеңі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Жұмыс кезеңі мен мақсаты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Орындалған әрекеттер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Алынған деректер мен нәтижелер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Туындаған қиындықтар, енгізілген өзгерістер және кейінгі әрекеттер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Орындаушы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Тақырып таңдау. Мақсаты – зерттеу сұрағын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Ұлттық ойындар мен ертегілер туралы ойымды жетекшіммен талқыладым, зерттеу сұрағы мен болжамды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сұрағы, мақсаты, болжамы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Алғашында 15 шығарма алуды жоспарладым, кейін 11 шығармамен шектелдім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Әдебиетпен танысу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Ұлттық ойындар туралы кітаптарды (Е. Сағындықов, Б. Төтенаев), фольклор туралы еңбектерді (С. Қасқабасов, В.Я. Пропп) оқып, негізгі ойларын жазып алдым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 дереккөз, 1.1–1.3-бөлімдердің жоспары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Ойындарды топтастыру және кодтау жүйесін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12 ойынды бес түрге бөлдік және ойынның сюжеттегі бес қызметін анықтадық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1- және 2-кестелер, зерттеу кестесі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Ертегілерді оқу және талдау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«Ер Төстік», «Керқұла атты Кендебай», «Алтын сақа», «Күн астындағы Күнікей қыз» ертегілерін оқып, ойын кездескен эпизодтарды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Ертегілерде 7 эпизод; ең көбі «Ер Төстікте» (3)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«Күнікей қызда» тізімде жоқ ойын – жаяу бәйге кездесті, оны «Басқа» деп жаздым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Жырларды оқу және талдау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жырды кітаптан және сайттан оқып, ойын кездескен эпизодтарды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Жырларда 9 эпизод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Кейбір эпизодта ойынның қызметін анықтау қиын болды – жетекшім екеуміз бірге шештік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сауалнаманы Google Forms-та жасадық, ата-ана келісім парағын дайындадық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Ә, Б қосымшалары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Формада есім мен электрондық пошта сұралмады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 жүргізу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Сыныптастарым сауалнаманы толтырды (22 жауап, оның 3-еуі келісімсіз болғандықтан алынбады), жауаптарды кестеге аударып, санадым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 қатысушы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Нәтижелерді өңдеу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Кестелер мен диаграммаларды жасадым, ертегі мен жырды салыстырдым, болжамды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4–8-кестелер, 3–5-суреттер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Болжамым ішінара расталды: сынақ жырда емес, ертегіде жиі кездесті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«Ертегі-ойын» карточкаларын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Әр ойынға ережесі мен шығармадағы эпизоды бар карточка жасадым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карточка (В қосымшасы)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Шығармаларда кездеспеген 6 ойынның карточкасында осыны көрсеттім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 жазу және рефлексия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Кіріспе, бөлімдер, қорытынды және рефлексия жаздым, антиплагиаттан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 мәтіні, аннотация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Қорғауға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 мен қорғау сөзін дайындадым, 5–7 минутқа сыятындай жаттықтым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стенді, қорғау сөзі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Жазбалардың дұрыстығын растау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 орындаған жұмысқа қатысты күнделік жазбаларының дұрыстығын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Күнделік жазбаларымен таныстым және олар маған белгілі зерттеуді орындау барысына сәйкес келетінін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          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Ескертпе. Қолтаңбалармен растау блогы тек ұйымдастырушыға арналған данада толтырылады. Қазылар алқасына арналған данада бұл блок алып тасталады, жобаның тіркеу коды сақталады.</w:t>
      </w: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Zertteu_kundeligi</dc:title>
  <cp:lastModifiedBy>Un-named</cp:lastModifiedBy>
  <cp:revision>1</cp:revision>
  <dcterms:created xsi:type="dcterms:W3CDTF">2026-10-04T14:28:28.491Z</dcterms:created>
  <dcterms:modified xsi:type="dcterms:W3CDTF">2026-10-04T14:28:28.492Z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