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Қазақстан Республикасы Оқу-ағарту министрлігі</w:t>
      </w:r>
    </w:p>
    <w:p>
      <w:pPr>
        <w:spacing w:after="360" w:before="0" w:line="276"/>
        <w:jc w:val="center"/>
      </w:pPr>
      <w:r>
        <w:rPr>
          <w:rFonts w:ascii="Times New Roman" w:cs="Times New Roman" w:eastAsia="Times New Roman" w:hAnsi="Times New Roman"/>
          <w:b w:val="false"/>
          <w:bCs w:val="false"/>
          <w:sz w:val="28"/>
          <w:szCs w:val="28"/>
        </w:rPr>
        <w:t xml:space="preserve">«Дарын» республикалық ғылыми-практикалық орталығы</w:t>
      </w:r>
    </w:p>
    <w:p>
      <w:pPr>
        <w:spacing w:after="900" w:before="0" w:line="276"/>
        <w:jc w:val="center"/>
      </w:pPr>
      <w:r>
        <w:rPr>
          <w:rFonts w:ascii="Times New Roman" w:cs="Times New Roman" w:eastAsia="Times New Roman" w:hAnsi="Times New Roman"/>
          <w:b w:val="false"/>
          <w:bCs w:val="false"/>
          <w:sz w:val="28"/>
          <w:szCs w:val="28"/>
        </w:rPr>
        <w:t xml:space="preserve">2–8 сынып оқушыларына арналған «Зерде» республикалық зерттеу жобалары мен шығармашылық жұмыстарының конкурсы</w:t>
      </w:r>
    </w:p>
    <w:p>
      <w:pPr>
        <w:spacing w:after="0" w:before="0" w:line="276"/>
        <w:jc w:val="center"/>
      </w:pPr>
      <w:r>
        <w:rPr>
          <w:rFonts w:ascii="Times New Roman" w:cs="Times New Roman" w:eastAsia="Times New Roman" w:hAnsi="Times New Roman"/>
          <w:b w:val="false"/>
          <w:bCs w:val="false"/>
          <w:sz w:val="28"/>
          <w:szCs w:val="28"/>
        </w:rPr>
        <w:t xml:space="preserve">Тіркеу коды (шифр) ____________________________</w:t>
      </w:r>
    </w:p>
    <w:p>
      <w:pPr>
        <w:spacing w:after="600" w:before="0" w:line="276"/>
        <w:jc w:val="center"/>
      </w:pPr>
      <w:r>
        <w:rPr>
          <w:rFonts w:ascii="Times New Roman" w:cs="Times New Roman" w:eastAsia="Times New Roman" w:hAnsi="Times New Roman"/>
          <w:b w:val="false"/>
          <w:bCs w:val="false"/>
          <w:i/>
          <w:iCs/>
          <w:sz w:val="22"/>
          <w:szCs w:val="22"/>
        </w:rPr>
        <w:t xml:space="preserve">(«Дарын» РҒПО қызметкері толтырады)</w:t>
      </w:r>
    </w:p>
    <w:p>
      <w:pPr>
        <w:spacing w:after="200" w:before="0" w:line="276"/>
        <w:jc w:val="left"/>
      </w:pPr>
      <w:r>
        <w:rPr>
          <w:rFonts w:ascii="Times New Roman" w:cs="Times New Roman" w:eastAsia="Times New Roman" w:hAnsi="Times New Roman"/>
          <w:b w:val="false"/>
          <w:bCs w:val="false"/>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b w:val="false"/>
          <w:bCs w:val="false"/>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b w:val="false"/>
          <w:bCs w:val="false"/>
          <w:sz w:val="28"/>
          <w:szCs w:val="28"/>
        </w:rPr>
        <w:t xml:space="preserve">Жас санаты:</w:t>
      </w:r>
    </w:p>
    <w:p>
      <w:pPr>
        <w:spacing w:after="0" w:before="0" w:line="276"/>
        <w:ind w:left="567"/>
        <w:jc w:val="left"/>
      </w:pPr>
      <w:r>
        <w:rPr>
          <w:rFonts w:ascii="Times New Roman" w:cs="Times New Roman" w:eastAsia="Times New Roman" w:hAnsi="Times New Roman"/>
          <w:b w:val="false"/>
          <w:bCs w:val="false"/>
          <w:sz w:val="28"/>
          <w:szCs w:val="28"/>
        </w:rPr>
        <w:t xml:space="preserve">☐ «Бастауыш буын» (2–4 сынып)</w:t>
      </w:r>
    </w:p>
    <w:p>
      <w:pPr>
        <w:spacing w:after="700" w:before="0" w:line="276"/>
        <w:ind w:left="567"/>
        <w:jc w:val="left"/>
      </w:pPr>
      <w:r>
        <w:rPr>
          <w:rFonts w:ascii="Times New Roman" w:cs="Times New Roman" w:eastAsia="Times New Roman" w:hAnsi="Times New Roman"/>
          <w:b w:val="false"/>
          <w:bCs w:val="false"/>
          <w:sz w:val="28"/>
          <w:szCs w:val="28"/>
        </w:rPr>
        <w:t xml:space="preserve">☒ «Орта буын» (5–8 сынып)</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900" w:before="0" w:line="276"/>
        <w:jc w:val="center"/>
      </w:pPr>
      <w:r>
        <w:rPr>
          <w:rFonts w:ascii="Times New Roman" w:cs="Times New Roman" w:eastAsia="Times New Roman" w:hAnsi="Times New Roman"/>
          <w:b/>
          <w:bCs/>
          <w:sz w:val="32"/>
          <w:szCs w:val="32"/>
        </w:rPr>
        <w:t xml:space="preserve">«Ертегілер мен жырлардағы ұлттық ойындар»</w:t>
      </w:r>
    </w:p>
    <w:p>
      <w:pPr>
        <w:spacing w:after="1400" w:before="0" w:line="276"/>
        <w:jc w:val="center"/>
      </w:pPr>
    </w:p>
    <w:p>
      <w:pPr>
        <w:spacing w:after="0" w:before="0" w:line="276"/>
        <w:jc w:val="center"/>
      </w:pPr>
      <w:r>
        <w:rPr>
          <w:rFonts w:ascii="Times New Roman" w:cs="Times New Roman" w:eastAsia="Times New Roman" w:hAnsi="Times New Roman"/>
          <w:b w:val="false"/>
          <w:bCs w:val="false"/>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b w:val="false"/>
          <w:bCs w:val="false"/>
          <w:sz w:val="28"/>
          <w:szCs w:val="28"/>
        </w:rPr>
        <w:t xml:space="preserve">Жұмыстың мақсаты – қазақ ертегілері мен жырларындағы ұлттық ойындарды анықтап, олардың шығармадағы қызметін талдау және сыныптастарымның бұл ойындарды білу деңгейін зерттеу. Өзектілігі: ұлттық ойындар – халықтың рухани мұрасы, ал бүгінгі оқушылар оларды аз ойнайды. Зерттеу сұрағы: ертегі мен жырда қандай ұлттық ойындар кездеседі, олар оқиғада қандай рөл атқарады және оқушылар оларды біле ме? Болжам: ертегілерде балалар ойындары, жырларда ат ойындары мен күш сынасу ойындары жиі кездеседі, жырда ойын көбіне қаһарманды сынайды. Әдістер: мәтінді талдау және кодтау, салыстыру, сауалнама. 11 шығарма (4 ертегі, 7 жыр) оқылып, ойын кездесетін 16 эпизод табылды, сауалнамаға 19 оқушы қатысты. Ең жиі ойындар – бәйге мен асық, ал 12 ойынның 6-уы кездеспеді. Жырларда ат ойындары басым, ертегіде ойын көбіне сынақ, жырда батырдың қасиетін көрсетеді; асық оқиғаны бастаушы қызмет атқарады. Сауалнама көрсеткендей, оқушылар ойындардың атын жақсы біледі, бірақ көбін ойнамаған; ең көп ойналатыны – асық. Болжам ішінара расталды. Нәтижесінде «Ертегі-ойын» карточкалары жасалды.</w:t>
      </w:r>
    </w:p>
    <w:p>
      <w:pPr>
        <w:spacing w:after="0" w:before="120" w:line="360"/>
        <w:ind w:firstLine="709"/>
        <w:jc w:val="both"/>
      </w:pPr>
      <w:r>
        <w:rPr>
          <w:rFonts w:ascii="Times New Roman" w:cs="Times New Roman" w:eastAsia="Times New Roman" w:hAnsi="Times New Roman"/>
          <w:b w:val="false"/>
          <w:bCs w:val="false"/>
          <w:sz w:val="28"/>
          <w:szCs w:val="28"/>
        </w:rPr>
        <w:t xml:space="preserve">Кілт сөздер: ұлттық ойындар, ертегі, батырлар жыры, асық, бәйге, фольклор, сауалнама.</w:t>
      </w:r>
    </w:p>
    <w:p>
      <w:pPr>
        <w:pStyle w:val="Heading1"/>
        <w:keepNext/>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2</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1.1 Ұлттық ойын – халық мәдениетінің бөлігі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1.2 Қазақтың ұлттық ойындарының түрлері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1.3 Ертегі мен жыр – ойындардың «жазылмаған шежіресі»</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1.4 Зерттеу материалы мен әдістемесі</w:t>
      </w:r>
      <w:r>
        <w:rPr>
          <w:rFonts w:ascii="Times New Roman" w:cs="Times New Roman" w:eastAsia="Times New Roman" w:hAnsi="Times New Roman"/>
          <w:sz w:val="28"/>
          <w:szCs w:val="28"/>
        </w:rPr>
        <w:t xml:space="preserve">	9</w:t>
      </w:r>
    </w:p>
    <w:p>
      <w:pPr>
        <w:tabs>
          <w:tab w:val="right" w:pos="9071" w:leader="dot"/>
        </w:tabs>
        <w:spacing w:after="20" w:line="300"/>
        <w:ind w:left="400"/>
      </w:pPr>
      <w:r>
        <w:rPr>
          <w:rFonts w:ascii="Times New Roman" w:cs="Times New Roman" w:eastAsia="Times New Roman" w:hAnsi="Times New Roman"/>
          <w:sz w:val="28"/>
          <w:szCs w:val="28"/>
        </w:rPr>
        <w:t xml:space="preserve">1.5 Жұмыс жоспары, этика және қауіпсіздік</w:t>
      </w:r>
      <w:r>
        <w:rPr>
          <w:rFonts w:ascii="Times New Roman" w:cs="Times New Roman" w:eastAsia="Times New Roman" w:hAnsi="Times New Roman"/>
          <w:sz w:val="28"/>
          <w:szCs w:val="28"/>
        </w:rPr>
        <w:t xml:space="preserve">	10</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2.1 Ертегі мен жырда қандай ойындар кездеседі?</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2.2 Ертегі мен жырдағы ойын түрлері</w:t>
      </w:r>
      <w:r>
        <w:rPr>
          <w:rFonts w:ascii="Times New Roman" w:cs="Times New Roman" w:eastAsia="Times New Roman" w:hAnsi="Times New Roman"/>
          <w:sz w:val="28"/>
          <w:szCs w:val="28"/>
        </w:rPr>
        <w:t xml:space="preserve">	12</w:t>
      </w:r>
    </w:p>
    <w:p>
      <w:pPr>
        <w:tabs>
          <w:tab w:val="right" w:pos="9071" w:leader="dot"/>
        </w:tabs>
        <w:spacing w:after="20" w:line="300"/>
        <w:ind w:left="400"/>
      </w:pPr>
      <w:r>
        <w:rPr>
          <w:rFonts w:ascii="Times New Roman" w:cs="Times New Roman" w:eastAsia="Times New Roman" w:hAnsi="Times New Roman"/>
          <w:sz w:val="28"/>
          <w:szCs w:val="28"/>
        </w:rPr>
        <w:t xml:space="preserve">2.3 Ойын оқиғада қандай рөл атқарады?</w:t>
      </w:r>
      <w:r>
        <w:rPr>
          <w:rFonts w:ascii="Times New Roman" w:cs="Times New Roman" w:eastAsia="Times New Roman" w:hAnsi="Times New Roman"/>
          <w:sz w:val="28"/>
          <w:szCs w:val="28"/>
        </w:rPr>
        <w:t xml:space="preserve">	12</w:t>
      </w:r>
    </w:p>
    <w:p>
      <w:pPr>
        <w:tabs>
          <w:tab w:val="right" w:pos="9071" w:leader="dot"/>
        </w:tabs>
        <w:spacing w:after="20" w:line="300"/>
        <w:ind w:left="400"/>
      </w:pPr>
      <w:r>
        <w:rPr>
          <w:rFonts w:ascii="Times New Roman" w:cs="Times New Roman" w:eastAsia="Times New Roman" w:hAnsi="Times New Roman"/>
          <w:sz w:val="28"/>
          <w:szCs w:val="28"/>
        </w:rPr>
        <w:t xml:space="preserve">2.4 Сыныптастарым ұлттық ойындарды біле ме?</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2.5 Талқылау</w:t>
      </w:r>
      <w:r>
        <w:rPr>
          <w:rFonts w:ascii="Times New Roman" w:cs="Times New Roman" w:eastAsia="Times New Roman" w:hAnsi="Times New Roman"/>
          <w:sz w:val="28"/>
          <w:szCs w:val="28"/>
        </w:rPr>
        <w:t xml:space="preserve">	16</w:t>
      </w:r>
    </w:p>
    <w:p>
      <w:pPr>
        <w:tabs>
          <w:tab w:val="right" w:pos="9071" w:leader="dot"/>
        </w:tabs>
        <w:spacing w:after="20" w:line="300"/>
        <w:ind w:left="400"/>
      </w:pPr>
      <w:r>
        <w:rPr>
          <w:rFonts w:ascii="Times New Roman" w:cs="Times New Roman" w:eastAsia="Times New Roman" w:hAnsi="Times New Roman"/>
          <w:sz w:val="28"/>
          <w:szCs w:val="28"/>
        </w:rPr>
        <w:t xml:space="preserve">2.6 Практикалық өнім: «Ертегі-ойын» карточкалары</w:t>
      </w:r>
      <w:r>
        <w:rPr>
          <w:rFonts w:ascii="Times New Roman" w:cs="Times New Roman" w:eastAsia="Times New Roman" w:hAnsi="Times New Roman"/>
          <w:sz w:val="28"/>
          <w:szCs w:val="28"/>
        </w:rPr>
        <w:t xml:space="preserve">	17</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18</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20</w:t>
      </w:r>
    </w:p>
    <w:p>
      <w:pPr>
        <w:tabs>
          <w:tab w:val="right" w:pos="9071" w:leader="dot"/>
        </w:tabs>
        <w:spacing w:after="20" w:line="300"/>
      </w:pPr>
      <w:r>
        <w:rPr>
          <w:rFonts w:ascii="Times New Roman" w:cs="Times New Roman" w:eastAsia="Times New Roman" w:hAnsi="Times New Roman"/>
          <w:sz w:val="28"/>
          <w:szCs w:val="28"/>
        </w:rPr>
        <w:t xml:space="preserve">А қосымшасы. Мәтін талдауының кестесі</w:t>
      </w:r>
      <w:r>
        <w:rPr>
          <w:rFonts w:ascii="Times New Roman" w:cs="Times New Roman" w:eastAsia="Times New Roman" w:hAnsi="Times New Roman"/>
          <w:sz w:val="28"/>
          <w:szCs w:val="28"/>
        </w:rPr>
        <w:t xml:space="preserve">	22</w:t>
      </w:r>
    </w:p>
    <w:p>
      <w:pPr>
        <w:tabs>
          <w:tab w:val="right" w:pos="9071" w:leader="dot"/>
        </w:tabs>
        <w:spacing w:after="20" w:line="300"/>
      </w:pPr>
      <w:r>
        <w:rPr>
          <w:rFonts w:ascii="Times New Roman" w:cs="Times New Roman" w:eastAsia="Times New Roman" w:hAnsi="Times New Roman"/>
          <w:sz w:val="28"/>
          <w:szCs w:val="28"/>
        </w:rPr>
        <w:t xml:space="preserve">Ә қосымшасы. Сауалнама парағы</w:t>
      </w:r>
      <w:r>
        <w:rPr>
          <w:rFonts w:ascii="Times New Roman" w:cs="Times New Roman" w:eastAsia="Times New Roman" w:hAnsi="Times New Roman"/>
          <w:sz w:val="28"/>
          <w:szCs w:val="28"/>
        </w:rPr>
        <w:t xml:space="preserve">	26</w:t>
      </w:r>
    </w:p>
    <w:p>
      <w:pPr>
        <w:tabs>
          <w:tab w:val="right" w:pos="9071" w:leader="dot"/>
        </w:tabs>
        <w:spacing w:after="20" w:line="300"/>
      </w:pPr>
      <w:r>
        <w:rPr>
          <w:rFonts w:ascii="Times New Roman" w:cs="Times New Roman" w:eastAsia="Times New Roman" w:hAnsi="Times New Roman"/>
          <w:sz w:val="28"/>
          <w:szCs w:val="28"/>
        </w:rPr>
        <w:t xml:space="preserve">Б қосымшасы. Ата-ананың келісім парағы</w:t>
      </w:r>
      <w:r>
        <w:rPr>
          <w:rFonts w:ascii="Times New Roman" w:cs="Times New Roman" w:eastAsia="Times New Roman" w:hAnsi="Times New Roman"/>
          <w:sz w:val="28"/>
          <w:szCs w:val="28"/>
        </w:rPr>
        <w:t xml:space="preserve">	27</w:t>
      </w:r>
    </w:p>
    <w:p>
      <w:pPr>
        <w:tabs>
          <w:tab w:val="right" w:pos="9071" w:leader="dot"/>
        </w:tabs>
        <w:spacing w:after="20" w:line="300"/>
      </w:pPr>
      <w:r>
        <w:rPr>
          <w:rFonts w:ascii="Times New Roman" w:cs="Times New Roman" w:eastAsia="Times New Roman" w:hAnsi="Times New Roman"/>
          <w:sz w:val="28"/>
          <w:szCs w:val="28"/>
        </w:rPr>
        <w:t xml:space="preserve">В қосымшасы. «Ертегі-ойын» карточкалары</w:t>
      </w:r>
      <w:r>
        <w:rPr>
          <w:rFonts w:ascii="Times New Roman" w:cs="Times New Roman" w:eastAsia="Times New Roman" w:hAnsi="Times New Roman"/>
          <w:sz w:val="28"/>
          <w:szCs w:val="28"/>
        </w:rPr>
        <w:t xml:space="preserve">	28</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b w:val="false"/>
          <w:bCs w:val="false"/>
          <w:sz w:val="28"/>
          <w:szCs w:val="28"/>
        </w:rPr>
        <w:t xml:space="preserve"> Қазақ халқы ерте заманнан ойынды тек көңіл көтеру деп емес, баланы шыдамдылыққа, ептілікке, ақылдылыққа баулитын мектеп деп санаған. Асық, бәйге, көкпар, тоғызқұмалақ, алтыбақан сияқты ойындар ғасырлар бойы ұрпақтан ұрпаққа жетті. 2017 жылы қазақтың дәстүрлі асық ойындары ЮНЕСКО-ның адамзаттың материалдық емес мәдени мұрасы тізіміне енгізілді [1], ал 2024 жылы Астанада V Дүниежүзілік көшпенділер ойындары өтті [2]. Бұл ұлттық ойындардың бүгін де маңызды екенін көрсетеді.</w:t>
      </w:r>
    </w:p>
    <w:p>
      <w:pPr>
        <w:spacing w:after="0" w:before="0" w:line="360"/>
        <w:ind w:firstLine="709"/>
        <w:jc w:val="both"/>
      </w:pPr>
      <w:r>
        <w:rPr>
          <w:rFonts w:ascii="Times New Roman" w:cs="Times New Roman" w:eastAsia="Times New Roman" w:hAnsi="Times New Roman"/>
          <w:b w:val="false"/>
          <w:bCs w:val="false"/>
          <w:sz w:val="28"/>
          <w:szCs w:val="28"/>
        </w:rPr>
        <w:t xml:space="preserve">Бірақ менің құрдастарымның көбі бос уақытын телефон мен компьютер ойындарына арнайды. Мен ұлттық ойындар туралы мәліметтің ең көне сақталған жері – халық ауыз әдебиеті екенін білдім. Ертегілер мен батырлар жырында қаһармандар асық ойнайды, бәйгеге ат қосады, күреседі. Сондықтан ертегі мен жырды оқу арқылы ұлттық ойындардың халық өміріндегі орнын түсінуге болады деп ойладым. «Біртұтас тәрбие» бағдарламасы да оқушыларды ұлттық құндылықтар негізінде тәрбиелеуді басты міндет етіп қояды [3].</w:t>
      </w:r>
    </w:p>
    <w:p>
      <w:pPr>
        <w:spacing w:after="0" w:before="0" w:line="360"/>
        <w:ind w:firstLine="709"/>
        <w:jc w:val="both"/>
      </w:pPr>
      <w:r>
        <w:rPr>
          <w:rFonts w:ascii="Times New Roman" w:cs="Times New Roman" w:eastAsia="Times New Roman" w:hAnsi="Times New Roman"/>
          <w:b/>
          <w:bCs/>
          <w:sz w:val="28"/>
          <w:szCs w:val="28"/>
        </w:rPr>
        <w:t xml:space="preserve">Зерттеу мәселесі.</w:t>
      </w:r>
      <w:r>
        <w:rPr>
          <w:rFonts w:ascii="Times New Roman" w:cs="Times New Roman" w:eastAsia="Times New Roman" w:hAnsi="Times New Roman"/>
          <w:b w:val="false"/>
          <w:bCs w:val="false"/>
          <w:sz w:val="28"/>
          <w:szCs w:val="28"/>
        </w:rPr>
        <w:t xml:space="preserve"> Ертегілер мен жырларда қандай ұлттық ойындар кездесетіні, олардың оқиғада қандай рөл атқаратыны және бүгінгі оқушылар бұл ойындарды қаншалықты білетіні жүйелі түрде зерттелмеген.</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b w:val="false"/>
          <w:bCs w:val="false"/>
          <w:sz w:val="28"/>
          <w:szCs w:val="28"/>
        </w:rPr>
        <w:t xml:space="preserve"> Қазақ ертегілері мен жырларында қандай ұлттық ойындар кездеседі, олар шығарманың оқиғасында қандай қызмет атқарады және бүгінгі оқушылар бұл ойындарды біле ме?</w:t>
      </w:r>
    </w:p>
    <w:p>
      <w:pPr>
        <w:spacing w:after="0" w:before="0" w:line="360"/>
        <w:ind w:firstLine="709"/>
        <w:jc w:val="both"/>
      </w:pPr>
      <w:r>
        <w:rPr>
          <w:rFonts w:ascii="Times New Roman" w:cs="Times New Roman" w:eastAsia="Times New Roman" w:hAnsi="Times New Roman"/>
          <w:b/>
          <w:bCs/>
          <w:sz w:val="28"/>
          <w:szCs w:val="28"/>
        </w:rPr>
        <w:t xml:space="preserve">Зерттеудің мақсаты</w:t>
      </w:r>
      <w:r>
        <w:rPr>
          <w:rFonts w:ascii="Times New Roman" w:cs="Times New Roman" w:eastAsia="Times New Roman" w:hAnsi="Times New Roman"/>
          <w:b w:val="false"/>
          <w:bCs w:val="false"/>
          <w:sz w:val="28"/>
          <w:szCs w:val="28"/>
        </w:rPr>
        <w:t xml:space="preserve"> – қазақ ертегілері мен жырларындағы ұлттық ойындарды анықтап, олардың шығармадағы қызметін талдау, сыныптастарымның бұл ойындарды білу деңгейін зерттеу және ойындарды насихаттайтын «Ертегі-ойын» карточкаларын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міндеттері: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ұлттық ойындардың түрлері мен тәрбиелік мәні туралы еңбектерді оқып, ойындарды топтастыру;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ертегі мен жырдың жанрлық ерекшеліктерін және ойынның фольклордағы орнын зерделеу;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11 шығарманы (4 ертегі, 7 жыр) оқып, ойын кездесетін эпизодтарды кестеге жинау;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әр эпизодтағы ойынның сюжеттегі қызметін анықтап, ертегі мен жырды салыстыру;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сыныптастарым арасында сауалнама жүргізіп, ұлттық ойындарды білу деңгейін анықтау;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нәтиже бойынша «Ертегі-ойын» карточкаларын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болжамы:</w:t>
      </w:r>
      <w:r>
        <w:rPr>
          <w:rFonts w:ascii="Times New Roman" w:cs="Times New Roman" w:eastAsia="Times New Roman" w:hAnsi="Times New Roman"/>
          <w:b w:val="false"/>
          <w:bCs w:val="false"/>
          <w:sz w:val="28"/>
          <w:szCs w:val="28"/>
        </w:rPr>
        <w:t xml:space="preserve"> егер ертегі мен жырдағы ойындарды талдасам, онда ертегілерде балалар ойындары, ал батырлар жырында ат ойындары мен күш сынасу ойындары жиі кездесетінін және жырда ойын көбіне қаһарманды сынаудың құралы болатынын көремін деп болжадым.</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b w:val="false"/>
          <w:bCs w:val="false"/>
          <w:sz w:val="28"/>
          <w:szCs w:val="28"/>
        </w:rPr>
        <w:t xml:space="preserve"> – қазақ халық ертегілері мен жырлары.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b w:val="false"/>
          <w:bCs w:val="false"/>
          <w:sz w:val="28"/>
          <w:szCs w:val="28"/>
        </w:rPr>
        <w:t xml:space="preserve"> – осы шығармалардағы ұлттық ойындар және олардың сюжеттегі қызметі.</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b w:val="false"/>
          <w:bCs w:val="false"/>
          <w:sz w:val="28"/>
          <w:szCs w:val="28"/>
        </w:rPr>
        <w:t xml:space="preserve"> әдебиетті зерделеу; мәтінді талдау және кодтау (контент-талдау); салыстыру; сауалнама; нәтижелерді кесте мен диаграмма түрінде көрсету.</w:t>
      </w:r>
    </w:p>
    <w:p>
      <w:pPr>
        <w:spacing w:after="0" w:before="0" w:line="360"/>
        <w:ind w:firstLine="709"/>
        <w:jc w:val="both"/>
      </w:pPr>
      <w:r>
        <w:rPr>
          <w:rFonts w:ascii="Times New Roman" w:cs="Times New Roman" w:eastAsia="Times New Roman" w:hAnsi="Times New Roman"/>
          <w:b/>
          <w:bCs/>
          <w:sz w:val="28"/>
          <w:szCs w:val="28"/>
        </w:rPr>
        <w:t xml:space="preserve">Жұмыстың жаңалығы.</w:t>
      </w:r>
      <w:r>
        <w:rPr>
          <w:rFonts w:ascii="Times New Roman" w:cs="Times New Roman" w:eastAsia="Times New Roman" w:hAnsi="Times New Roman"/>
          <w:b w:val="false"/>
          <w:bCs w:val="false"/>
          <w:sz w:val="28"/>
          <w:szCs w:val="28"/>
        </w:rPr>
        <w:t xml:space="preserve"> Ертегі мен жырдағы ұлттық ойындар бір кодтау жүйесімен талданып, олардың сюжеттегі қызметі салыстырылды. Талдау барысында асық ойынының шығармаларда көбіне оқиғаны бастаушы қызмет атқаратыны анықталды.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«Ертегі-ойын» карточкаларын әдебиет сабағында, сынып сағатында, үзілісте және жазғы лагерьде ұлттық ойындарды үйрету үшін пайдалануға болады.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Ұлттық ойын – халық мәдениетінің бөлігі</w:t>
      </w:r>
    </w:p>
    <w:p>
      <w:pPr>
        <w:spacing w:after="0" w:before="0" w:line="360"/>
        <w:ind w:firstLine="709"/>
        <w:jc w:val="both"/>
      </w:pPr>
      <w:r>
        <w:rPr>
          <w:rFonts w:ascii="Times New Roman" w:cs="Times New Roman" w:eastAsia="Times New Roman" w:hAnsi="Times New Roman"/>
          <w:b w:val="false"/>
          <w:bCs w:val="false"/>
          <w:sz w:val="28"/>
          <w:szCs w:val="28"/>
        </w:rPr>
        <w:t xml:space="preserve">Ойын – адамның ең ежелгі әрекеттерінің бірі. Нидерланд ғалымы Й. Хейзинга ойынды мәдениеттің өзінен де көне құбылыс деп санап, адамды «ойнайтын адам» (Homo Ludens) деп атаған [4]. Оның пікірінше, ойынның өз ережесі, орны мен уақыты болады, ал ойыншылар осы ережеге ерікті түрде бағынады. Психолог Л.С. Выготский ойын баланың дамуында ерекше рөл атқаратынын, бала ойын арқылы ережені сақтауға, өзін басқаруға үйренетінін көрсеткен [5].</w:t>
      </w:r>
    </w:p>
    <w:p>
      <w:pPr>
        <w:spacing w:after="0" w:before="0" w:line="360"/>
        <w:ind w:firstLine="709"/>
        <w:jc w:val="both"/>
      </w:pPr>
      <w:r>
        <w:rPr>
          <w:rFonts w:ascii="Times New Roman" w:cs="Times New Roman" w:eastAsia="Times New Roman" w:hAnsi="Times New Roman"/>
          <w:b w:val="false"/>
          <w:bCs w:val="false"/>
          <w:sz w:val="28"/>
          <w:szCs w:val="28"/>
        </w:rPr>
        <w:t xml:space="preserve">Әр халықтың ойындарында оның тұрмысы мен табиғаты көрінеді. Қазақтың ойындары көшпелі өмірмен тығыз байланысты: көбі ат үстінде ойналады, мал шаруашылығынан алынған заттармен (асық, сүйек, тері) ойналады. Ғалым Е. Сағындықов қазақтың ұлттық ойындары баланың денесін шынықтырып қана қоймай, оны еңбекке, батылдыққа, ұжымда әрекет етуге баулығанын атап өтеді [6]. Б. Төтенаев ұлттық ойындарды жинап, олардың ережелерін сипаттаған [7].</w:t>
      </w:r>
    </w:p>
    <w:p>
      <w:pPr>
        <w:spacing w:after="0" w:before="0" w:line="360"/>
        <w:ind w:firstLine="709"/>
        <w:jc w:val="both"/>
      </w:pPr>
      <w:r>
        <w:rPr>
          <w:rFonts w:ascii="Times New Roman" w:cs="Times New Roman" w:eastAsia="Times New Roman" w:hAnsi="Times New Roman"/>
          <w:b w:val="false"/>
          <w:bCs w:val="false"/>
          <w:sz w:val="28"/>
          <w:szCs w:val="28"/>
        </w:rPr>
        <w:t xml:space="preserve">Осы еңбектерді оқып, мен ұлттық ойынның үш негізгі қызметін бөліп алдым:</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дене тәрбиесі: ойын күш, ептілік, шыдамдылық береді (күрес, көкпар, бәйге);</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ақыл тәрбиесі: ойын ойлауды, есепті, тапқырлықты дамытады (тоғызқұмалақ, жұмбақ айтысу);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адамгершілік тәрбиесі: ойын әділдікке, ережені сыйлауға, бірлікке үйретеді (барлық ойындар).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Қазақтың ұлттық ойындарының түрлері</w:t>
      </w:r>
    </w:p>
    <w:p>
      <w:pPr>
        <w:spacing w:after="0" w:before="0" w:line="360"/>
        <w:ind w:firstLine="709"/>
        <w:jc w:val="both"/>
      </w:pPr>
      <w:r>
        <w:rPr>
          <w:rFonts w:ascii="Times New Roman" w:cs="Times New Roman" w:eastAsia="Times New Roman" w:hAnsi="Times New Roman"/>
          <w:b w:val="false"/>
          <w:bCs w:val="false"/>
          <w:sz w:val="28"/>
          <w:szCs w:val="28"/>
        </w:rPr>
        <w:t xml:space="preserve">Ғылыми әдебиетте қазақтың ұлттық ойындары әртүрлі белгісі бойынша топтастырылады [6], [7]. Жетекшім екеуміз зерттеу үшін ойындарды бес түрге бөлдік (1-сурет). Ойындарды бөлгенде олардың немен және не үшін ойналатынына қарадық.</w:t>
      </w:r>
    </w:p>
    <w:p>
      <w:pPr>
        <w:keepNext/>
        <w:spacing w:before="120"/>
        <w:jc w:val="center"/>
      </w:pPr>
      <w:r>
        <w:drawing>
          <wp:inline distT="0" distB="0" distL="0" distR="0">
            <wp:extent cx="5715000" cy="2752725"/>
            <wp:effectExtent t="0" r="0" b="0" l="0"/>
            <wp:docPr id="1" name="turleri" descr="Зерттеуге алынған ұлттық ойындардың түрлері" title="Зерттеуге алынған ұлттық ойындардың түрл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527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1-сурет – Зерттеуге алынған ұлттық ойындардың түрлері</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Зерттеуге ең белгілі 12 ойынды алдым. Олардың түрі мен қысқаша ережесі 1-кестеде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1-кесте – Зерттеуге алынған ұлттық ойындар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542"/>
        <w:gridCol w:w="1995"/>
        <w:gridCol w:w="5081"/>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154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Ойын</w:t>
            </w:r>
          </w:p>
        </w:tc>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Түрі</w:t>
            </w:r>
          </w:p>
        </w:tc>
        <w:tc>
          <w:tcPr>
            <w:tcW w:type="dxa" w:w="508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Қысқаша ережесі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Бәйге</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жарысы. Аттар белгіленген жерден бірге шығып, мәреге бірінші жеткен ат жеңеді. Ұзақ қашықтыққа шабылатын түрі – аламан бәйге.</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Көкпар</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Шабандоздар ат үстінде серкенің немесе ешкінің тұлыбын бір-бірінен тартып алып, межелі жерге жеткізуге тырысады.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 қуу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Жігіт атпен шауып, қызды қуып жетуі керек. Жете алмаса, кері қайтқанда қыз оны қамшымен қуады.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Теңге алу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Шабандоз шауып келе жатып, еңкейіп, жерде жатқан теңгені немесе орамалды іліп алады.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Аударыспақ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үстіндегі екі балуан бір-бірін аттан аударып түсіруге тырысады.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Күрес</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Күш және мергендік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балуан белбеуден ұстап белдеседі. Қарсыласын жауырынымен жерге түсірген жеңеді.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Жамбы ату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Күш және мергендік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Мерген ат үстінде шауып келе жатып, биік ағашқа ілінген жамбыны (күміс құймасын) садақпен атып түсіреді.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Тоғызқұмалақ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Зияткерлік және сөз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ойыншы ойнайды. Әрқайсысында 9 отау, әр отауда 9 құмалақтан болады. Құмалақтар отаулар бойынша таратылады, 81-ден көп құмалақ жинаған жеңеді.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Жұмбақ айтысу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Зияткерлік және сөз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жақ бір-біріне кезекпен жұмбақ айтады. Жұмбақты шеше алмаған жақ жеңіледі.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Балалар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Асықтар қатарға тізіліп, ойыншылар оларды сақамен атып ұтып алады. Асықтың төрт жағы бар: алшы, тәйке, бүк, шік.</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Ақсүйек</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Балалар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Айлы түнде ойналады. Ақ сүйекті алысқа лақтырады, екі топ оны іздеп тауып, өз жағына жеткізуге тырысады.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Алтыбақан</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Ойын-сауық</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Алты ұзын ағаштан құрылған әткеншек. Кешке жастар жиналып, тербеліп, ән айтып, ойын-сауық құрады.</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Кестеден көрініп тұрғандай, ойындардың жартысына жуығы атпен байланысты. Бұл заңды, өйткені көшпелі қазақтың өмірі атсыз болмаған. Ал асық – қазақ баласының ең сүйікті ойыны: асықтың «алшы», «тәйке», «бүк», «шік» деген төрт жағының атауы күнделікті тілге де еніп кеткен.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Ертегі мен жыр – ойындардың «жазылмаған шежіресі»</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 мен батырлар жыры – халық ауыз әдебиетінің ең көне жанрлары. Академик С. Қасқабасов қазақ ертегілерін қиял-ғажайып, хайуанаттар туралы және тұрмыс-салт ертегілері деп бөледі [8]. Ертегіде оқиға қызықты әрі ғажайып болады, ал оның кейіпкерлері көбіне қарапайым адамдар, балалар, тапқыр жігіттер. Батырлар жыры – өлеңмен айтылатын көлемді шығарма. Онда елін қорғаған батырдың ерлігі жырланады [9]. М. Әуезов батырлар жырында халықтың тұрмысы, салты, әдет-ғұрпы кеңінен суреттелетінін атап көрсеткен [10].</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 мен жыр халықтың өмірін көрсететіндіктен, оларда ұлттық ойындар да жиі кездеседі деп ойладым. Орыс ғалымы В.Я. Пропп ертегілерді зерттеп, олардың оқиғасы бірдей «функциялардан» құралатынын анықтаған. Солардың бірі – қаһарманды сынау: кейіпкер сынақтан өтіп барып мақсатына жетеді [11]. Менің ойымша, ойын да осындай сынақтың бір түрі бола алады. Мысалы, қалыңдық үшін бәйге немесе күрес – қаһарман үшін нағыз сынақ.</w:t>
      </w:r>
    </w:p>
    <w:p>
      <w:pPr>
        <w:spacing w:after="0" w:before="0" w:line="360"/>
        <w:ind w:firstLine="709"/>
        <w:jc w:val="both"/>
      </w:pPr>
      <w:r>
        <w:rPr>
          <w:rFonts w:ascii="Times New Roman" w:cs="Times New Roman" w:eastAsia="Times New Roman" w:hAnsi="Times New Roman"/>
          <w:b w:val="false"/>
          <w:bCs w:val="false"/>
          <w:sz w:val="28"/>
          <w:szCs w:val="28"/>
        </w:rPr>
        <w:t xml:space="preserve">Пропптың ойына сүйеніп, жетекшім екеуміз ойынның шығармадағы бес қызметін анықтадық (2-кесте). Мәтінді талдағанда әр эпизодқа осы кодтардың бірін қойдым.</w:t>
      </w:r>
    </w:p>
    <w:p>
      <w:pPr>
        <w:keepNext/>
        <w:spacing w:after="60" w:before="120" w:line="276"/>
        <w:jc w:val="left"/>
      </w:pPr>
      <w:r>
        <w:rPr>
          <w:rFonts w:ascii="Times New Roman" w:cs="Times New Roman" w:eastAsia="Times New Roman" w:hAnsi="Times New Roman"/>
          <w:b w:val="false"/>
          <w:bCs w:val="false"/>
          <w:sz w:val="28"/>
          <w:szCs w:val="28"/>
        </w:rPr>
        <w:t xml:space="preserve">2-кесте – Ойынның шығармадағы қызметін кодтау жүйесі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267"/>
        <w:gridCol w:w="5897"/>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Қызметі</w:t>
            </w:r>
          </w:p>
        </w:tc>
        <w:tc>
          <w:tcPr>
            <w:tcW w:type="dxa" w:w="58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Сипаттамасы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Сынақ</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Қаһарман ойын арқылы сыналады: қалыңдық, атақ немесе сенім үшін жарысады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Сюжетті бастау</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кезіндегі оқиға кейіпкерді жолға шығарады немесе жаңа оқиғаны бастайды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Қасиетін көрсету</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кейіпкердің күшін, ептілігін, ақылын немесе тапқырлығын көрсетеді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Той-думан көрінісі</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той, ас, мереке суретінің бөлігі ретінде сипатталады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Ш</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Шешуші сәт</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Ойынның нәтижесі қақтығысты шешеді немесе кейіпкердің тағдырын өзгертеді</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Зерттеу материалы мен әдістемесі</w:t>
      </w:r>
    </w:p>
    <w:p>
      <w:pPr>
        <w:spacing w:after="0" w:before="0" w:line="360"/>
        <w:ind w:firstLine="709"/>
        <w:jc w:val="both"/>
      </w:pPr>
      <w:r>
        <w:rPr>
          <w:rFonts w:ascii="Times New Roman" w:cs="Times New Roman" w:eastAsia="Times New Roman" w:hAnsi="Times New Roman"/>
          <w:b/>
          <w:bCs/>
          <w:sz w:val="28"/>
          <w:szCs w:val="28"/>
        </w:rPr>
        <w:t xml:space="preserve">Зерттеу материалы.</w:t>
      </w:r>
      <w:r>
        <w:rPr>
          <w:rFonts w:ascii="Times New Roman" w:cs="Times New Roman" w:eastAsia="Times New Roman" w:hAnsi="Times New Roman"/>
          <w:b w:val="false"/>
          <w:bCs w:val="false"/>
          <w:sz w:val="28"/>
          <w:szCs w:val="28"/>
        </w:rPr>
        <w:t xml:space="preserve"> Зерттеуге 11 шығарма алдым: 4 ертегі және 7 батырлар мен ғашықтық жыры (3-кесте). Шығармаларды таңдағанда олардың мектеп бағдарламасына енгеніне, белгілі болуына және маған қолжетімді болуына қарадым. Әр шығарманы қай кітаптан немесе қай сайттан оқығанымды кестеге жазып отырдым, толық сипаттамасы дереккөздер тізімінде берілген. Кітаптардың көбін Қазақстан ұлттық электрондық кітапханасының сайтынан оқыдым [12].</w:t>
      </w:r>
    </w:p>
    <w:p>
      <w:pPr>
        <w:keepNext/>
        <w:spacing w:after="60" w:before="120" w:line="276"/>
        <w:jc w:val="left"/>
      </w:pPr>
      <w:r>
        <w:rPr>
          <w:rFonts w:ascii="Times New Roman" w:cs="Times New Roman" w:eastAsia="Times New Roman" w:hAnsi="Times New Roman"/>
          <w:b w:val="false"/>
          <w:bCs w:val="false"/>
          <w:sz w:val="28"/>
          <w:szCs w:val="28"/>
        </w:rPr>
        <w:t xml:space="preserve">3-кесте – Зерттеу материалы: шығармалар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628"/>
        <w:gridCol w:w="1269"/>
        <w:gridCol w:w="3630"/>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Шығарма</w:t>
            </w:r>
          </w:p>
        </w:tc>
        <w:tc>
          <w:tcPr>
            <w:tcW w:type="dxa" w:w="126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Жанры</w:t>
            </w:r>
          </w:p>
        </w:tc>
        <w:tc>
          <w:tcPr>
            <w:tcW w:type="dxa" w:w="363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Оқыған басылым</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Төстік»</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Ертегі</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Тараз: Сенім, 2019 [13]</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«Керқұла атты Кендебай»</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Ертегі</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adebiportal.kz [14]</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«Алтын сақа»</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Ертегі</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Алматы, 1972 [15]</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«Күн астындағы Күнікей қыз»</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Ертегі</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bilim-all.kz [16]</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Астана: Фолиант, 2012 [17]</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«Қобыланды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Алматы: Mazmundama, 2022 [18]</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Тарғын»</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Астана: Алматыкітап, 2007 [19]</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«Қамбар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bilim-all.kz [20]</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 Жібек»</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Алматы: Мектеп, 2003 [21]</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«Қозы Көрпеш – Баян сұлу»</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Алматы: Мектеп, 2006 [22]</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«Айман – Шолпан»</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Алматы: ҚазССР ҒА баспасы, 1957 [23]</w:t>
            </w:r>
          </w:p>
        </w:tc>
      </w:tr>
    </w:tbl>
    <w:p>
      <w:pPr>
        <w:spacing w:after="120" w:line="240"/>
      </w:pPr>
    </w:p>
    <w:p>
      <w:pPr>
        <w:spacing w:after="0" w:before="0" w:line="360"/>
        <w:ind w:firstLine="709"/>
        <w:jc w:val="both"/>
      </w:pPr>
      <w:r>
        <w:rPr>
          <w:rFonts w:ascii="Times New Roman" w:cs="Times New Roman" w:eastAsia="Times New Roman" w:hAnsi="Times New Roman"/>
          <w:b/>
          <w:bCs/>
          <w:sz w:val="28"/>
          <w:szCs w:val="28"/>
        </w:rPr>
        <w:t xml:space="preserve">Мәтінді талдау.</w:t>
      </w:r>
      <w:r>
        <w:rPr>
          <w:rFonts w:ascii="Times New Roman" w:cs="Times New Roman" w:eastAsia="Times New Roman" w:hAnsi="Times New Roman"/>
          <w:b w:val="false"/>
          <w:bCs w:val="false"/>
          <w:sz w:val="28"/>
          <w:szCs w:val="28"/>
        </w:rPr>
        <w:t xml:space="preserve"> Әр шығарманы басынан аяғына дейін оқып, ұлттық ойын кездескен жерін тауып, оны зерттеу кестесіне жаздым (А қосымшасы). Бір эпизод – бір жол: шығарма, ойын, кейіпкер, эпизодтың қысқаша мазмұны, ойынның қызметі (С, Б, Қ, Т, Ш) және мәтіннен үзінді. Тізімде жоқ ойын кездессе, оны «Басқа» деп бөлек жаздым. Ойынның қызметін анықтау қиын болған эпизодтарды жетекшім екеуміз бірге қарап, шешім қабылдадық.</w:t>
      </w:r>
    </w:p>
    <w:p>
      <w:pPr>
        <w:spacing w:after="0" w:before="0" w:line="360"/>
        <w:ind w:firstLine="709"/>
        <w:jc w:val="both"/>
      </w:pPr>
      <w:r>
        <w:rPr>
          <w:rFonts w:ascii="Times New Roman" w:cs="Times New Roman" w:eastAsia="Times New Roman" w:hAnsi="Times New Roman"/>
          <w:b/>
          <w:bCs/>
          <w:sz w:val="28"/>
          <w:szCs w:val="28"/>
        </w:rPr>
        <w:t xml:space="preserve">Сауалнама.</w:t>
      </w:r>
      <w:r>
        <w:rPr>
          <w:rFonts w:ascii="Times New Roman" w:cs="Times New Roman" w:eastAsia="Times New Roman" w:hAnsi="Times New Roman"/>
          <w:b w:val="false"/>
          <w:bCs w:val="false"/>
          <w:sz w:val="28"/>
          <w:szCs w:val="28"/>
        </w:rPr>
        <w:t xml:space="preserve"> Ойындардың бүгін қаншалықты белгілі екенін білу үшін сыныптастарым арасында сауалнама жүргіздім (Ә қосымшасы). Сауалнаманы жетекшім екеуміз Google Forms арқылы электрондық түрде жасадық: формада есім мен электрондық пошта сұралмады, ал алғашқы сұрақ ата-ананың келісімі туралы болды. Әр ойын бойынша екі сұрақ қойылды: «Бұл ойынды білесің бе?» (0 – білмеймін, 1 – естігенмін, 2 – ойнағанмын немесе көргенмін) және «Ол туралы ертегіден не жырдан оқыдың ба?» (1 – иә, 0 – жоқ).</w:t>
      </w:r>
    </w:p>
    <w:p>
      <w:pPr>
        <w:spacing w:after="0" w:before="0" w:line="360"/>
        <w:ind w:firstLine="709"/>
        <w:jc w:val="both"/>
      </w:pPr>
      <w:r>
        <w:rPr>
          <w:rFonts w:ascii="Times New Roman" w:cs="Times New Roman" w:eastAsia="Times New Roman" w:hAnsi="Times New Roman"/>
          <w:b/>
          <w:bCs/>
          <w:sz w:val="28"/>
          <w:szCs w:val="28"/>
        </w:rPr>
        <w:t xml:space="preserve">Нәтижені өңдеу.</w:t>
      </w:r>
      <w:r>
        <w:rPr>
          <w:rFonts w:ascii="Times New Roman" w:cs="Times New Roman" w:eastAsia="Times New Roman" w:hAnsi="Times New Roman"/>
          <w:b w:val="false"/>
          <w:bCs w:val="false"/>
          <w:sz w:val="28"/>
          <w:szCs w:val="28"/>
        </w:rPr>
        <w:t xml:space="preserve"> Эпизодтар мен сауалнама жауаптарын Excel кестесіне енгізіп, ойын түрлері, ертегі мен жыр және ойынның қызметі бойынша санадым. Сауалнамада әр ойынды білетін, ойнаған және ертегіден оқыған оқушылардың үлесін пайызбен есептедім.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Жұмыс жоспары, этика және қауіпсіздік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2-суретте көрсетілген бес кезеңнен тұрды.</w:t>
      </w:r>
    </w:p>
    <w:p>
      <w:pPr>
        <w:keepNext/>
        <w:spacing w:before="120"/>
        <w:jc w:val="center"/>
      </w:pPr>
      <w:r>
        <w:drawing>
          <wp:inline distT="0" distB="0" distL="0" distR="0">
            <wp:extent cx="5715000" cy="1504950"/>
            <wp:effectExtent t="0" r="0" b="0" l="0"/>
            <wp:docPr id="2" name="kezender"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0495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2-сурет – Зерттеудің кезеңдері</w:t>
      </w:r>
    </w:p>
    <w:p>
      <w:pPr>
        <w:spacing w:after="0" w:before="0" w:line="360"/>
        <w:ind w:firstLine="709"/>
        <w:jc w:val="both"/>
      </w:pPr>
      <w:r>
        <w:rPr>
          <w:rFonts w:ascii="Times New Roman" w:cs="Times New Roman" w:eastAsia="Times New Roman" w:hAnsi="Times New Roman"/>
          <w:b w:val="false"/>
          <w:bCs w:val="false"/>
          <w:sz w:val="28"/>
          <w:szCs w:val="28"/>
        </w:rPr>
        <w:t xml:space="preserve">Сауалнамаға қатысу ерікті болды. Қатысушылардың ата-анасынан келісім алынды (Б қосымшасы). Сауалнамада есім жазылмады: әр қатысушыға код (С01, С02 …) берілді. Сауалнама нәтижелері тек жалпы сан түрінде көрсетілді. Жұмыста денсаулыққа қауіпті ешқандай әрекет болған жоқ. Этика мен қауіпсіздік талаптарының орындалуы «Зерде» ережелеріне сай бақылау парағында көрсетілді [24].</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Ертегі мен жырда қандай ойындар кездеседі?</w:t>
      </w:r>
    </w:p>
    <w:p>
      <w:pPr>
        <w:spacing w:after="0" w:before="0" w:line="360"/>
        <w:ind w:firstLine="709"/>
        <w:jc w:val="both"/>
      </w:pPr>
      <w:r>
        <w:rPr>
          <w:rFonts w:ascii="Times New Roman" w:cs="Times New Roman" w:eastAsia="Times New Roman" w:hAnsi="Times New Roman"/>
          <w:b w:val="false"/>
          <w:bCs w:val="false"/>
          <w:sz w:val="28"/>
          <w:szCs w:val="28"/>
        </w:rPr>
        <w:t xml:space="preserve">Мен 11 шығарманы оқып, ұлттық ойын кездесетін 16 эпизод таптым: ертегілерде – 7, жырларда – 9. Ойын оқыған 11 шығарманың бәрінде кемінде бір рет кездесті. Ең көп эпизод «Ер Төстік» ертегісінде болды: онда бәйге, күрес және асық кездеседі. Әр ойынның кездесу саны 4-кестеде және 3-суретте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4-кесте – Ойындардың ертегі мен жырда кездесуі, эпизод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5"/>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Ойын</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Ертегіде</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Жырда</w:t>
            </w:r>
          </w:p>
        </w:tc>
        <w:tc>
          <w:tcPr>
            <w:tcW w:type="dxa" w:w="181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Бәйге</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Көкпар</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 қуу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Теңге алу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Аударыспақ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Күрес</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Жамбы ату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Тоғызқұмалақ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Жұмбақ айтысу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Асық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Ақсүйек</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Алтыбақан</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16</w:t>
            </w:r>
          </w:p>
        </w:tc>
      </w:tr>
    </w:tbl>
    <w:p>
      <w:pPr>
        <w:spacing w:after="120" w:line="240"/>
      </w:pPr>
    </w:p>
    <w:p>
      <w:pPr>
        <w:keepNext/>
        <w:spacing w:before="120"/>
        <w:jc w:val="center"/>
      </w:pPr>
      <w:r>
        <w:drawing>
          <wp:inline distT="0" distB="0" distL="0" distR="0">
            <wp:extent cx="5715000" cy="3124200"/>
            <wp:effectExtent t="0" r="0" b="0" l="0"/>
            <wp:docPr id="3" name="e_oyn" descr="Ойындардың ертегі мен жырда кездесуі" title="Ойындардың ертегі мен жырда кездесу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3-сурет – Ойындардың ертегі мен жырда кездесуі</w:t>
      </w:r>
    </w:p>
    <w:p>
      <w:pPr>
        <w:spacing w:after="0" w:before="0" w:line="360"/>
        <w:ind w:firstLine="709"/>
        <w:jc w:val="both"/>
      </w:pPr>
      <w:r>
        <w:rPr>
          <w:rFonts w:ascii="Times New Roman" w:cs="Times New Roman" w:eastAsia="Times New Roman" w:hAnsi="Times New Roman"/>
          <w:b w:val="false"/>
          <w:bCs w:val="false"/>
          <w:sz w:val="28"/>
          <w:szCs w:val="28"/>
        </w:rPr>
        <w:t xml:space="preserve">Ең жиі кездескен ойындар – бәйге мен асық (4 эпизодтан), одан кейін күрес (3) және аударыспақ (2). Көкпар мен жамбы ату бір-бір рет кездесті. Тізімде жоқ бір ойын да табылды – «Күн астындағы Күнікей қыз» ертегісіндегі жаяу бәйге. Барлығы 7 түрлі ойын анықталды.</w:t>
      </w:r>
    </w:p>
    <w:p>
      <w:pPr>
        <w:spacing w:after="0" w:before="0" w:line="360"/>
        <w:ind w:firstLine="709"/>
        <w:jc w:val="both"/>
      </w:pPr>
      <w:r>
        <w:rPr>
          <w:rFonts w:ascii="Times New Roman" w:cs="Times New Roman" w:eastAsia="Times New Roman" w:hAnsi="Times New Roman"/>
          <w:b w:val="false"/>
          <w:bCs w:val="false"/>
          <w:sz w:val="28"/>
          <w:szCs w:val="28"/>
        </w:rPr>
        <w:t xml:space="preserve">Мені таңғалдырғаны: мен алған 12 ойынның 6-уы бірде-бір шығармада кездеспеді. Олар – қыз қуу, теңге алу, тоғызқұмалақ, жұмбақ айтысу, ақсүйек және алтыбақан. Әсіресе бүгін мектепте кең тараған тоғызқұмалақтың кездеспеуі қызық болды. Менің ойымша, бұл ойындар халықтың күнделікті тұрмысында болғанымен, ертегі мен жырдың негізгі оқиғасы – батырдың жорығы, сынақ, жауға аттану – оларды қажет етпеген.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Ертегі мен жырдағы ойын түрлері</w:t>
      </w:r>
    </w:p>
    <w:p>
      <w:pPr>
        <w:spacing w:after="0" w:before="0" w:line="360"/>
        <w:ind w:firstLine="709"/>
        <w:jc w:val="both"/>
      </w:pPr>
      <w:r>
        <w:rPr>
          <w:rFonts w:ascii="Times New Roman" w:cs="Times New Roman" w:eastAsia="Times New Roman" w:hAnsi="Times New Roman"/>
          <w:b w:val="false"/>
          <w:bCs w:val="false"/>
          <w:sz w:val="28"/>
          <w:szCs w:val="28"/>
        </w:rPr>
        <w:t xml:space="preserve">Ойындарды түрлері бойынша топтастырдым (5-кесте). Бұл ертегі мен жырды салыстыруға мүмкіндік берді.</w:t>
      </w:r>
    </w:p>
    <w:p>
      <w:pPr>
        <w:keepNext/>
        <w:spacing w:after="60" w:before="120" w:line="276"/>
        <w:jc w:val="left"/>
      </w:pPr>
      <w:r>
        <w:rPr>
          <w:rFonts w:ascii="Times New Roman" w:cs="Times New Roman" w:eastAsia="Times New Roman" w:hAnsi="Times New Roman"/>
          <w:b w:val="false"/>
          <w:bCs w:val="false"/>
          <w:sz w:val="28"/>
          <w:szCs w:val="28"/>
        </w:rPr>
        <w:t xml:space="preserve">5-кесте – Ойын түрлерінің ертегі мен жырда кездесуі, эпизод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5"/>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Ойын түрі</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Ертегіде</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Жырда</w:t>
            </w:r>
          </w:p>
        </w:tc>
        <w:tc>
          <w:tcPr>
            <w:tcW w:type="dxa" w:w="181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 ойындары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Күш және мергендік ойындары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Зияткерлік және сөз ойындары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Балалар ойындары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Ойын-сауық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Жырларда ат ойындары басым: 9 эпизодтың 6-уы – бәйге, аударыспақ немесе көкпар. Бұл заңды, өйткені батырдың ең жақын серігі – оның тұлпары: Тайбурыл, Байшұбар, Тарлан. Ал ертегілерде ең жиі кездескені – күш сынасу ойындары (күрес, 3 эпизод). Ертегіде балуандар мен дәулер күш сынасады, ал жеңіс көбіне ғажайып көмекшінің арқасында келеді. Асық ертегіде де, жырда да екі реттен кездесті. Зияткерлік ойындар мен ойын-сауық бірде-бір рет кездеспеді.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Ойын оқиғада қандай рөл атқарады?</w:t>
      </w:r>
    </w:p>
    <w:p>
      <w:pPr>
        <w:spacing w:after="0" w:before="0" w:line="360"/>
        <w:ind w:firstLine="709"/>
        <w:jc w:val="both"/>
      </w:pPr>
      <w:r>
        <w:rPr>
          <w:rFonts w:ascii="Times New Roman" w:cs="Times New Roman" w:eastAsia="Times New Roman" w:hAnsi="Times New Roman"/>
          <w:b w:val="false"/>
          <w:bCs w:val="false"/>
          <w:sz w:val="28"/>
          <w:szCs w:val="28"/>
        </w:rPr>
        <w:t xml:space="preserve">Әр эпизодтағы ойынның сюжеттегі қызметін анықтадым (6-кесте, 4-сурет).</w:t>
      </w:r>
    </w:p>
    <w:p>
      <w:pPr>
        <w:keepNext/>
        <w:spacing w:after="60" w:before="120" w:line="276"/>
        <w:jc w:val="left"/>
      </w:pPr>
      <w:r>
        <w:rPr>
          <w:rFonts w:ascii="Times New Roman" w:cs="Times New Roman" w:eastAsia="Times New Roman" w:hAnsi="Times New Roman"/>
          <w:b w:val="false"/>
          <w:bCs w:val="false"/>
          <w:sz w:val="28"/>
          <w:szCs w:val="28"/>
        </w:rPr>
        <w:t xml:space="preserve">6-кесте – Ойынның сюжеттегі қызметі, эпизод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5"/>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Қызметі</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Ертегіде</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Жырда</w:t>
            </w:r>
          </w:p>
        </w:tc>
        <w:tc>
          <w:tcPr>
            <w:tcW w:type="dxa" w:w="181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 – Сынақ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 – Сюжетті бастау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 – Қасиетін көрсету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 – Той-думан көрінісі</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Ш – Шешуші сәт</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bl>
    <w:p>
      <w:pPr>
        <w:spacing w:after="120" w:line="240"/>
      </w:pPr>
    </w:p>
    <w:p>
      <w:pPr>
        <w:keepNext/>
        <w:spacing w:before="120"/>
        <w:jc w:val="center"/>
      </w:pPr>
      <w:r>
        <w:drawing>
          <wp:inline distT="0" distB="0" distL="0" distR="0">
            <wp:extent cx="5715000" cy="2943225"/>
            <wp:effectExtent t="0" r="0" b="0" l="0"/>
            <wp:docPr id="4" name="e_func" descr="Ойынның ертегі мен жырдағы қызметі" title="Ойынның ертегі мен жырдағы қызм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432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4-сурет – Ойынның ертегі мен жырдағы қызметі</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Ертегілерде ойын көбіне сынақ болады (7 эпизодтың 3-еуі). Мысалы, «Күн астындағы Күнікей қыз» ертегісінде хан қызын беруден бас тартып, алдымен жаяу бәйге, кейін күрес өткізеді. Баланың жолдастары екі сынақта да жеңеді. «Ер Төстікте» де Темір хан балуан күресін өткізеді, ал Таусоғар жер астының барлық алыптарын жеңеді. Бұл В.Я. Пропп жазған «қаһарманды сынау» функциясына дәл келеді [11].</w:t>
      </w:r>
    </w:p>
    <w:p>
      <w:pPr>
        <w:spacing w:after="0" w:before="0" w:line="360"/>
        <w:ind w:firstLine="709"/>
        <w:jc w:val="both"/>
      </w:pPr>
      <w:r>
        <w:rPr>
          <w:rFonts w:ascii="Times New Roman" w:cs="Times New Roman" w:eastAsia="Times New Roman" w:hAnsi="Times New Roman"/>
          <w:b w:val="false"/>
          <w:bCs w:val="false"/>
          <w:sz w:val="28"/>
          <w:szCs w:val="28"/>
        </w:rPr>
        <w:t xml:space="preserve">Ал жырларда ойын көбіне батырдың немесе оның атының қасиетін көрсетеді (9 эпизодтың 5-еуі). Мысалы, «Қамбар батыр» жырында бектер ат үстінде аударысып ойнап, ептілігін көрсетеді, ал «Қобыланды батырда» бәйгеден келген аттар суреттеліп, Құртқа Тайбурылды сапарға дайындайды. «Ер Тарғында» батыр жауға шабуды «Тарлан бәйгесі» деп атайды. Жырда ойын арқылы сынақ көрсетілген бір ғана эпизод бар: Алпамыс Ұлтанның алдында жамбыны атып түсіреді.</w:t>
      </w:r>
    </w:p>
    <w:p>
      <w:pPr>
        <w:spacing w:after="0" w:before="0" w:line="360"/>
        <w:ind w:firstLine="709"/>
        <w:jc w:val="both"/>
      </w:pPr>
      <w:r>
        <w:rPr>
          <w:rFonts w:ascii="Times New Roman" w:cs="Times New Roman" w:eastAsia="Times New Roman" w:hAnsi="Times New Roman"/>
          <w:b w:val="false"/>
          <w:bCs w:val="false"/>
          <w:sz w:val="28"/>
          <w:szCs w:val="28"/>
        </w:rPr>
        <w:t xml:space="preserve">Ең қызық нәтиже асыққа қатысты болды. Асық кездескен 4 эпизодтың төртеуін де мен «сюжетті бастау» деп белгіледім. «Ер Төстікте» Төстік асық ойнап жүріп кемпірдің баласын ұрып қалады да, осыдан кейін ағаларын іздеп жолға шығады. «Алтын сақада» бала жұртта қалған алтын сақасын алуға барып, жалмауыз кемпірге кездеседі. «Қозы Көрпеш – Баян сұлу» жырында Қозы тазша баланың сақасын тартып алғанда, «жарыңды іздеп тапсайшы» деген сөз естиді. Үш шығармада да асық ойыны баланы үйден алып шығып, үлкен оқиғаның бастамасына айналады. Ойынның қызметін көрсететін мысалдар 7-кестеде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7-кесте – Ойынның сюжеттегі қызметін көрсететін мысалдар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269"/>
        <w:gridCol w:w="4354"/>
        <w:gridCol w:w="1634"/>
      </w:tblGrid>
      <w:tr>
        <w:trPr>
          <w:tblHeader/>
        </w:trPr>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Шығарма</w:t>
            </w:r>
          </w:p>
        </w:tc>
        <w:tc>
          <w:tcPr>
            <w:tcW w:type="dxa" w:w="126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Ойын</w:t>
            </w:r>
          </w:p>
        </w:tc>
        <w:tc>
          <w:tcPr>
            <w:tcW w:type="dxa" w:w="435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Эпизод және үзінді</w:t>
            </w:r>
          </w:p>
        </w:tc>
        <w:tc>
          <w:tcPr>
            <w:tcW w:type="dxa" w:w="163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Қызметі</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Жамбы ату</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бөгелген жоқ, садақты шірене тартып, жамбыны сыңғыр</w:t>
            </w:r>
          </w:p>
          <w:p>
            <w:pPr>
              <w:spacing w:line="240"/>
              <w:jc w:val="left"/>
            </w:pPr>
            <w:r>
              <w:rPr>
                <w:rFonts w:ascii="Times New Roman" w:cs="Times New Roman" w:eastAsia="Times New Roman" w:hAnsi="Times New Roman"/>
                <w:b w:val="false"/>
                <w:bCs w:val="false"/>
                <w:sz w:val="24"/>
                <w:szCs w:val="24"/>
              </w:rPr>
              <w:t xml:space="preserve">еткізіп атып түсірді. Үзінді: «Ұлтан ханға барсам деп, Жамбыны атып алсам деп, Көңілі тасып, құлшынды. Анасымен көрісіп, Көздің жасын төгісіп, Енді атына мінеді, Жамбыға…»</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 – Сынақ</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Төстік»</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Асық</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Төстік асық ойнап жүріп, кемпірдің баласын ұрып қалады; кемпірдің ызасынан кейін Төстік ағаларын іздеп жолға шығады. Үзінді: «Тағы бір күні Төстік асық ойнап жүріп, әлгі кемпірдің жалғыз баласын жұдырығымен қойып жіберсе, бала талып қалады.»</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 – Сюжетті бастау</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Көкпар</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Жәдігер ойлады: «Менің көкпар шабатын заманым болса, өстіп жүрем бе, бұл көкпарды Қарлығаш апама апарып берейін, жігіттерге асып берсін!» — деп, мойнында кісен, аяғында шынжыр, құнан атына сүйретіп ауылға алып барды. Үзінді: «Гүлбаршынның алдына Көкпар әкеп тастады, Өңгеріп серке даладан.»</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 – Қасиетін көрсету</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Сыныптастарым ұлттық ойындарды біле ме?</w:t>
      </w:r>
    </w:p>
    <w:p>
      <w:pPr>
        <w:spacing w:after="0" w:before="0" w:line="360"/>
        <w:ind w:firstLine="709"/>
        <w:jc w:val="both"/>
      </w:pPr>
      <w:r>
        <w:rPr>
          <w:rFonts w:ascii="Times New Roman" w:cs="Times New Roman" w:eastAsia="Times New Roman" w:hAnsi="Times New Roman"/>
          <w:b w:val="false"/>
          <w:bCs w:val="false"/>
          <w:sz w:val="28"/>
          <w:szCs w:val="28"/>
        </w:rPr>
        <w:t xml:space="preserve">Сауалнамаға 22 оқушы жауап берді. Олардың үшеуі ата-анасының келісімі жоқ деп белгіледі, сондықтан форма оларды әрі қарай өткізбеді және олардың жауабын есепке алмадым. Сонымен сауалнамаға 5–8-сыныптардың 19 оқушысы қатысты: 5-сыныптан 2, 6-сыныптан 8, 7-сыныптан 5, 8-сыныптан 4 оқушы. Жауаптарды Excel кестесіне аударып, әр ойын бойынша санап шықтым. Нәтижелер 8-кестеде және 5-суретте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8-кесте – Сауалнама нәтижесі, оқушылар үлесі,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995"/>
        <w:gridCol w:w="1995"/>
        <w:gridCol w:w="1997"/>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Ойын</w:t>
            </w:r>
          </w:p>
        </w:tc>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Біледі</w:t>
            </w:r>
          </w:p>
        </w:tc>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Ойнаған</w:t>
            </w:r>
          </w:p>
        </w:tc>
        <w:tc>
          <w:tcPr>
            <w:tcW w:type="dxa" w:w="19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Ертегіден оқыған</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Бәйге</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94,7</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15,8</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78,9</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Көкпар</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10,5</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84,2</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 қуу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73,7</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15,8</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47,4</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Теңге алу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78,9</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15,8</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47,4</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Аударыспақ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78,9</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21,1</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47,4</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Күрес</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94,7</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31,6</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78,9</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Жамбы ату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73,7</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21,1</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52,6</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Тоғызқұмалақ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57,9</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84,2</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Жұмбақ айтысу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78,9</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21,1</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57,9</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Асық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63,2</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84,2</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Ақсүйек</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73,7</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21,1</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52,6</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Алтыбақан</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94,7</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57,9</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89,5</w:t>
            </w:r>
          </w:p>
        </w:tc>
      </w:tr>
    </w:tbl>
    <w:p>
      <w:pPr>
        <w:spacing w:after="120" w:line="240"/>
      </w:pPr>
    </w:p>
    <w:p>
      <w:pPr>
        <w:keepNext/>
        <w:spacing w:before="120"/>
        <w:jc w:val="center"/>
      </w:pPr>
      <w:r>
        <w:drawing>
          <wp:inline distT="0" distB="0" distL="0" distR="0">
            <wp:extent cx="5715000" cy="3724275"/>
            <wp:effectExtent t="0" r="0" b="0" l="0"/>
            <wp:docPr id="5" name="e_survey" descr="Сауалнама: ұлттық ойындарды білу, ойнау және ертегіден оқу" title="Сауалнама: ұлттық ойындарды білу, ойнау және ертегіден оқ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242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5-сурет – Сауалнама: ұлттық ойындарды білу, ойнау және ертегіден оқу</w:t>
      </w:r>
    </w:p>
    <w:p>
      <w:pPr>
        <w:spacing w:after="0" w:before="0" w:line="360"/>
        <w:ind w:firstLine="709"/>
        <w:jc w:val="both"/>
      </w:pPr>
      <w:r>
        <w:rPr>
          <w:rFonts w:ascii="Times New Roman" w:cs="Times New Roman" w:eastAsia="Times New Roman" w:hAnsi="Times New Roman"/>
          <w:b w:val="false"/>
          <w:bCs w:val="false"/>
          <w:sz w:val="28"/>
          <w:szCs w:val="28"/>
        </w:rPr>
        <w:t xml:space="preserve">Ойындардың атын сыныптастарымның барлығы дерлік біледі: бір оқушы орта есеппен 12 ойынның 10-ын біледі. Көкпарды, тоғызқұмалақты және асықты барлық қатысушы (100%) біледі. Ең аз белгілі ойындар – қыз қуу, жамбы ату және ақсүйек (73,7%), яғни 19 оқушының 5-еуі бұл ойындарды білмейді.</w:t>
      </w:r>
    </w:p>
    <w:p>
      <w:pPr>
        <w:spacing w:after="0" w:before="0" w:line="360"/>
        <w:ind w:firstLine="709"/>
        <w:jc w:val="both"/>
      </w:pPr>
      <w:r>
        <w:rPr>
          <w:rFonts w:ascii="Times New Roman" w:cs="Times New Roman" w:eastAsia="Times New Roman" w:hAnsi="Times New Roman"/>
          <w:b w:val="false"/>
          <w:bCs w:val="false"/>
          <w:sz w:val="28"/>
          <w:szCs w:val="28"/>
        </w:rPr>
        <w:t xml:space="preserve">Бірақ ойынды білу мен оны ойнау – екі түрлі нәрсе. Сыныптастарымның көбі ойындарды тек естіген. Ең көп ойналатын ойын – асық (63,2%), одан кейін тоғызқұмалақ пен алтыбақан (57,9%). Ал көкпарды барлығы білсе де, оны ойнаған немесе көрген оқушы екеу ғана (10,5%). Бәйгені де тек 3 оқушы (15,8%) көрген.</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Ертегіден немесе жырдан оқыдым деп ең көп белгіленген ойындар – алтыбақан (89,5%), тоғызқұмалақ, асық және көкпар (84,2%). Мені бір нәтиже таңғалдырды: тоғызқұмалақ пен алтыбақан мен оқыған 11 шығарманың бірде-бірінде кездеспеді, ал сыныптастарымның 84–90%-ы олар туралы ертегіден не жырдан оқыдым деп жауап берді. Мұның екі себебі болуы мүмкін деп ойлаймын. Біріншіден, олар мен оқымаған басқа шығармаларды оқыған болуы мүмкін. Екіншіден, ойынды жақсы білгендіктен, оны ертегіден де оқыдым деп ойлауы мүмкін. Сонымен қатар 4 оқушы 12 ойынның бәрі туралы «оқыдым» деп белгіледі, ал 3 оқушы барлық ойынға бірдей жауап берді. Сондықтан бұл сұрақтың жауабына толық сенуге болмайды.</w:t>
      </w:r>
    </w:p>
    <w:p>
      <w:pPr>
        <w:spacing w:after="0" w:before="0" w:line="360"/>
        <w:ind w:firstLine="709"/>
        <w:jc w:val="both"/>
      </w:pPr>
      <w:r>
        <w:rPr>
          <w:rFonts w:ascii="Times New Roman" w:cs="Times New Roman" w:eastAsia="Times New Roman" w:hAnsi="Times New Roman"/>
          <w:b w:val="false"/>
          <w:bCs w:val="false"/>
          <w:sz w:val="28"/>
          <w:szCs w:val="28"/>
        </w:rPr>
        <w:t xml:space="preserve">Соңғы сұраққа 8 оқушы жауап жазды. Ең ұнайтын ойын ретінде асықты 3 оқушы, күресті 2 оқушы, ал тоғызқұмалақты, көкпарды және ақсүйекті бір-бір оқушы атады. Бір оқушы «Асық ату ұнайды, ол әділдікке, сабырлыққа үйретеді» деп жазды, енді бірі күрес оның сүйікті ісі екенін айтты.</w:t>
      </w:r>
    </w:p>
    <w:p>
      <w:pPr>
        <w:spacing w:after="0" w:before="0" w:line="360"/>
        <w:ind w:firstLine="709"/>
        <w:jc w:val="both"/>
      </w:pPr>
      <w:r>
        <w:rPr>
          <w:rFonts w:ascii="Times New Roman" w:cs="Times New Roman" w:eastAsia="Times New Roman" w:hAnsi="Times New Roman"/>
          <w:b w:val="false"/>
          <w:bCs w:val="false"/>
          <w:sz w:val="28"/>
          <w:szCs w:val="28"/>
        </w:rPr>
        <w:t xml:space="preserve">Сауалнаманы мәтін талдауымен салыстырдым. Асық екеуінде де алдыңғы орында: ол шығармаларда ең жиі кездеседі (4 эпизод), ал сыныптастарым оны ең көп ойнайды және ең көп ұнатады. Бәйге де шығармаларда 4 рет кездесті, бірақ оны өз көзімен көрген оқушы аз. Яғни ат ойындарын оқушылар атынан біледі, бірақ өмірде сирек көреді. Ал ертегіде кездеспеген тоғызқұмалақ пен алтыбақанды сыныптастарым жақсы біледі және жиі ойнайды.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Талқылау</w:t>
      </w:r>
    </w:p>
    <w:p>
      <w:pPr>
        <w:spacing w:after="0" w:before="0" w:line="360"/>
        <w:ind w:firstLine="709"/>
        <w:jc w:val="both"/>
      </w:pPr>
      <w:r>
        <w:rPr>
          <w:rFonts w:ascii="Times New Roman" w:cs="Times New Roman" w:eastAsia="Times New Roman" w:hAnsi="Times New Roman"/>
          <w:b w:val="false"/>
          <w:bCs w:val="false"/>
          <w:sz w:val="28"/>
          <w:szCs w:val="28"/>
        </w:rPr>
        <w:t xml:space="preserve">Болжамымды үш бөлік бойынша тексердім. Біріншіден, ертегілерде балалар ойындары емес, күш сынасу ойындары (күрес) жиі кездесті, сондықтан болжамның бұл бөлігі расталмады. Екіншіден, жырларда ат ойындары басым болды (9 эпизодтың 6-уы) – бұл бөлігі расталды. Үшіншіден, жырда ойын көбіне сынақ емес, батырдың қасиетін көрсету қызметін атқарды, ал сынақ көбіне ертегіде кездесті. Яғни болжамымның бұл бөлігі де расталмады, бірақ одан да қызық нәтиже шықты. Жалпы, болжамым ішінара расталды.</w:t>
      </w:r>
    </w:p>
    <w:p>
      <w:pPr>
        <w:spacing w:after="0" w:before="0" w:line="360"/>
        <w:ind w:firstLine="709"/>
        <w:jc w:val="both"/>
      </w:pPr>
      <w:r>
        <w:rPr>
          <w:rFonts w:ascii="Times New Roman" w:cs="Times New Roman" w:eastAsia="Times New Roman" w:hAnsi="Times New Roman"/>
          <w:b w:val="false"/>
          <w:bCs w:val="false"/>
          <w:sz w:val="28"/>
          <w:szCs w:val="28"/>
        </w:rPr>
        <w:t xml:space="preserve">Нәтижелерімді ғалымдардың пікірімен салыстырдым. В.Я. Пропп ертегідегі қаһарманның сынақтан өтетінін жазған [11]. Менің талдауымда ертегідегі сынақтар шынымен де ойын түрінде – бәйге мен күрес түрінде келді. М. Әуезов батырлар жырында халықтың тұрмысы мен салты кеңінен суреттелетінін айтқан [10]. Менің талдауымда жырлардағы ойындар көбіне батырдың тұрмысы мен ерлігін көрсетті, бірақ той мен ас көрінісінде кездескен эпизод болмады.</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Зерттеуімнің шектеулері де бар. Біріншіден, мен 11 шығарманы ғана оқыдым, оның ішінде ертегі тек 4. Екіншіден, бір шығарманың бірнеше нұсқасы болады, басқа нұсқада ойын басқаша суреттелуі мүмкін. Үшіншіден, ойынның қызметін анықтау кейде қиын болды: бір эпизод бірнеше қызмет атқаруы мүмкін, ал мен ең негізгісін ғана таңдадым. Сауалнамаға бір мектептің 19 оқушысы ғана қатысты, ал «ертегіден оқыдың ба?» деген сұрақтың жауабы оқушылардың есіне сүйенеді, сондықтан ол дәл болмауы мүмкін.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Практикалық өнім: «Ертегі-ойын» карточкалары</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нәтижесіне сүйеніп, мен «Ертегі-ойын» карточкаларын жасадым (В қосымшасы). Әр карточкада ойынның атауы мен түрі, қысқаша ережесі және сол ойын кездесетін ертегі немесе жыр эпизоды берілген. Карточканың үлгісі 6-суретте көрсетілген.</w:t>
      </w:r>
    </w:p>
    <w:p>
      <w:pPr>
        <w:keepNext/>
        <w:spacing w:before="120"/>
        <w:jc w:val="center"/>
      </w:pPr>
      <w:r>
        <w:drawing>
          <wp:inline distT="0" distB="0" distL="0" distR="0">
            <wp:extent cx="5715000" cy="3619500"/>
            <wp:effectExtent t="0" r="0" b="0" l="0"/>
            <wp:docPr id="6" name="kartochka" descr="«Ертегі-ойын» карточкасының үлгісі" title="«Ертегі-ойын» карточкасының үлгі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195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6-сурет – «Ертегі-ойын» карточкасының үлгісі</w:t>
      </w:r>
    </w:p>
    <w:p>
      <w:pPr>
        <w:spacing w:after="0" w:before="0" w:line="360"/>
        <w:ind w:firstLine="709"/>
        <w:jc w:val="both"/>
      </w:pPr>
      <w:r>
        <w:rPr>
          <w:rFonts w:ascii="Times New Roman" w:cs="Times New Roman" w:eastAsia="Times New Roman" w:hAnsi="Times New Roman"/>
          <w:b w:val="false"/>
          <w:bCs w:val="false"/>
          <w:sz w:val="28"/>
          <w:szCs w:val="28"/>
        </w:rPr>
        <w:t xml:space="preserve">Карточкаларды әдебиет сабағында шығарманы талдағанда, сынып сағатында, үзілісте немесе жазғы лагерьде пайдалануға болады. Оқушы алдымен ертегіден эпизодты оқиды, содан кейін сол ойынды өзі ойнап көреді. Осылайша ертегі де, ойын да есте жақсы сақталады.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b w:val="false"/>
          <w:bCs w:val="false"/>
          <w:sz w:val="28"/>
          <w:szCs w:val="28"/>
        </w:rPr>
        <w:t xml:space="preserve">Бұл жұмыста мен қазақ ертегілері мен жырларындағы ұлттық ойындарды зерттедім. Негізгі нәтижелерім мыналар.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Ұлттық ойындар қазақтың көшпелі тұрмысымен тығыз байланысты. Зерттеуге алған 12 ойынды бес түрге бөлдім: ат ойындары, күш және мергендік ойындары, зияткерлік және сөз ойындары, балалар ойындары және ойын-сауық.</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11 шығарманы оқып, ұлттық ойын кездесетін 16 эпизод таптым. Ең жиі кездескен ойындар – бәйге мен асық (4 реттен), ал 12 ойынның 6-уы (оның ішінде тоғызқұмалақ пен алтыбақан) бірде-бір рет кездеспеді.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Жырларда ат ойындары басым (9 эпизодтың 6-уы), ал ертегілерде күш сынасу ойындары жиі кездеседі.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Ертегіде ойын көбіне қаһарманды сынайды, жырда батырдың қасиетін көрсетеді. Асық кездескен 4 эпизодтың бәрі оқиғаның басталуымен байланысты.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Сауалнамаға қатысқан 19 сыныптасым ұлттық ойындардың атын жақсы біледі (бір оқушы орта есеппен 12 ойынның 10-ын біледі), бірақ олардың көбін ойнамаған. Ең көп ойналатын және ең ұнайтын ойын – асық (63,2%), ал көкпарды барлығы білсе де, оны тек 2 оқушы көрген.</w:t>
      </w:r>
    </w:p>
    <w:p>
      <w:pPr>
        <w:spacing w:after="0" w:before="0" w:line="360"/>
        <w:ind w:firstLine="709"/>
        <w:jc w:val="both"/>
      </w:pPr>
      <w:r>
        <w:rPr>
          <w:rFonts w:ascii="Times New Roman" w:cs="Times New Roman" w:eastAsia="Times New Roman" w:hAnsi="Times New Roman"/>
          <w:b/>
          <w:bCs/>
          <w:sz w:val="28"/>
          <w:szCs w:val="28"/>
        </w:rPr>
        <w:t xml:space="preserve">Болжам.</w:t>
      </w:r>
      <w:r>
        <w:rPr>
          <w:rFonts w:ascii="Times New Roman" w:cs="Times New Roman" w:eastAsia="Times New Roman" w:hAnsi="Times New Roman"/>
          <w:b w:val="false"/>
          <w:bCs w:val="false"/>
          <w:sz w:val="28"/>
          <w:szCs w:val="28"/>
        </w:rPr>
        <w:t xml:space="preserve"> Болжамым ішінара расталды: жырларда ат ойындары шынымен басым болды, бірақ ертегілерде балалар ойындарынан гөрі күрес жиі кездесті, ал сынақ қызметі жырда емес, ертегіде жиірек болды.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«Ертегі-ойын» карточкаларын әдебиет сабағында, сынып сағатында және үзілісте ұлттық ойындарды үйрету үшін пайдалануға болады. Зерттеу кестесі арқылы басқа оқушылар да өздері оқыған шығармаларды осылай талдай алады.</w:t>
      </w:r>
    </w:p>
    <w:p>
      <w:pPr>
        <w:spacing w:after="0" w:before="0" w:line="360"/>
        <w:ind w:firstLine="709"/>
        <w:jc w:val="both"/>
      </w:pPr>
      <w:r>
        <w:rPr>
          <w:rFonts w:ascii="Times New Roman" w:cs="Times New Roman" w:eastAsia="Times New Roman" w:hAnsi="Times New Roman"/>
          <w:b/>
          <w:bCs/>
          <w:sz w:val="28"/>
          <w:szCs w:val="28"/>
        </w:rPr>
        <w:t xml:space="preserve">Шектеулер.</w:t>
      </w:r>
      <w:r>
        <w:rPr>
          <w:rFonts w:ascii="Times New Roman" w:cs="Times New Roman" w:eastAsia="Times New Roman" w:hAnsi="Times New Roman"/>
          <w:b w:val="false"/>
          <w:bCs w:val="false"/>
          <w:sz w:val="28"/>
          <w:szCs w:val="28"/>
        </w:rPr>
        <w:t xml:space="preserve"> Зерттеуге 11 шығарма алынды, оның ішінде ертегі тек 4, сауалнамаға бір мектептің 19 оқушысы қатысты.</w:t>
      </w:r>
    </w:p>
    <w:p>
      <w:pPr>
        <w:spacing w:after="0" w:before="0" w:line="360"/>
        <w:ind w:firstLine="709"/>
        <w:jc w:val="both"/>
      </w:pPr>
      <w:r>
        <w:rPr>
          <w:rFonts w:ascii="Times New Roman" w:cs="Times New Roman" w:eastAsia="Times New Roman" w:hAnsi="Times New Roman"/>
          <w:b/>
          <w:bCs/>
          <w:sz w:val="28"/>
          <w:szCs w:val="28"/>
        </w:rPr>
        <w:t xml:space="preserve">Одан әрі зерттеу бағыты.</w:t>
      </w:r>
      <w:r>
        <w:rPr>
          <w:rFonts w:ascii="Times New Roman" w:cs="Times New Roman" w:eastAsia="Times New Roman" w:hAnsi="Times New Roman"/>
          <w:b w:val="false"/>
          <w:bCs w:val="false"/>
          <w:sz w:val="28"/>
          <w:szCs w:val="28"/>
        </w:rPr>
        <w:t xml:space="preserve"> Келесі жолы ертегілер санын көбейтіп, жұмбақ, айтыс, тұрмыс-салт жырлары сияқты басқа жанрларда ойындардың кездесуін зерттегім келеді. Сонымен қатар ата-әжелерімнен олардың бала кезінде ойнаған ойындары туралы сұхбат алуды жоспарлап отырмын.</w:t>
      </w:r>
    </w:p>
    <w:p>
      <w:pPr>
        <w:spacing w:after="0" w:before="0" w:line="360"/>
        <w:ind w:firstLine="709"/>
        <w:jc w:val="both"/>
      </w:pPr>
      <w:r>
        <w:rPr>
          <w:rFonts w:ascii="Times New Roman" w:cs="Times New Roman" w:eastAsia="Times New Roman" w:hAnsi="Times New Roman"/>
          <w:b/>
          <w:bCs/>
          <w:sz w:val="28"/>
          <w:szCs w:val="28"/>
        </w:rPr>
        <w:t xml:space="preserve">Мен не үйрендім, нені жетілдіремін?</w:t>
      </w:r>
    </w:p>
    <w:p>
      <w:pPr>
        <w:spacing w:after="0" w:before="0" w:line="360"/>
        <w:ind w:firstLine="709"/>
        <w:jc w:val="both"/>
      </w:pPr>
      <w:r>
        <w:rPr>
          <w:rFonts w:ascii="Times New Roman" w:cs="Times New Roman" w:eastAsia="Times New Roman" w:hAnsi="Times New Roman"/>
          <w:b w:val="false"/>
          <w:bCs w:val="false"/>
          <w:sz w:val="28"/>
          <w:szCs w:val="28"/>
        </w:rPr>
        <w:t xml:space="preserve">Жобаны бастағанда мен ертегілерде ұлттық ойындар өте көп кездеседі деп ойлаған едім. Ал 11 шығарманы оқып шыққанда, 12 ойынның жартысы бірде-бір рет кездеспегенін көрдім. Бұл мені таңғалдырды. Жырларды, әсіресе «Алпамыс батыр» мен «Қозы Көрпеш – Баян сұлуды» оқу маған ұнады, өйткені ондағы ойындар батырдың күшін керемет көрсетеді. Ең қиыны – ойынның қызметін анықтау болды: бір эпизодта ойын әрі сынақ, әрі батырдың қасиетін көрсету болуы мүмкін. Мұндай жағдайларды жетекшім екеуміз талқылап шештік. Ең қызық жаңалығым – асық ойынының үш шығармада кейіпкерді жолға шығаруы болды. Сауалнаманың жауаптарын санағанда, сыныптастарымның ертегіде жоқ ойындар туралы да «оқыдым» деп жазғанын көрдім. Сондықтан келесі жолы мен көбірек ертегі оқып, сауалнамада «қай шығармадан оқыдың?» деп нақты сұрар едім.</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line="360"/>
        <w:ind w:left="567" w:hanging="567"/>
        <w:jc w:val="both"/>
      </w:pPr>
      <w:r>
        <w:rPr>
          <w:rFonts w:ascii="Times New Roman" w:cs="Times New Roman" w:eastAsia="Times New Roman" w:hAnsi="Times New Roman"/>
          <w:sz w:val="28"/>
          <w:szCs w:val="28"/>
        </w:rPr>
        <w:t xml:space="preserve">1	UNESCO. Kazakh traditional Assyk games. – Decision of the Intergovernmental Committee 12.COM 11.B.18. – 2017. – URL: https://ich.unesco.org/en/RL/kazakh-traditional-assyk-games-01086</w:t>
      </w:r>
    </w:p>
    <w:p>
      <w:pPr>
        <w:tabs>
          <w:tab w:val="left" w:pos="567"/>
        </w:tabs>
        <w:spacing w:line="360"/>
        <w:ind w:left="567" w:hanging="567"/>
        <w:jc w:val="both"/>
      </w:pPr>
      <w:r>
        <w:rPr>
          <w:rFonts w:ascii="Times New Roman" w:cs="Times New Roman" w:eastAsia="Times New Roman" w:hAnsi="Times New Roman"/>
          <w:sz w:val="28"/>
          <w:szCs w:val="28"/>
        </w:rPr>
        <w:t xml:space="preserve">2	V Дүниежүзілік көшпенділер ойындары. – Астана, 2024 жылғы 8–13 қыркүйек.</w:t>
      </w:r>
    </w:p>
    <w:p>
      <w:pPr>
        <w:tabs>
          <w:tab w:val="left" w:pos="567"/>
        </w:tabs>
        <w:spacing w:line="360"/>
        <w:ind w:left="567" w:hanging="567"/>
        <w:jc w:val="both"/>
      </w:pPr>
      <w:r>
        <w:rPr>
          <w:rFonts w:ascii="Times New Roman" w:cs="Times New Roman" w:eastAsia="Times New Roman" w:hAnsi="Times New Roman"/>
          <w:sz w:val="28"/>
          <w:szCs w:val="28"/>
        </w:rPr>
        <w:t xml:space="preserve">3	Оқушыларды тәрбиелеудің «Біртұтас тәрбие» бағдарламасы. – Астана: ҚР Оқу-ағарту министрлігі, 2023.</w:t>
      </w:r>
    </w:p>
    <w:p>
      <w:pPr>
        <w:tabs>
          <w:tab w:val="left" w:pos="567"/>
        </w:tabs>
        <w:spacing w:line="360"/>
        <w:ind w:left="567" w:hanging="567"/>
        <w:jc w:val="both"/>
      </w:pPr>
      <w:r>
        <w:rPr>
          <w:rFonts w:ascii="Times New Roman" w:cs="Times New Roman" w:eastAsia="Times New Roman" w:hAnsi="Times New Roman"/>
          <w:sz w:val="28"/>
          <w:szCs w:val="28"/>
        </w:rPr>
        <w:t xml:space="preserve">4	Хейзинга Й. Homo Ludens. В тени завтрашнего дня. – М.: Прогресс, 1992. – 464 с.</w:t>
      </w:r>
    </w:p>
    <w:p>
      <w:pPr>
        <w:tabs>
          <w:tab w:val="left" w:pos="567"/>
        </w:tabs>
        <w:spacing w:line="360"/>
        <w:ind w:left="567" w:hanging="567"/>
        <w:jc w:val="both"/>
      </w:pPr>
      <w:r>
        <w:rPr>
          <w:rFonts w:ascii="Times New Roman" w:cs="Times New Roman" w:eastAsia="Times New Roman" w:hAnsi="Times New Roman"/>
          <w:sz w:val="28"/>
          <w:szCs w:val="28"/>
        </w:rPr>
        <w:t xml:space="preserve">5	Выготский Л.С. Игра и её роль в психическом развитии ребёнка // Вопросы психологии. – 1966. – № 6. – С. 62–76.</w:t>
      </w:r>
    </w:p>
    <w:p>
      <w:pPr>
        <w:tabs>
          <w:tab w:val="left" w:pos="567"/>
        </w:tabs>
        <w:spacing w:line="360"/>
        <w:ind w:left="567" w:hanging="567"/>
        <w:jc w:val="both"/>
      </w:pPr>
      <w:r>
        <w:rPr>
          <w:rFonts w:ascii="Times New Roman" w:cs="Times New Roman" w:eastAsia="Times New Roman" w:hAnsi="Times New Roman"/>
          <w:sz w:val="28"/>
          <w:szCs w:val="28"/>
        </w:rPr>
        <w:t xml:space="preserve">6	Сағындықов Е. Қазақтың ұлттық ойындары. – Алматы: Рауан, 1991.</w:t>
      </w:r>
    </w:p>
    <w:p>
      <w:pPr>
        <w:tabs>
          <w:tab w:val="left" w:pos="567"/>
        </w:tabs>
        <w:spacing w:line="360"/>
        <w:ind w:left="567" w:hanging="567"/>
        <w:jc w:val="both"/>
      </w:pPr>
      <w:r>
        <w:rPr>
          <w:rFonts w:ascii="Times New Roman" w:cs="Times New Roman" w:eastAsia="Times New Roman" w:hAnsi="Times New Roman"/>
          <w:sz w:val="28"/>
          <w:szCs w:val="28"/>
        </w:rPr>
        <w:t xml:space="preserve">7	Төтенаев Б. Қазақтың ұлттық ойындары. – Алматы: Қайнар, 1994.</w:t>
      </w:r>
    </w:p>
    <w:p>
      <w:pPr>
        <w:tabs>
          <w:tab w:val="left" w:pos="567"/>
        </w:tabs>
        <w:spacing w:line="360"/>
        <w:ind w:left="567" w:hanging="567"/>
        <w:jc w:val="both"/>
      </w:pPr>
      <w:r>
        <w:rPr>
          <w:rFonts w:ascii="Times New Roman" w:cs="Times New Roman" w:eastAsia="Times New Roman" w:hAnsi="Times New Roman"/>
          <w:sz w:val="28"/>
          <w:szCs w:val="28"/>
        </w:rPr>
        <w:t xml:space="preserve">8	Қасқабасов С. Қазақтың халық прозасы. – Алматы: Ғылым, 1984.</w:t>
      </w:r>
    </w:p>
    <w:p>
      <w:pPr>
        <w:tabs>
          <w:tab w:val="left" w:pos="567"/>
        </w:tabs>
        <w:spacing w:line="360"/>
        <w:ind w:left="567" w:hanging="567"/>
        <w:jc w:val="both"/>
      </w:pPr>
      <w:r>
        <w:rPr>
          <w:rFonts w:ascii="Times New Roman" w:cs="Times New Roman" w:eastAsia="Times New Roman" w:hAnsi="Times New Roman"/>
          <w:sz w:val="28"/>
          <w:szCs w:val="28"/>
        </w:rPr>
        <w:t xml:space="preserve">9	Қоңыратбаев Ә. Қазақ эпосы және түркология. – Алматы: Ғылым, 1987.</w:t>
      </w:r>
    </w:p>
    <w:p>
      <w:pPr>
        <w:tabs>
          <w:tab w:val="left" w:pos="567"/>
        </w:tabs>
        <w:spacing w:line="360"/>
        <w:ind w:left="567" w:hanging="567"/>
        <w:jc w:val="both"/>
      </w:pPr>
      <w:r>
        <w:rPr>
          <w:rFonts w:ascii="Times New Roman" w:cs="Times New Roman" w:eastAsia="Times New Roman" w:hAnsi="Times New Roman"/>
          <w:sz w:val="28"/>
          <w:szCs w:val="28"/>
        </w:rPr>
        <w:t xml:space="preserve">10	Әуезов М. Әдебиет тарихы. – Алматы: Ана тілі, 1991.</w:t>
      </w:r>
    </w:p>
    <w:p>
      <w:pPr>
        <w:tabs>
          <w:tab w:val="left" w:pos="567"/>
        </w:tabs>
        <w:spacing w:line="360"/>
        <w:ind w:left="567" w:hanging="567"/>
        <w:jc w:val="both"/>
      </w:pPr>
      <w:r>
        <w:rPr>
          <w:rFonts w:ascii="Times New Roman" w:cs="Times New Roman" w:eastAsia="Times New Roman" w:hAnsi="Times New Roman"/>
          <w:sz w:val="28"/>
          <w:szCs w:val="28"/>
        </w:rPr>
        <w:t xml:space="preserve">11	Пропп В.Я. Морфология сказки. – Л.: Academia, 1928.</w:t>
      </w:r>
    </w:p>
    <w:p>
      <w:pPr>
        <w:tabs>
          <w:tab w:val="left" w:pos="567"/>
        </w:tabs>
        <w:spacing w:line="360"/>
        <w:ind w:left="567" w:hanging="567"/>
        <w:jc w:val="both"/>
      </w:pPr>
      <w:r>
        <w:rPr>
          <w:rFonts w:ascii="Times New Roman" w:cs="Times New Roman" w:eastAsia="Times New Roman" w:hAnsi="Times New Roman"/>
          <w:sz w:val="28"/>
          <w:szCs w:val="28"/>
        </w:rPr>
        <w:t xml:space="preserve">12	Қазақстан ұлттық электрондық кітапханасы (КазНЭБ) [Электрондық ресурс]. – URL: https://kazneb.kz</w:t>
      </w:r>
    </w:p>
    <w:p>
      <w:pPr>
        <w:tabs>
          <w:tab w:val="left" w:pos="567"/>
        </w:tabs>
        <w:spacing w:line="360"/>
        <w:ind w:left="567" w:hanging="567"/>
        <w:jc w:val="both"/>
      </w:pPr>
      <w:r>
        <w:rPr>
          <w:rFonts w:ascii="Times New Roman" w:cs="Times New Roman" w:eastAsia="Times New Roman" w:hAnsi="Times New Roman"/>
          <w:sz w:val="28"/>
          <w:szCs w:val="28"/>
        </w:rPr>
        <w:t xml:space="preserve">13	Ер Төстік [Мәтін]: қазақтың көне ертегілері (жаңартылған нұсқа) / М. Байбеков, О. Байбеков. – Тараз: Сенім, 2019.</w:t>
      </w:r>
    </w:p>
    <w:p>
      <w:pPr>
        <w:tabs>
          <w:tab w:val="left" w:pos="567"/>
        </w:tabs>
        <w:spacing w:line="360"/>
        <w:ind w:left="567" w:hanging="567"/>
        <w:jc w:val="both"/>
      </w:pPr>
      <w:r>
        <w:rPr>
          <w:rFonts w:ascii="Times New Roman" w:cs="Times New Roman" w:eastAsia="Times New Roman" w:hAnsi="Times New Roman"/>
          <w:sz w:val="28"/>
          <w:szCs w:val="28"/>
        </w:rPr>
        <w:t xml:space="preserve">14	Керқұла атты Кендебай [Электрондық ресурс] // Әдебиет порталы. – URL: https://adebiportal.kz/kz/balaqai/view/kerqula-atty-kendebai__126</w:t>
      </w:r>
    </w:p>
    <w:p>
      <w:pPr>
        <w:tabs>
          <w:tab w:val="left" w:pos="567"/>
        </w:tabs>
        <w:spacing w:line="360"/>
        <w:ind w:left="567" w:hanging="567"/>
        <w:jc w:val="both"/>
      </w:pPr>
      <w:r>
        <w:rPr>
          <w:rFonts w:ascii="Times New Roman" w:cs="Times New Roman" w:eastAsia="Times New Roman" w:hAnsi="Times New Roman"/>
          <w:sz w:val="28"/>
          <w:szCs w:val="28"/>
        </w:rPr>
        <w:t xml:space="preserve">15	Алтын сақа [Мәтін]: қазақ халық ертегісі. – Алматы, 1972.</w:t>
      </w:r>
    </w:p>
    <w:p>
      <w:pPr>
        <w:tabs>
          <w:tab w:val="left" w:pos="567"/>
        </w:tabs>
        <w:spacing w:line="360"/>
        <w:ind w:left="567" w:hanging="567"/>
        <w:jc w:val="both"/>
      </w:pPr>
      <w:r>
        <w:rPr>
          <w:rFonts w:ascii="Times New Roman" w:cs="Times New Roman" w:eastAsia="Times New Roman" w:hAnsi="Times New Roman"/>
          <w:sz w:val="28"/>
          <w:szCs w:val="28"/>
        </w:rPr>
        <w:t xml:space="preserve">16	Күн астындағы Күнікей қыз [Электрондық ресурс] // Bilim-all.kz. – URL: https://bilim-all.kz/article/263</w:t>
      </w:r>
    </w:p>
    <w:p>
      <w:pPr>
        <w:tabs>
          <w:tab w:val="left" w:pos="567"/>
        </w:tabs>
        <w:spacing w:line="360"/>
        <w:ind w:left="567" w:hanging="567"/>
        <w:jc w:val="both"/>
      </w:pPr>
      <w:r>
        <w:rPr>
          <w:rFonts w:ascii="Times New Roman" w:cs="Times New Roman" w:eastAsia="Times New Roman" w:hAnsi="Times New Roman"/>
          <w:sz w:val="28"/>
          <w:szCs w:val="28"/>
        </w:rPr>
        <w:t xml:space="preserve">17	Алпамыс батыр [Мәтін]: эпостың баяны. – Астана: Фолиант, 2012.</w:t>
      </w:r>
    </w:p>
    <w:p>
      <w:pPr>
        <w:tabs>
          <w:tab w:val="left" w:pos="567"/>
        </w:tabs>
        <w:spacing w:line="360"/>
        <w:ind w:left="567" w:hanging="567"/>
        <w:jc w:val="both"/>
      </w:pPr>
      <w:r>
        <w:rPr>
          <w:rFonts w:ascii="Times New Roman" w:cs="Times New Roman" w:eastAsia="Times New Roman" w:hAnsi="Times New Roman"/>
          <w:sz w:val="28"/>
          <w:szCs w:val="28"/>
        </w:rPr>
        <w:t xml:space="preserve">18	Қобыланды батыр [Мәтін]. – Алматы: Mazmundama, 2022.</w:t>
      </w:r>
    </w:p>
    <w:p>
      <w:pPr>
        <w:tabs>
          <w:tab w:val="left" w:pos="567"/>
        </w:tabs>
        <w:spacing w:line="360"/>
        <w:ind w:left="567" w:hanging="567"/>
        <w:jc w:val="both"/>
      </w:pPr>
      <w:r>
        <w:rPr>
          <w:rFonts w:ascii="Times New Roman" w:cs="Times New Roman" w:eastAsia="Times New Roman" w:hAnsi="Times New Roman"/>
          <w:sz w:val="28"/>
          <w:szCs w:val="28"/>
        </w:rPr>
        <w:t xml:space="preserve">19	Ер Тарғын [Мәтін]: батырлар жыры. – Астана: Алматыкітап, 2007.</w:t>
      </w:r>
    </w:p>
    <w:p>
      <w:pPr>
        <w:tabs>
          <w:tab w:val="left" w:pos="567"/>
        </w:tabs>
        <w:spacing w:line="360"/>
        <w:ind w:left="567" w:hanging="567"/>
        <w:jc w:val="both"/>
      </w:pPr>
      <w:r>
        <w:rPr>
          <w:rFonts w:ascii="Times New Roman" w:cs="Times New Roman" w:eastAsia="Times New Roman" w:hAnsi="Times New Roman"/>
          <w:sz w:val="28"/>
          <w:szCs w:val="28"/>
        </w:rPr>
        <w:t xml:space="preserve">20	Қамбар батыр [Электрондық ресурс] // Bilim-all.kz. – URL: https://bilim-all.kz/olen/4898-qambar-batyr</w:t>
      </w:r>
    </w:p>
    <w:p>
      <w:pPr>
        <w:tabs>
          <w:tab w:val="left" w:pos="567"/>
        </w:tabs>
        <w:spacing w:line="360"/>
        <w:ind w:left="567" w:hanging="567"/>
        <w:jc w:val="both"/>
      </w:pPr>
      <w:r>
        <w:rPr>
          <w:rFonts w:ascii="Times New Roman" w:cs="Times New Roman" w:eastAsia="Times New Roman" w:hAnsi="Times New Roman"/>
          <w:sz w:val="28"/>
          <w:szCs w:val="28"/>
        </w:rPr>
        <w:t xml:space="preserve">21	Қыз Жібек [Мәтін]: лиро-эпостық поэма. – Алматы: Мектеп, 2003.</w:t>
      </w:r>
    </w:p>
    <w:p>
      <w:pPr>
        <w:tabs>
          <w:tab w:val="left" w:pos="567"/>
        </w:tabs>
        <w:spacing w:line="360"/>
        <w:ind w:left="567" w:hanging="567"/>
        <w:jc w:val="both"/>
      </w:pPr>
      <w:r>
        <w:rPr>
          <w:rFonts w:ascii="Times New Roman" w:cs="Times New Roman" w:eastAsia="Times New Roman" w:hAnsi="Times New Roman"/>
          <w:sz w:val="28"/>
          <w:szCs w:val="28"/>
        </w:rPr>
        <w:t xml:space="preserve">22	Қозы Көрпеш – Баян сұлу [Мәтін]: лиро-эпостық поэма: М.Ж. Көпейұлы нұсқасы. – Алматы: Мектеп, 2006.</w:t>
      </w:r>
    </w:p>
    <w:p>
      <w:pPr>
        <w:tabs>
          <w:tab w:val="left" w:pos="567"/>
        </w:tabs>
        <w:spacing w:line="360"/>
        <w:ind w:left="567" w:hanging="567"/>
        <w:jc w:val="both"/>
      </w:pPr>
      <w:r>
        <w:rPr>
          <w:rFonts w:ascii="Times New Roman" w:cs="Times New Roman" w:eastAsia="Times New Roman" w:hAnsi="Times New Roman"/>
          <w:sz w:val="28"/>
          <w:szCs w:val="28"/>
        </w:rPr>
        <w:t xml:space="preserve">23	Айман – Шолпан [Мәтін]: қазақ эпосы / ҚазССР Ғылым академиясы, Тіл және әдебиет институты; баспаға даярлаған Ы.Т. Дүйсенбаев. – Алматы: ҚазССР ҒА баспасы, 1957.</w:t>
      </w:r>
    </w:p>
    <w:p>
      <w:pPr>
        <w:tabs>
          <w:tab w:val="left" w:pos="567"/>
        </w:tabs>
        <w:spacing w:line="360"/>
        <w:ind w:left="567" w:hanging="567"/>
        <w:jc w:val="both"/>
      </w:pPr>
      <w:r>
        <w:rPr>
          <w:rFonts w:ascii="Times New Roman" w:cs="Times New Roman" w:eastAsia="Times New Roman" w:hAnsi="Times New Roman"/>
          <w:sz w:val="28"/>
          <w:szCs w:val="28"/>
        </w:rPr>
        <w:t xml:space="preserve">24	2–8 сынып оқушыларына арналған «Зерде» республикалық зерттеу жобалары мен шығармашылық жұмыстарының конкурсын ұйымдастыру және өткізу ережелері. – «Дарын» РҒПО директорының 2026 жылғы 9 қыркүйектегі № 153 бұйрығымен бекітілген.</w:t>
      </w:r>
    </w:p>
    <w:p>
      <w:pPr>
        <w:pStyle w:val="Heading1"/>
        <w:keepNext/>
        <w:pageBreakBefore/>
        <w:spacing w:after="240" w:line="360"/>
        <w:jc w:val="center"/>
      </w:pPr>
      <w:r>
        <w:rPr>
          <w:rFonts w:ascii="Times New Roman" w:cs="Times New Roman" w:eastAsia="Times New Roman" w:hAnsi="Times New Roman"/>
          <w:b/>
          <w:bCs/>
          <w:sz w:val="28"/>
          <w:szCs w:val="28"/>
        </w:rPr>
        <w:t xml:space="preserve">А ҚОСЫМШАСЫ</w:t>
      </w:r>
    </w:p>
    <w:p>
      <w:pPr>
        <w:spacing w:after="200" w:before="0" w:line="360"/>
        <w:jc w:val="center"/>
      </w:pPr>
      <w:r>
        <w:rPr>
          <w:rFonts w:ascii="Times New Roman" w:cs="Times New Roman" w:eastAsia="Times New Roman" w:hAnsi="Times New Roman"/>
          <w:b/>
          <w:bCs/>
          <w:sz w:val="28"/>
          <w:szCs w:val="28"/>
        </w:rPr>
        <w:t xml:space="preserve">Мәтін талдауының кестесі</w:t>
      </w:r>
    </w:p>
    <w:p>
      <w:pPr>
        <w:spacing w:after="120" w:before="0" w:line="360"/>
        <w:ind w:firstLine="709"/>
        <w:jc w:val="both"/>
      </w:pPr>
      <w:r>
        <w:rPr>
          <w:rFonts w:ascii="Times New Roman" w:cs="Times New Roman" w:eastAsia="Times New Roman" w:hAnsi="Times New Roman"/>
          <w:b w:val="false"/>
          <w:bCs w:val="false"/>
          <w:sz w:val="28"/>
          <w:szCs w:val="28"/>
        </w:rPr>
        <w:t xml:space="preserve">Кестеде шығармаларда ұлттық ойын кездесетін барлық эпизод берілген. Қызмет кодтары: С – сынақ, Б – сюжетті бастау, Қ – қасиетін көрсету, Т – той-думан көрінісі, Ш – шешуші сәт.</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632"/>
        <w:gridCol w:w="1179"/>
        <w:gridCol w:w="1269"/>
        <w:gridCol w:w="3809"/>
        <w:gridCol w:w="729"/>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w:t>
            </w:r>
          </w:p>
        </w:tc>
        <w:tc>
          <w:tcPr>
            <w:tcW w:type="dxa" w:w="16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Шығарма</w:t>
            </w:r>
          </w:p>
        </w:tc>
        <w:tc>
          <w:tcPr>
            <w:tcW w:type="dxa" w:w="117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Ойын</w:t>
            </w:r>
          </w:p>
        </w:tc>
        <w:tc>
          <w:tcPr>
            <w:tcW w:type="dxa" w:w="126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Кейіпкер</w:t>
            </w:r>
          </w:p>
        </w:tc>
        <w:tc>
          <w:tcPr>
            <w:tcW w:type="dxa" w:w="380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Эпизод және үзінді</w:t>
            </w:r>
          </w:p>
        </w:tc>
        <w:tc>
          <w:tcPr>
            <w:tcW w:type="dxa" w:w="72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Код</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«Алпамыс батыр»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Жамбы ату</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Алпамыс, Ұлтан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Алпамыс бөгелген жоқ, садақты шірене тартып, жамбыны сыңғыр</w:t>
            </w:r>
          </w:p>
          <w:p>
            <w:pPr>
              <w:spacing w:line="240"/>
              <w:jc w:val="left"/>
            </w:pPr>
            <w:r>
              <w:rPr>
                <w:rFonts w:ascii="Times New Roman" w:cs="Times New Roman" w:eastAsia="Times New Roman" w:hAnsi="Times New Roman"/>
                <w:b w:val="false"/>
                <w:bCs w:val="false"/>
                <w:sz w:val="20"/>
                <w:szCs w:val="20"/>
              </w:rPr>
              <w:t xml:space="preserve">еткізіп атып түсірді.</w:t>
            </w:r>
          </w:p>
          <w:p>
            <w:pPr>
              <w:spacing w:line="240"/>
              <w:jc w:val="left"/>
            </w:pPr>
            <w:r>
              <w:rPr>
                <w:rFonts w:ascii="Times New Roman" w:cs="Times New Roman" w:eastAsia="Times New Roman" w:hAnsi="Times New Roman"/>
                <w:b w:val="false"/>
                <w:bCs w:val="false"/>
                <w:sz w:val="20"/>
                <w:szCs w:val="20"/>
              </w:rPr>
              <w:t xml:space="preserve">Үзінді: «Ұлтан ханға барсам деп, Жамбыны атып алсам деп, Көңілі тасып, құлшынды. Анасымен көрісіп, Көздің жасын төгісіп, Енді атына мінеді, Жамбыға қарай жүреді. «Диуана да келді!»— деп, Мазақ қып Ұлтан күледі. Атайын деп оқталып, Төсіне садақ тіреді. Атып тастап жамбыны, Ұлтанға жетіп келеді.»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С</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«Алпамыс батыр»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Көкпар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Жәдігер, Гүлбаршын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Жәдігер ойлады: «Менің көкпар шабатын заманым болса, өстіп жүрем бе, бұл көкпарды Қарлығаш апама апарып берейін, жігіттерге асып берсін!» — деп, мойнында кісен, аяғында шынжыр, құнан атына сүйретіп ауылға алып барды.</w:t>
            </w:r>
          </w:p>
          <w:p>
            <w:pPr>
              <w:spacing w:line="240"/>
              <w:jc w:val="left"/>
            </w:pPr>
            <w:r>
              <w:rPr>
                <w:rFonts w:ascii="Times New Roman" w:cs="Times New Roman" w:eastAsia="Times New Roman" w:hAnsi="Times New Roman"/>
                <w:b w:val="false"/>
                <w:bCs w:val="false"/>
                <w:sz w:val="20"/>
                <w:szCs w:val="20"/>
              </w:rPr>
              <w:t xml:space="preserve">Үзінді: «Гүлбаршынның алдына Көкпар әкеп тастады, Өңгеріп серке даладан.»</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«Қобыланды батыр»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Құртқа, Қобыланды</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Бәйгеден келген аттар туралы айтылады; Құртқа Қобыландының сапарға аттанатынын біліп, Тайбурылға алтын ер салып дайындайды.</w:t>
            </w:r>
          </w:p>
          <w:p>
            <w:pPr>
              <w:spacing w:line="240"/>
              <w:jc w:val="left"/>
            </w:pPr>
            <w:r>
              <w:rPr>
                <w:rFonts w:ascii="Times New Roman" w:cs="Times New Roman" w:eastAsia="Times New Roman" w:hAnsi="Times New Roman"/>
                <w:b w:val="false"/>
                <w:bCs w:val="false"/>
                <w:sz w:val="20"/>
                <w:szCs w:val="20"/>
              </w:rPr>
              <w:t xml:space="preserve">Үзінді: «Бәйгеден келген кѳк дѳнен, Түнімен ұйқы кѳрмеген Қобландыдай батырдың Тоқтамасын білген соң, Тайбурылдың үстіне Алтыннан тұрман ер салып, Аз ғана азық, жем салып, Ақ орданың алдынан Ѳткізді Құртқа кѳлденең»</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4</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 Темір хан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Темір хан ат бәйгесін өткізіп, бар жүйрігін қосады; Төстік Шалқұйрықты бәйгеге дайындайды, аттар бір жұмалық жерден шабады.</w:t>
            </w:r>
          </w:p>
          <w:p>
            <w:pPr>
              <w:spacing w:line="240"/>
              <w:jc w:val="left"/>
            </w:pPr>
            <w:r>
              <w:rPr>
                <w:rFonts w:ascii="Times New Roman" w:cs="Times New Roman" w:eastAsia="Times New Roman" w:hAnsi="Times New Roman"/>
                <w:b w:val="false"/>
                <w:bCs w:val="false"/>
                <w:sz w:val="20"/>
                <w:szCs w:val="20"/>
              </w:rPr>
              <w:t xml:space="preserve">Үзінді: «Бұдан жеңілген соң Темір хан ат шабысына шығады. Өзінің бар жүйрігін бәйгеге қосады. Ер Төстік Шалқұйрықты даярлайды. Қарақшының түбіне келген соң, Шалқұйрыққа тіл бітеді: - Егер атты өте алысқа айдаса, менің шабысым өте жылдам болады. Үш күн шапсам, бүйірім қызып, өзімді тоқтатуға шамам келмей, кетіп қалуым мүмкін. Мен келе жатқанда алдымнан арқан керіп қой. Арқан үш қабат болсын, бір қабаты кенд…»</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Күрес</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Таусоғар, Темір хан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Балуан күресінде жер астының алыптары Таусоғарға шақ келмейді, ол тауды көтеріп, күшін көрсетеді.</w:t>
            </w:r>
          </w:p>
          <w:p>
            <w:pPr>
              <w:spacing w:line="240"/>
              <w:jc w:val="left"/>
            </w:pPr>
            <w:r>
              <w:rPr>
                <w:rFonts w:ascii="Times New Roman" w:cs="Times New Roman" w:eastAsia="Times New Roman" w:hAnsi="Times New Roman"/>
                <w:b w:val="false"/>
                <w:bCs w:val="false"/>
                <w:sz w:val="20"/>
                <w:szCs w:val="20"/>
              </w:rPr>
              <w:t xml:space="preserve">Үзінді: «Балуан күресі басталады. Таусоғарға балуан шақ келмейді. Жер астының алыптарының бәрі жығылып бітеді. Күресуге кісі шықпаған соң, Таусоғар бір тауды көтеріп алып, жұртқа күшін көрсетеді. Темір хан мен Кеще хан қатты сасып: -Тауды біз жаққа қоя көрмесін! - деп Төстікке жалынады.»</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С</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Төстік асық ойнап жүріп, кемпірдің баласын ұрып қалады; кемпірдің ызасынан кейін Төстік ағаларын іздеп жолға шығады.</w:t>
            </w:r>
          </w:p>
          <w:p>
            <w:pPr>
              <w:spacing w:line="240"/>
              <w:jc w:val="left"/>
            </w:pPr>
            <w:r>
              <w:rPr>
                <w:rFonts w:ascii="Times New Roman" w:cs="Times New Roman" w:eastAsia="Times New Roman" w:hAnsi="Times New Roman"/>
                <w:b w:val="false"/>
                <w:bCs w:val="false"/>
                <w:sz w:val="20"/>
                <w:szCs w:val="20"/>
              </w:rPr>
              <w:t xml:space="preserve">Үзінді: «Тағы бір күні Төстік асық ойнап жүріп, әлгі кемпірдің жалғыз баласын жұдырығымен қойып жіберсе, бала талып қалады.»</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«Керқұла атты Кендебай»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Күрес</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Кендебай</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Кендебай ерекше күшті болып өседі: күрескенін жыға береді, құдыққа құлаған түйелерді жалғыз тартып шығарады.</w:t>
            </w:r>
          </w:p>
          <w:p>
            <w:pPr>
              <w:spacing w:line="240"/>
              <w:jc w:val="left"/>
            </w:pPr>
            <w:r>
              <w:rPr>
                <w:rFonts w:ascii="Times New Roman" w:cs="Times New Roman" w:eastAsia="Times New Roman" w:hAnsi="Times New Roman"/>
                <w:b w:val="false"/>
                <w:bCs w:val="false"/>
                <w:sz w:val="20"/>
                <w:szCs w:val="20"/>
              </w:rPr>
              <w:t xml:space="preserve">Үзінді: «Сондай күшті болыпты, алысқанын алып ұра беріпті, күрескенін жыға беріпті, шыңырау құдыққа құлаған атандарды жалғыз тартып шығара беріпті.»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«Алтын сақа»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 жалмауыз кемпір</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Ауыл көшкенде баланың алтын сақасы жұртта қалады; бала оны алуға қайтып барып, жалмауыз кемпірге кездеседі.</w:t>
            </w:r>
          </w:p>
          <w:p>
            <w:pPr>
              <w:spacing w:line="240"/>
              <w:jc w:val="left"/>
            </w:pPr>
            <w:r>
              <w:rPr>
                <w:rFonts w:ascii="Times New Roman" w:cs="Times New Roman" w:eastAsia="Times New Roman" w:hAnsi="Times New Roman"/>
                <w:b w:val="false"/>
                <w:bCs w:val="false"/>
                <w:sz w:val="20"/>
                <w:szCs w:val="20"/>
              </w:rPr>
              <w:t xml:space="preserve">Үзінді: «Сонымен бай жалмауыз кемпірге уәдесін беріп, жылқыларын айдап, кетіп қалады. Ертеңінде көшеді, жалғыз баласының алтын сақасын ұмыттырып, жұртқа тастап кетеді. Ауыл жаңа қонысқа көшіп барады. Асық ойнайын десе, сақасы жоқ, бала алтын сақасын жоқтап, жылайды. Жұртқа келсе, алтын сақасы ошақ басындағы тезек түбінде жатыр екен. Сақа жанында бір кемпір отыр екен. Бала кемпірге: — Шеше, анау жатқан сақа…»</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9</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 Жібек»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Жастар</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Жастардың қызықты өмірі суреттеледі: олар тай-құлындай тебісіп, асық ойнап алысады.</w:t>
            </w:r>
          </w:p>
          <w:p>
            <w:pPr>
              <w:spacing w:line="240"/>
              <w:jc w:val="left"/>
            </w:pPr>
            <w:r>
              <w:rPr>
                <w:rFonts w:ascii="Times New Roman" w:cs="Times New Roman" w:eastAsia="Times New Roman" w:hAnsi="Times New Roman"/>
                <w:b w:val="false"/>
                <w:bCs w:val="false"/>
                <w:sz w:val="20"/>
                <w:szCs w:val="20"/>
              </w:rPr>
              <w:t xml:space="preserve">Үзінді: «Көп қызыққа батысқан, Тай құлындай тебіскен, Асық ойнап алысқан.»</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«Күн астындағы Күнікей қыз»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Жаяу 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 мыстан кемпір, хан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Хан сөзінен танып, қызын жаяу бәйгеде озған адамға беретінін айтады; ханның жағынан жүйрік мыстан кемпір шығады.</w:t>
            </w:r>
          </w:p>
          <w:p>
            <w:pPr>
              <w:spacing w:line="240"/>
              <w:jc w:val="left"/>
            </w:pPr>
            <w:r>
              <w:rPr>
                <w:rFonts w:ascii="Times New Roman" w:cs="Times New Roman" w:eastAsia="Times New Roman" w:hAnsi="Times New Roman"/>
                <w:b w:val="false"/>
                <w:bCs w:val="false"/>
                <w:sz w:val="20"/>
                <w:szCs w:val="20"/>
              </w:rPr>
              <w:t xml:space="preserve">Үзінді: «Бірақ, хан сөзінен танып, бұл жолы қызын бермей: — Енді жаяу бәйгеден озып келгенге беремін, – дейді. Жаяу бәйгеге ханның елінен бір жүйрік мыстан кемпір шығады.»</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С</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11</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«Күн астындағы Күнікей қыз»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Күрес</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Дәу, өгіз балуан, хан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Хан қызын күресте жеңгенге беремін дейді; баланың жолдасы – екі қолына екі тау ұстаған дәу – ханның балуанын жығады.</w:t>
            </w:r>
          </w:p>
          <w:p>
            <w:pPr>
              <w:spacing w:line="240"/>
              <w:jc w:val="left"/>
            </w:pPr>
            <w:r>
              <w:rPr>
                <w:rFonts w:ascii="Times New Roman" w:cs="Times New Roman" w:eastAsia="Times New Roman" w:hAnsi="Times New Roman"/>
                <w:b w:val="false"/>
                <w:bCs w:val="false"/>
                <w:sz w:val="20"/>
                <w:szCs w:val="20"/>
              </w:rPr>
              <w:t xml:space="preserve">Үзінді: «Хан ертеңіне, ел-жұртын жиып, балуан күрестіреді. Осы топта кімде-кім күресіп жығып, күші асса, қызымды соған беремін, – дейді. Ханның елі жағынан бір өгіз балуан шығады. Бала жағынан екі қолына екі тау ұстап жүруші дәу шығады. Екі балуан күресіп, дәу жығып кетеді.»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С</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12</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Тарғын»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Тарғын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Тарғын Тарлан атымен жауға шабуды «Тарлан бәйгесі» деп атайды – бәйге бейнесі батырдың ерлігін көрсетеді.</w:t>
            </w:r>
          </w:p>
          <w:p>
            <w:pPr>
              <w:spacing w:line="240"/>
              <w:jc w:val="left"/>
            </w:pPr>
            <w:r>
              <w:rPr>
                <w:rFonts w:ascii="Times New Roman" w:cs="Times New Roman" w:eastAsia="Times New Roman" w:hAnsi="Times New Roman"/>
                <w:b w:val="false"/>
                <w:bCs w:val="false"/>
                <w:sz w:val="20"/>
                <w:szCs w:val="20"/>
              </w:rPr>
              <w:t xml:space="preserve">Үзінді: «Кебеже қарын, кең құрсақ, Құлжа мойын төгерек, Ұмтыла шапқан Тарланым, Алты мыңдай кісі екен, Тіл жіберсең саған серт! Сен желігіп жүргенде, Таяна шапса маған серт! Тауыса шапса бұ жауды, Сонда бітер Тарлан бәйгесі»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13</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«Қамбар батыр»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Аударыспақ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Қараман, бектер</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Қараман бастаған бектер кернейлетіп қаладан шығып, ат үстінде аударысып ойнайды.</w:t>
            </w:r>
          </w:p>
          <w:p>
            <w:pPr>
              <w:spacing w:line="240"/>
              <w:jc w:val="left"/>
            </w:pPr>
            <w:r>
              <w:rPr>
                <w:rFonts w:ascii="Times New Roman" w:cs="Times New Roman" w:eastAsia="Times New Roman" w:hAnsi="Times New Roman"/>
                <w:b w:val="false"/>
                <w:bCs w:val="false"/>
                <w:sz w:val="20"/>
                <w:szCs w:val="20"/>
              </w:rPr>
              <w:t xml:space="preserve">Үзінді: «Қараман шықты қаладан, Кернейлері бақылдап, Байрақтар тулап көтерген, Алтыннан қалқан жарқылдап, Сыбызғы, сырнай шақылдап, Мінгендері дәл бедеу, Келеді бектер дабылдап. Аударысып ойнайды Буыршындай тақымдап;»</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14</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Көрпеш – Баян сұлу»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Аударыспақ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Көрпеш</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жылқы бағып жүріп, тоқсан құлмен аударыспақ ойнайды және бәрін аттан аударып түсіреді – оның алып күші көрінеді.</w:t>
            </w:r>
          </w:p>
          <w:p>
            <w:pPr>
              <w:spacing w:line="240"/>
              <w:jc w:val="left"/>
            </w:pPr>
            <w:r>
              <w:rPr>
                <w:rFonts w:ascii="Times New Roman" w:cs="Times New Roman" w:eastAsia="Times New Roman" w:hAnsi="Times New Roman"/>
                <w:b w:val="false"/>
                <w:bCs w:val="false"/>
                <w:sz w:val="20"/>
                <w:szCs w:val="20"/>
              </w:rPr>
              <w:t xml:space="preserve">Үзінді: «Қарабай оны жақсы көріп, жылқы бағуға жұмсайды. Қозы алғашқыда Қодармен әзілдесіп, кейде ойнап, ат үстінен жұлып алып жүреді. Кейде тоқсан құлмен аударыспақ ойнап, оларды тегісімен топырлатып жүреді. Халық ақындары бұл жерде Қозы Көрпешті жойқын алып түрінде суреттеп, оның жеңбейтін адамы жоқ деп сипаттайды.»</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15</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Көрпеш – Баян сұлу»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Көрпеш, тазша бала</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бала күнін асық ойнап өткізеді; тазша баланың сақасын тартып алғанда, «жарыңды іздеп тапсайшы» деген сөз естиді.</w:t>
            </w:r>
          </w:p>
          <w:p>
            <w:pPr>
              <w:spacing w:line="240"/>
              <w:jc w:val="left"/>
            </w:pPr>
            <w:r>
              <w:rPr>
                <w:rFonts w:ascii="Times New Roman" w:cs="Times New Roman" w:eastAsia="Times New Roman" w:hAnsi="Times New Roman"/>
                <w:b w:val="false"/>
                <w:bCs w:val="false"/>
                <w:sz w:val="20"/>
                <w:szCs w:val="20"/>
              </w:rPr>
              <w:t xml:space="preserve">Үзінді: «Әкесінен жетім қалған Қозы Көрпеш ақылды анасы мен кемеңгер ағаларының қолында еркін өседі. Бала күнін бірыңғай асық ойнаумен өткізеді.Тазша баланың сақасын тартып алып, оның аузынан: «Менің сақамды тартып алғанша, жарыңды іздеп тапсайшы» деген сөз естиді.»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16</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«Айман – Шолпан»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Басыбар</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Басыбар бәйгеге ат жөнелтіп, қайта келетінін айтады – бәйге ас пен той дайындығының бөлігі ретінде аталады.</w:t>
            </w:r>
          </w:p>
          <w:p>
            <w:pPr>
              <w:spacing w:line="240"/>
              <w:jc w:val="left"/>
            </w:pPr>
            <w:r>
              <w:rPr>
                <w:rFonts w:ascii="Times New Roman" w:cs="Times New Roman" w:eastAsia="Times New Roman" w:hAnsi="Times New Roman"/>
                <w:b w:val="false"/>
                <w:bCs w:val="false"/>
                <w:sz w:val="20"/>
                <w:szCs w:val="20"/>
              </w:rPr>
              <w:t xml:space="preserve">Үзінді: «Басыбар: Тәйт, жоғал, ондайынды жолымнан ал былай! Күмілжімей, тек көмейің күлкілдемей сертінде қал жалтақтамай. Байлауым сол, кәзір бәйгеге ат жөнелтіп қайта мұнда келемін. Мыжымай қарсы алуға қамдана бер осы үйде!»</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Ә ҚОСЫМШАСЫ</w:t>
      </w:r>
    </w:p>
    <w:p>
      <w:pPr>
        <w:spacing w:after="200" w:before="0" w:line="360"/>
        <w:jc w:val="center"/>
      </w:pPr>
      <w:r>
        <w:rPr>
          <w:rFonts w:ascii="Times New Roman" w:cs="Times New Roman" w:eastAsia="Times New Roman" w:hAnsi="Times New Roman"/>
          <w:b/>
          <w:bCs/>
          <w:sz w:val="28"/>
          <w:szCs w:val="28"/>
        </w:rPr>
        <w:t xml:space="preserve">Сауалнама парағы</w:t>
      </w:r>
    </w:p>
    <w:p>
      <w:pPr>
        <w:spacing w:after="60" w:before="0" w:line="360"/>
        <w:ind w:firstLine="709"/>
        <w:jc w:val="both"/>
      </w:pPr>
      <w:r>
        <w:rPr>
          <w:rFonts w:ascii="Times New Roman" w:cs="Times New Roman" w:eastAsia="Times New Roman" w:hAnsi="Times New Roman"/>
          <w:b w:val="false"/>
          <w:bCs w:val="false"/>
          <w:sz w:val="28"/>
          <w:szCs w:val="28"/>
        </w:rPr>
        <w:t xml:space="preserve">Құрметті оқушы! Бұл сауалнама қазақтың ұлттық ойындарын білу туралы. Атыңды жазба. Әр ойын бойынша екі сұраққа жауап бер.</w:t>
      </w:r>
    </w:p>
    <w:p>
      <w:pPr>
        <w:spacing w:after="120" w:before="0" w:line="360"/>
        <w:jc w:val="both"/>
      </w:pPr>
      <w:r>
        <w:rPr>
          <w:rFonts w:ascii="Times New Roman" w:cs="Times New Roman" w:eastAsia="Times New Roman" w:hAnsi="Times New Roman"/>
          <w:b w:val="false"/>
          <w:bCs w:val="false"/>
          <w:sz w:val="28"/>
          <w:szCs w:val="28"/>
        </w:rPr>
        <w:t xml:space="preserve">Сыныбың: ______        Код (сауалнама жүргізуші толтырады): ______</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2267"/>
        <w:gridCol w:w="3628"/>
        <w:gridCol w:w="2723"/>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Ойын</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Бұл ойынды білесің бе? (біреуін белгіле)</w:t>
            </w:r>
          </w:p>
        </w:tc>
        <w:tc>
          <w:tcPr>
            <w:tcW w:type="dxa" w:w="272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Ол туралы ертегіден не жырдан оқыдың ба?</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Бәйге</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Көкпар</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 қуу</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Теңге алу</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Аударыспақ</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Күрес</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Жамбы ату</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Тоғызқұмалақ</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Жұмбақ айтысу</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Ақсүйек</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Алтыбақан</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bl>
    <w:p>
      <w:pPr>
        <w:spacing w:after="0" w:before="120" w:line="360"/>
        <w:jc w:val="center"/>
      </w:pPr>
      <w:r>
        <w:rPr>
          <w:rFonts w:ascii="Times New Roman" w:cs="Times New Roman" w:eastAsia="Times New Roman" w:hAnsi="Times New Roman"/>
          <w:b w:val="false"/>
          <w:bCs w:val="false"/>
          <w:sz w:val="28"/>
          <w:szCs w:val="28"/>
        </w:rPr>
        <w:t xml:space="preserve">Рахмет!</w:t>
      </w:r>
    </w:p>
    <w:p>
      <w:pPr>
        <w:pStyle w:val="Heading1"/>
        <w:keepNext/>
        <w:pageBreakBefore/>
        <w:spacing w:after="240" w:line="360"/>
        <w:jc w:val="center"/>
      </w:pPr>
      <w:r>
        <w:rPr>
          <w:rFonts w:ascii="Times New Roman" w:cs="Times New Roman" w:eastAsia="Times New Roman" w:hAnsi="Times New Roman"/>
          <w:b/>
          <w:bCs/>
          <w:sz w:val="28"/>
          <w:szCs w:val="28"/>
        </w:rPr>
        <w:t xml:space="preserve">Б ҚОСЫМШАСЫ</w:t>
      </w:r>
    </w:p>
    <w:p>
      <w:pPr>
        <w:spacing w:after="200" w:before="0" w:line="360"/>
        <w:jc w:val="center"/>
      </w:pPr>
      <w:r>
        <w:rPr>
          <w:rFonts w:ascii="Times New Roman" w:cs="Times New Roman" w:eastAsia="Times New Roman" w:hAnsi="Times New Roman"/>
          <w:b/>
          <w:bCs/>
          <w:sz w:val="28"/>
          <w:szCs w:val="28"/>
        </w:rPr>
        <w:t xml:space="preserve">Ата-ананың келісім парағы</w:t>
      </w:r>
    </w:p>
    <w:p>
      <w:pPr>
        <w:spacing w:after="120" w:before="0" w:line="360"/>
        <w:jc w:val="both"/>
      </w:pPr>
      <w:r>
        <w:rPr>
          <w:rFonts w:ascii="Times New Roman" w:cs="Times New Roman" w:eastAsia="Times New Roman" w:hAnsi="Times New Roman"/>
          <w:b w:val="false"/>
          <w:bCs w:val="false"/>
          <w:sz w:val="28"/>
          <w:szCs w:val="28"/>
        </w:rPr>
        <w:t xml:space="preserve">Құрметті ата-ана!</w:t>
      </w:r>
    </w:p>
    <w:p>
      <w:pPr>
        <w:spacing w:after="120" w:before="0" w:line="360"/>
        <w:ind w:firstLine="709"/>
        <w:jc w:val="both"/>
      </w:pPr>
      <w:r>
        <w:rPr>
          <w:rFonts w:ascii="Times New Roman" w:cs="Times New Roman" w:eastAsia="Times New Roman" w:hAnsi="Times New Roman"/>
          <w:b w:val="false"/>
          <w:bCs w:val="false"/>
          <w:sz w:val="28"/>
          <w:szCs w:val="28"/>
        </w:rPr>
        <w:t xml:space="preserve">Мектебіміздің [__] сынып оқушысы «Ертегілер мен жырлардағы ұлттық ойындар» тақырыбында зерттеу жобасын орындап жатыр. Зерттеу аясында сыныптастар арасында қазақтың ұлттық ойындарын білу туралы қысқа сауалнама (5–7 минут) жүргізіледі.</w:t>
      </w:r>
    </w:p>
    <w:p>
      <w:pPr>
        <w:spacing w:after="120" w:before="0" w:line="360"/>
        <w:ind w:firstLine="709"/>
        <w:jc w:val="both"/>
      </w:pPr>
      <w:r>
        <w:rPr>
          <w:rFonts w:ascii="Times New Roman" w:cs="Times New Roman" w:eastAsia="Times New Roman" w:hAnsi="Times New Roman"/>
          <w:b w:val="false"/>
          <w:bCs w:val="false"/>
          <w:sz w:val="28"/>
          <w:szCs w:val="28"/>
        </w:rPr>
        <w:t xml:space="preserve">Сауалнамада баланың аты-жөні жазылмайды, жауаптар тек жалпы сан түрінде қолданылады және үшінші тұлғаларға берілмейді. Қатысу ерікті, бала кез келген уақытта бас тарта алады.</w:t>
      </w:r>
    </w:p>
    <w:p>
      <w:pPr>
        <w:spacing w:after="120" w:before="0" w:line="360"/>
        <w:ind w:firstLine="709"/>
        <w:jc w:val="both"/>
      </w:pPr>
      <w:r>
        <w:rPr>
          <w:rFonts w:ascii="Times New Roman" w:cs="Times New Roman" w:eastAsia="Times New Roman" w:hAnsi="Times New Roman"/>
          <w:b w:val="false"/>
          <w:bCs w:val="false"/>
          <w:sz w:val="28"/>
          <w:szCs w:val="28"/>
        </w:rPr>
        <w:t xml:space="preserve">Балаңыздың сауалнамаға қатысуына келісім беруіңізді сұраймыз.</w:t>
      </w:r>
    </w:p>
    <w:p>
      <w:pPr>
        <w:spacing w:after="0" w:before="200" w:line="360"/>
        <w:jc w:val="left"/>
      </w:pPr>
      <w:r>
        <w:rPr>
          <w:rFonts w:ascii="Times New Roman" w:cs="Times New Roman" w:eastAsia="Times New Roman" w:hAnsi="Times New Roman"/>
          <w:b w:val="false"/>
          <w:bCs w:val="false"/>
          <w:sz w:val="28"/>
          <w:szCs w:val="28"/>
        </w:rPr>
        <w:t xml:space="preserve">Баланың аты-жөні: ________________________________   Сыныбы: ______</w:t>
      </w:r>
    </w:p>
    <w:p>
      <w:pPr>
        <w:spacing w:after="0" w:before="200" w:line="360"/>
        <w:jc w:val="left"/>
      </w:pPr>
      <w:r>
        <w:rPr>
          <w:rFonts w:ascii="Times New Roman" w:cs="Times New Roman" w:eastAsia="Times New Roman" w:hAnsi="Times New Roman"/>
          <w:b w:val="false"/>
          <w:bCs w:val="false"/>
          <w:sz w:val="28"/>
          <w:szCs w:val="28"/>
        </w:rPr>
        <w:t xml:space="preserve">☐ Келісемін        ☐ Келіспеймін</w:t>
      </w:r>
    </w:p>
    <w:p>
      <w:pPr>
        <w:spacing w:after="0" w:before="200" w:line="360"/>
        <w:jc w:val="left"/>
      </w:pPr>
      <w:r>
        <w:rPr>
          <w:rFonts w:ascii="Times New Roman" w:cs="Times New Roman" w:eastAsia="Times New Roman" w:hAnsi="Times New Roman"/>
          <w:b w:val="false"/>
          <w:bCs w:val="false"/>
          <w:sz w:val="28"/>
          <w:szCs w:val="28"/>
        </w:rPr>
        <w:t xml:space="preserve">Ата-ананың (заңды өкілінің) аты-жөні: ________________________________</w:t>
      </w:r>
    </w:p>
    <w:p>
      <w:pPr>
        <w:spacing w:after="0" w:before="200" w:line="360"/>
        <w:jc w:val="left"/>
      </w:pPr>
      <w:r>
        <w:rPr>
          <w:rFonts w:ascii="Times New Roman" w:cs="Times New Roman" w:eastAsia="Times New Roman" w:hAnsi="Times New Roman"/>
          <w:b w:val="false"/>
          <w:bCs w:val="false"/>
          <w:sz w:val="28"/>
          <w:szCs w:val="28"/>
        </w:rPr>
        <w:t xml:space="preserve">Қолы: ______________          Күні: «___» __________ 2026 ж.</w:t>
      </w:r>
    </w:p>
    <w:p>
      <w:pPr>
        <w:pStyle w:val="Heading1"/>
        <w:keepNext/>
        <w:pageBreakBefore/>
        <w:spacing w:after="240" w:line="360"/>
        <w:jc w:val="center"/>
      </w:pPr>
      <w:r>
        <w:rPr>
          <w:rFonts w:ascii="Times New Roman" w:cs="Times New Roman" w:eastAsia="Times New Roman" w:hAnsi="Times New Roman"/>
          <w:b/>
          <w:bCs/>
          <w:sz w:val="28"/>
          <w:szCs w:val="28"/>
        </w:rPr>
        <w:t xml:space="preserve">В ҚОСЫМШАСЫ</w:t>
      </w:r>
    </w:p>
    <w:p>
      <w:pPr>
        <w:spacing w:after="200" w:before="0" w:line="360"/>
        <w:jc w:val="center"/>
      </w:pPr>
      <w:r>
        <w:rPr>
          <w:rFonts w:ascii="Times New Roman" w:cs="Times New Roman" w:eastAsia="Times New Roman" w:hAnsi="Times New Roman"/>
          <w:b/>
          <w:bCs/>
          <w:sz w:val="28"/>
          <w:szCs w:val="28"/>
        </w:rPr>
        <w:t xml:space="preserve">«Ертегі-ойын» карточкалары</w:t>
      </w:r>
    </w:p>
    <w:p>
      <w:pPr>
        <w:spacing w:after="120" w:before="0" w:line="360"/>
        <w:ind w:firstLine="709"/>
        <w:jc w:val="both"/>
      </w:pPr>
      <w:r>
        <w:rPr>
          <w:rFonts w:ascii="Times New Roman" w:cs="Times New Roman" w:eastAsia="Times New Roman" w:hAnsi="Times New Roman"/>
          <w:b w:val="false"/>
          <w:bCs w:val="false"/>
          <w:sz w:val="28"/>
          <w:szCs w:val="28"/>
        </w:rPr>
        <w:t xml:space="preserve">Әр карточкада ойынның ережесі және ол кездесетін ертегі немесе жыр көрсетілген. Карточкаларды қиып алып, сабақта не үзілісте пайдалануға болады.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БӘЙГЕ</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жарысы. Аттар белгіленген жерден бірге шығып, мәреге бірінші жеткен ат жеңеді. Ұзақ қашықтыққа шабылатын түрі – аламан бәйге.</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«Қобыланды батыр»: Бәйгеден келген аттар туралы айтылады; Құртқа Қобыландының сапарға аттанатынын біліп, Тайбурылға алтын ер салып дайындайды. «Ер Төстік»: Темір хан ат бәйгесін өткізіп, бар жүйрігін қосады; Төстік Шалқұйрықты бәйгеге дайындайды, аттар бір жұмалық жерден шабады.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КӨКПАР</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Шабандоздар ат үстінде серкенің немесе ешкінің тұлыбын бір-бірінен тартып алып, межелі жерге жеткізуге тырысады.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«Алпамыс батыр»: Жәдігер ойлады: «Менің көкпар шабатын заманым болса, өстіп жүрем бе, бұл көкпарды Қарлығаш апама апарып берейін, жігіттерге асып берсін!» — деп, мойнында кісен, аяғында шынжыр, құнан атына сүйретіп ауылға алып барды.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ҚЫЗ ҚУУ</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Жігіт атпен шауып, қызды қуып жетуі керек. Жете алмаса, кері қайтқанда қыз оны қамшымен қуады.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ТЕҢГЕ АЛУ</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Шабандоз шауып келе жатып, еңкейіп, жерде жатқан теңгені немесе орамалды іліп алады.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АУДАРЫСПАҚ</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үстіндегі екі балуан бір-бірін аттан аударып түсіруге тырысады.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«Қамбар батыр»: Қараман бастаған бектер кернейлетіп қаладан шығып, ат үстінде аударысып ойнайды. «Қозы Көрпеш – Баян сұлу»: Қозы жылқы бағып жүріп, тоқсан құлмен аударыспақ ойнайды және бәрін аттан аударып түсіреді – оның алып күші көрінеді.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КҮРЕС</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Күш және мергендік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балуан белбеуден ұстап белдеседі. Қарсыласын жауырынымен жерге түсірген жеңеді.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 Төстік»: Балуан күресінде жер астының алыптары Таусоғарға шақ келмейді, ол тауды көтеріп, күшін көрсетеді. «Керқұла атты Кендебай»: Кендебай ерекше күшті болып өседі: күрескенін жыға береді, құдыққа құлаған түйелерді жалғыз тартып шығарады.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ЖАМБЫ АТУ</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Күш және мергендік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Мерген ат үстінде шауып келе жатып, биік ағашқа ілінген жамбыны (күміс құймасын) садақпен атып түсіреді.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«Алпамыс батыр»: Алпамыс бөгелген жоқ, садақты шірене тартып, жамбыны сыңғыр</w:t>
            </w:r>
          </w:p>
          <w:p>
            <w:pPr>
              <w:spacing w:line="240"/>
              <w:jc w:val="left"/>
            </w:pPr>
            <w:r>
              <w:rPr>
                <w:rFonts w:ascii="Times New Roman" w:cs="Times New Roman" w:eastAsia="Times New Roman" w:hAnsi="Times New Roman"/>
                <w:b w:val="false"/>
                <w:bCs w:val="false"/>
                <w:sz w:val="22"/>
                <w:szCs w:val="22"/>
              </w:rPr>
              <w:t xml:space="preserve">еткізіп атып түсірді.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ТОҒЫЗҚҰМАЛАҚ</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Зияткерлік және сөз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ойыншы ойнайды. Әрқайсысында 9 отау, әр отауда 9 құмалақтан болады. Құмалақтар отаулар бойынша таратылады, 81-ден көп құмалақ жинаған жеңеді.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ЖҰМБАҚ АЙТЫСУ</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Зияткерлік және сөз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жақ бір-біріне кезекпен жұмбақ айтады. Жұмбақты шеше алмаған жақ жеңіледі.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АСЫҚ</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Балалар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Асықтар қатарға тізіліп, ойыншылар оларды сақамен атып ұтып алады. Асықтың төрт жағы бар: алшы, тәйке, бүк, шік.</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 Төстік»: Төстік асық ойнап жүріп, кемпірдің баласын ұрып қалады; кемпірдің ызасынан кейін Төстік ағаларын іздеп жолға шығады. «Алтын сақа»: Ауыл көшкенде баланың алтын сақасы жұртта қалады; бала оны алуға қайтып барып, жалмауыз кемпірге кездеседі.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АҚСҮЙЕК</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Балалар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Айлы түнде ойналады. Ақ сүйекті алысқа лақтырады, екі топ оны іздеп тауып, өз жағына жеткізуге тырысады.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АЛТЫБАҚАН</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Ойын-сауық</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Алты ұзын ағаштан құрылған әткеншек. Кешке жастар жиналып, тербеліп, ән айтып, ойын-сауық құрады.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12b0f99968a6db8703bd329e2296bfe04b3f368.png"/><Relationship Id="rId10" Type="http://schemas.openxmlformats.org/officeDocument/2006/relationships/image" Target="media/44744a99159837b83da84fe410501f0e5e134b58.png"/><Relationship Id="rId11" Type="http://schemas.openxmlformats.org/officeDocument/2006/relationships/image" Target="media/7fe3ba185766044c75de23be157caf68166d3730.png"/><Relationship Id="rId12" Type="http://schemas.openxmlformats.org/officeDocument/2006/relationships/image" Target="media/387213f1b4c842711601fbbc354d564691aa0b2c.png"/><Relationship Id="rId13" Type="http://schemas.openxmlformats.org/officeDocument/2006/relationships/image" Target="media/405d57c58f8882300bd97b9613c4b4ad908ae539.png"/><Relationship Id="rId14" Type="http://schemas.openxmlformats.org/officeDocument/2006/relationships/image" Target="media/5ae989de2c32652d5c17e712c303f18d4aac351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Ертегілер мен жырлардағы ұлттық ойындар</dc:title>
  <cp:lastModifiedBy>Un-named</cp:lastModifiedBy>
  <cp:revision>1</cp:revision>
  <dcterms:created xsi:type="dcterms:W3CDTF">2026-10-04T14:28:25.819Z</dcterms:created>
  <dcterms:modified xsi:type="dcterms:W3CDTF">2026-10-04T14:28:25.819Z</dcterms:modified>
</cp:coreProperties>
</file>

<file path=docProps/custom.xml><?xml version="1.0" encoding="utf-8"?>
<Properties xmlns="http://schemas.openxmlformats.org/officeDocument/2006/custom-properties" xmlns:vt="http://schemas.openxmlformats.org/officeDocument/2006/docPropsVTypes"/>
</file>