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ҒЫЛЫМИ ЖЕТЕКШІНІҢ ПІКІРІ</w:t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  <w:highlight w:val="yellow"/>
        </w:rPr>
        <w:t xml:space="preserve">[Мектептің толық атауы]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  <w:highlight w:val="yellow"/>
        </w:rPr>
        <w:t xml:space="preserve">[__]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сынып оқушысы 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  <w:highlight w:val="yellow"/>
        </w:rPr>
        <w:t xml:space="preserve">[Оқушының аты-жөні]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орындаған «Қазақ тіліндегі көнерген сөздердің қазіргі қолданыстағы орны» тақырыбындағы зерттеу жұмысына</w:t>
      </w:r>
    </w:p>
    <w:p>
      <w:pPr>
        <w:spacing w:after="6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Тақырыптың өзектілігі.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Жұмыс қазақ тілінің сөздік қорындағы өзгерістерге – көнерген сөздердің бүгінгі қолданысына арналған. Тәуелсіздік жылдары бірқатар көне сөздің мемлекеттік термин ретінде қайта оралуы бұл тақырыпты ерекше өзекті етеді.</w:t>
      </w:r>
    </w:p>
    <w:p>
      <w:pPr>
        <w:spacing w:after="6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Автордың жеке үлесі.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Оқушы 36 көнерген сөзді түсіндірме сөздік бойынша тексерді, екі ақпарат сайтында БАҚ мониторингін жүргізді, елді мекеннің көшелерін аралап, көне сөз бар 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  <w:highlight w:val="yellow"/>
        </w:rPr>
        <w:t xml:space="preserve">[___]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жазуды суретке түсірді, үш буынның 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  <w:highlight w:val="yellow"/>
        </w:rPr>
        <w:t xml:space="preserve">[___]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өкілімен сөз тану тестін өткізді; нәтижелерді біріктіріп, әр сөздің бүгінгі мәртебесін анықтады және «Көне сөз – жаңа тыныс» мини-сөздігін жасады.</w:t>
      </w:r>
    </w:p>
    <w:p>
      <w:pPr>
        <w:spacing w:after="6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Жұмыстың нәтижелері.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  <w:highlight w:val="yellow"/>
        </w:rPr>
        <w:t xml:space="preserve">[Зерттеу аяқталғаннан кейін толтырылады.]</w:t>
      </w:r>
    </w:p>
    <w:p>
      <w:pPr>
        <w:spacing w:after="6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Академиялық адалдық және ЖИ пайдалану.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Деректерді оқушы өзі жинады, зерттеу күнделігі жүйелі жүргізілді. Жұмысты ресімдеуде, мәтіннің жобасын жазуда және редакциялауда көмекші ЖИ құралы пайдаланылғаны декларацияда ашық көрсетілген.</w:t>
      </w:r>
    </w:p>
    <w:p>
      <w:pPr>
        <w:spacing w:after="6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Кемшіліктері мен ұсыныстар.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БАҚ-та тек екі сайт тексерілді, іздеу нәтижесінің саны шамамен ғана; лингвистикалық серуен бір елді мекенде жүргізілді; тестке қатысушылар саны аз. Болашақта әлеуметтік желілердегі жастар тілін зерттеу ұсынылады.</w:t>
      </w:r>
    </w:p>
    <w:p>
      <w:pPr>
        <w:spacing w:after="36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Жұмыс «Зерде» конкурсының талаптарына сай орындалған және конкурсқа ұсынуға лайық деп есептеймін.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Ғылыми жетекші: 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  <w:highlight w:val="yellow"/>
        </w:rPr>
        <w:t xml:space="preserve">[Аты-жөні]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  <w:highlight w:val="yellow"/>
        </w:rPr>
        <w:t xml:space="preserve">[лауазымы, санаты]</w:t>
      </w:r>
    </w:p>
    <w:p>
      <w:pPr>
        <w:spacing w:after="60" w:before="2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Қолы: ____________          Күні: «___» __________ 2026 ж.</w:t>
      </w:r>
    </w:p>
    <w:sectPr>
      <w:footerReference w:type="default" r:id="rId6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Zhetekshi_pikiri</dc:title>
  <cp:lastModifiedBy>Un-named</cp:lastModifiedBy>
  <cp:revision>1</cp:revision>
  <dcterms:created xsi:type="dcterms:W3CDTF">2026-10-04T15:07:26.240Z</dcterms:created>
  <dcterms:modified xsi:type="dcterms:W3CDTF">2026-10-04T15:07:26.240Z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