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778" w:rsidRPr="00CD5778" w:rsidRDefault="00CD5778" w:rsidP="00CD5778">
      <w:pPr>
        <w:widowControl/>
        <w:spacing w:after="100" w:afterAutospacing="1"/>
        <w:jc w:val="left"/>
        <w:outlineLvl w:val="0"/>
        <w:rPr>
          <w:rFonts w:ascii="Segoe UI" w:eastAsia="宋体" w:hAnsi="Segoe UI" w:cs="Segoe UI"/>
          <w:color w:val="000000"/>
          <w:kern w:val="36"/>
          <w:sz w:val="66"/>
          <w:szCs w:val="66"/>
        </w:rPr>
      </w:pPr>
      <w:r w:rsidRPr="00CD5778">
        <w:rPr>
          <w:rFonts w:ascii="Segoe UI" w:eastAsia="宋体" w:hAnsi="Segoe UI" w:cs="Segoe UI"/>
          <w:color w:val="000000"/>
          <w:kern w:val="36"/>
          <w:sz w:val="66"/>
          <w:szCs w:val="66"/>
        </w:rPr>
        <w:t>Lifetime, Scope, Visibility, and Linkage</w:t>
      </w:r>
    </w:p>
    <w:p w:rsidR="00CD5778" w:rsidRPr="00CD5778" w:rsidRDefault="00CD5778" w:rsidP="00CD5778">
      <w:pPr>
        <w:widowControl/>
        <w:spacing w:line="211" w:lineRule="atLeast"/>
        <w:jc w:val="left"/>
        <w:rPr>
          <w:rFonts w:ascii="Segoe UI" w:eastAsia="宋体" w:hAnsi="Segoe UI" w:cs="Segoe UI"/>
          <w:color w:val="5D5D5D"/>
          <w:kern w:val="0"/>
          <w:sz w:val="20"/>
          <w:szCs w:val="20"/>
        </w:rPr>
      </w:pPr>
      <w:r w:rsidRPr="00CD5778">
        <w:rPr>
          <w:rFonts w:ascii="Segoe UI" w:eastAsia="宋体" w:hAnsi="Segoe UI" w:cs="Segoe UI"/>
          <w:b/>
          <w:bCs/>
          <w:color w:val="5D5D5D"/>
          <w:kern w:val="0"/>
          <w:sz w:val="20"/>
          <w:szCs w:val="20"/>
        </w:rPr>
        <w:t>Visual Studio 2013</w:t>
      </w:r>
    </w:p>
    <w:p w:rsidR="00CD5778" w:rsidRPr="00CD5778" w:rsidRDefault="00CD5778" w:rsidP="00CD5778">
      <w:pPr>
        <w:widowControl/>
        <w:spacing w:line="211" w:lineRule="atLeast"/>
        <w:jc w:val="left"/>
        <w:rPr>
          <w:rFonts w:ascii="Segoe UI" w:eastAsia="宋体" w:hAnsi="Segoe UI" w:cs="Segoe UI"/>
          <w:color w:val="000000"/>
          <w:kern w:val="0"/>
          <w:sz w:val="20"/>
          <w:szCs w:val="20"/>
        </w:rPr>
      </w:pPr>
      <w:hyperlink r:id="rId6" w:history="1">
        <w:r w:rsidRPr="00CD5778">
          <w:rPr>
            <w:rFonts w:ascii="Segoe UI" w:eastAsia="宋体" w:hAnsi="Segoe UI" w:cs="Segoe UI"/>
            <w:color w:val="00709F"/>
            <w:kern w:val="0"/>
            <w:sz w:val="20"/>
            <w:szCs w:val="20"/>
          </w:rPr>
          <w:t>Other Versions</w:t>
        </w:r>
      </w:hyperlink>
    </w:p>
    <w:p w:rsidR="00CD5778" w:rsidRPr="00CD5778" w:rsidRDefault="00CD5778" w:rsidP="00CD5778">
      <w:pPr>
        <w:widowControl/>
        <w:spacing w:line="270" w:lineRule="atLeast"/>
        <w:jc w:val="left"/>
        <w:rPr>
          <w:rFonts w:ascii="Segoe UI" w:eastAsia="宋体" w:hAnsi="Segoe UI" w:cs="Segoe UI"/>
          <w:color w:val="2A2A2A"/>
          <w:kern w:val="0"/>
          <w:sz w:val="20"/>
          <w:szCs w:val="20"/>
        </w:rPr>
      </w:pPr>
      <w:r w:rsidRPr="00CD5778">
        <w:rPr>
          <w:rFonts w:ascii="Segoe UI" w:eastAsia="宋体" w:hAnsi="Segoe UI" w:cs="Segoe UI"/>
          <w:color w:val="2A2A2A"/>
          <w:kern w:val="0"/>
          <w:sz w:val="20"/>
          <w:szCs w:val="20"/>
        </w:rPr>
        <w:t>To understand how a C program works, you must understand the rules that determine how variables and functions can be used in the program. Several concepts are crucial to understanding these rules:</w:t>
      </w:r>
    </w:p>
    <w:p w:rsidR="00CD5778" w:rsidRPr="00CD5778" w:rsidRDefault="00CD5778" w:rsidP="00CD5778">
      <w:pPr>
        <w:widowControl/>
        <w:numPr>
          <w:ilvl w:val="0"/>
          <w:numId w:val="1"/>
        </w:numPr>
        <w:spacing w:line="270" w:lineRule="atLeast"/>
        <w:jc w:val="left"/>
        <w:rPr>
          <w:rFonts w:ascii="Segoe UI" w:eastAsia="宋体" w:hAnsi="Segoe UI" w:cs="Segoe UI"/>
          <w:color w:val="2A2A2A"/>
          <w:kern w:val="0"/>
          <w:sz w:val="20"/>
          <w:szCs w:val="20"/>
        </w:rPr>
      </w:pPr>
      <w:hyperlink r:id="rId7" w:history="1">
        <w:r w:rsidRPr="00CD5778">
          <w:rPr>
            <w:rFonts w:ascii="Segoe UI" w:eastAsia="宋体" w:hAnsi="Segoe UI" w:cs="Segoe UI"/>
            <w:color w:val="00709F"/>
            <w:kern w:val="0"/>
            <w:sz w:val="20"/>
            <w:szCs w:val="20"/>
          </w:rPr>
          <w:t>Lifetime</w:t>
        </w:r>
      </w:hyperlink>
    </w:p>
    <w:p w:rsidR="00CD5778" w:rsidRPr="00CD5778" w:rsidRDefault="00CD5778" w:rsidP="00CD5778">
      <w:pPr>
        <w:widowControl/>
        <w:numPr>
          <w:ilvl w:val="0"/>
          <w:numId w:val="1"/>
        </w:numPr>
        <w:spacing w:line="270" w:lineRule="atLeast"/>
        <w:jc w:val="left"/>
        <w:rPr>
          <w:rFonts w:ascii="Segoe UI" w:eastAsia="宋体" w:hAnsi="Segoe UI" w:cs="Segoe UI"/>
          <w:color w:val="2A2A2A"/>
          <w:kern w:val="0"/>
          <w:sz w:val="20"/>
          <w:szCs w:val="20"/>
        </w:rPr>
      </w:pPr>
      <w:hyperlink r:id="rId8" w:history="1">
        <w:r w:rsidRPr="00CD5778">
          <w:rPr>
            <w:rFonts w:ascii="Segoe UI" w:eastAsia="宋体" w:hAnsi="Segoe UI" w:cs="Segoe UI"/>
            <w:color w:val="00709F"/>
            <w:kern w:val="0"/>
            <w:sz w:val="20"/>
            <w:szCs w:val="20"/>
          </w:rPr>
          <w:t>Scope and visibility</w:t>
        </w:r>
      </w:hyperlink>
    </w:p>
    <w:p w:rsidR="00CD5778" w:rsidRPr="00CD5778" w:rsidRDefault="00CD5778" w:rsidP="00CD5778">
      <w:pPr>
        <w:widowControl/>
        <w:numPr>
          <w:ilvl w:val="0"/>
          <w:numId w:val="1"/>
        </w:numPr>
        <w:spacing w:line="270" w:lineRule="atLeast"/>
        <w:jc w:val="left"/>
        <w:rPr>
          <w:rFonts w:ascii="Segoe UI" w:eastAsia="宋体" w:hAnsi="Segoe UI" w:cs="Segoe UI"/>
          <w:color w:val="2A2A2A"/>
          <w:kern w:val="0"/>
          <w:sz w:val="20"/>
          <w:szCs w:val="20"/>
        </w:rPr>
      </w:pPr>
      <w:hyperlink r:id="rId9" w:history="1">
        <w:r w:rsidRPr="00CD5778">
          <w:rPr>
            <w:rFonts w:ascii="Segoe UI" w:eastAsia="宋体" w:hAnsi="Segoe UI" w:cs="Segoe UI"/>
            <w:color w:val="00709F"/>
            <w:kern w:val="0"/>
            <w:sz w:val="20"/>
            <w:szCs w:val="20"/>
          </w:rPr>
          <w:t>Linkage</w:t>
        </w:r>
      </w:hyperlink>
    </w:p>
    <w:p w:rsidR="00E11C88" w:rsidRDefault="00E11C88">
      <w:pPr>
        <w:rPr>
          <w:rFonts w:hint="eastAsia"/>
        </w:rPr>
      </w:pPr>
    </w:p>
    <w:p w:rsidR="001471CC" w:rsidRPr="001471CC" w:rsidRDefault="001471CC" w:rsidP="001471CC">
      <w:pPr>
        <w:widowControl/>
        <w:spacing w:after="100" w:afterAutospacing="1"/>
        <w:jc w:val="left"/>
        <w:outlineLvl w:val="0"/>
        <w:rPr>
          <w:rFonts w:ascii="Segoe UI" w:eastAsia="宋体" w:hAnsi="Segoe UI" w:cs="Segoe UI"/>
          <w:color w:val="000000"/>
          <w:kern w:val="36"/>
          <w:sz w:val="66"/>
          <w:szCs w:val="66"/>
        </w:rPr>
      </w:pPr>
      <w:r w:rsidRPr="001471CC">
        <w:rPr>
          <w:rFonts w:ascii="Segoe UI" w:eastAsia="宋体" w:hAnsi="Segoe UI" w:cs="Segoe UI"/>
          <w:color w:val="000000"/>
          <w:kern w:val="36"/>
          <w:sz w:val="66"/>
          <w:szCs w:val="66"/>
        </w:rPr>
        <w:t>Lifetime</w:t>
      </w:r>
    </w:p>
    <w:p w:rsidR="001471CC" w:rsidRPr="001471CC" w:rsidRDefault="001471CC" w:rsidP="001471CC">
      <w:pPr>
        <w:widowControl/>
        <w:spacing w:line="211" w:lineRule="atLeast"/>
        <w:jc w:val="left"/>
        <w:rPr>
          <w:rFonts w:ascii="Segoe UI" w:eastAsia="宋体" w:hAnsi="Segoe UI" w:cs="Segoe UI"/>
          <w:color w:val="5D5D5D"/>
          <w:kern w:val="0"/>
          <w:sz w:val="20"/>
          <w:szCs w:val="20"/>
        </w:rPr>
      </w:pPr>
      <w:r w:rsidRPr="001471CC">
        <w:rPr>
          <w:rFonts w:ascii="Segoe UI" w:eastAsia="宋体" w:hAnsi="Segoe UI" w:cs="Segoe UI"/>
          <w:b/>
          <w:bCs/>
          <w:color w:val="5D5D5D"/>
          <w:kern w:val="0"/>
          <w:sz w:val="20"/>
          <w:szCs w:val="20"/>
        </w:rPr>
        <w:t>Visual Studio 2013</w:t>
      </w:r>
    </w:p>
    <w:p w:rsidR="001471CC" w:rsidRPr="001471CC" w:rsidRDefault="001471CC" w:rsidP="001471CC">
      <w:pPr>
        <w:widowControl/>
        <w:spacing w:line="211" w:lineRule="atLeast"/>
        <w:jc w:val="left"/>
        <w:rPr>
          <w:rFonts w:ascii="Segoe UI" w:eastAsia="宋体" w:hAnsi="Segoe UI" w:cs="Segoe UI"/>
          <w:color w:val="000000"/>
          <w:kern w:val="0"/>
          <w:sz w:val="20"/>
          <w:szCs w:val="20"/>
        </w:rPr>
      </w:pPr>
      <w:hyperlink r:id="rId10" w:history="1">
        <w:r w:rsidRPr="001471CC">
          <w:rPr>
            <w:rFonts w:ascii="Segoe UI" w:eastAsia="宋体" w:hAnsi="Segoe UI" w:cs="Segoe UI"/>
            <w:color w:val="00709F"/>
            <w:kern w:val="0"/>
            <w:sz w:val="20"/>
            <w:szCs w:val="20"/>
          </w:rPr>
          <w:t>Other Versions</w:t>
        </w:r>
      </w:hyperlink>
    </w:p>
    <w:p w:rsidR="001471CC" w:rsidRPr="001471CC" w:rsidRDefault="001471CC" w:rsidP="001471CC">
      <w:pPr>
        <w:widowControl/>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"Lifetime" is the period during execution of a program in which a variable or function exists. The storage duration of the identifier determines its lifetime.</w:t>
      </w:r>
    </w:p>
    <w:p w:rsidR="001471CC" w:rsidRPr="001471CC" w:rsidRDefault="001471CC" w:rsidP="001471CC">
      <w:pPr>
        <w:widowControl/>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An identifier declared with the </w:t>
      </w:r>
      <w:r w:rsidRPr="001471CC">
        <w:rPr>
          <w:rFonts w:ascii="Segoe UI" w:eastAsia="宋体" w:hAnsi="Segoe UI" w:cs="Segoe UI"/>
          <w:i/>
          <w:iCs/>
          <w:color w:val="2A2A2A"/>
          <w:kern w:val="0"/>
          <w:sz w:val="20"/>
          <w:szCs w:val="20"/>
        </w:rPr>
        <w:t>storage-class-specifier</w:t>
      </w:r>
      <w:r w:rsidRPr="001471CC">
        <w:rPr>
          <w:rFonts w:ascii="Segoe UI" w:eastAsia="宋体" w:hAnsi="Segoe UI" w:cs="Segoe UI"/>
          <w:color w:val="2A2A2A"/>
          <w:kern w:val="0"/>
          <w:sz w:val="20"/>
          <w:szCs w:val="20"/>
        </w:rPr>
        <w:t> </w:t>
      </w:r>
      <w:r w:rsidRPr="001471CC">
        <w:rPr>
          <w:rFonts w:ascii="Segoe UI" w:eastAsia="宋体" w:hAnsi="Segoe UI" w:cs="Segoe UI"/>
          <w:b/>
          <w:bCs/>
          <w:color w:val="2A2A2A"/>
          <w:kern w:val="0"/>
          <w:sz w:val="20"/>
          <w:szCs w:val="20"/>
        </w:rPr>
        <w:t>static</w:t>
      </w:r>
      <w:r w:rsidRPr="001471CC">
        <w:rPr>
          <w:rFonts w:ascii="Segoe UI" w:eastAsia="宋体" w:hAnsi="Segoe UI" w:cs="Segoe UI"/>
          <w:color w:val="2A2A2A"/>
          <w:kern w:val="0"/>
          <w:sz w:val="20"/>
          <w:szCs w:val="20"/>
        </w:rPr>
        <w:t> has static storage duration. Identifiers with static storage duration (also called "global") have storage and a defined value for the duration of a program. Storage is reserved and the identifier's stored value is initialized only once, before program startup. An identifier declared with external or internal linkage also has static storage duration (see </w:t>
      </w:r>
      <w:hyperlink r:id="rId11" w:history="1">
        <w:r w:rsidRPr="001471CC">
          <w:rPr>
            <w:rFonts w:ascii="Segoe UI" w:eastAsia="宋体" w:hAnsi="Segoe UI" w:cs="Segoe UI"/>
            <w:color w:val="00709F"/>
            <w:kern w:val="0"/>
            <w:sz w:val="20"/>
            <w:szCs w:val="20"/>
          </w:rPr>
          <w:t>Linkage</w:t>
        </w:r>
      </w:hyperlink>
      <w:r w:rsidRPr="001471CC">
        <w:rPr>
          <w:rFonts w:ascii="Segoe UI" w:eastAsia="宋体" w:hAnsi="Segoe UI" w:cs="Segoe UI"/>
          <w:color w:val="2A2A2A"/>
          <w:kern w:val="0"/>
          <w:sz w:val="20"/>
          <w:szCs w:val="20"/>
        </w:rPr>
        <w:t>).</w:t>
      </w:r>
    </w:p>
    <w:p w:rsidR="001471CC" w:rsidRPr="001471CC" w:rsidRDefault="001471CC" w:rsidP="001471CC">
      <w:pPr>
        <w:widowControl/>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An identifier declared without the </w:t>
      </w:r>
      <w:r w:rsidRPr="001471CC">
        <w:rPr>
          <w:rFonts w:ascii="Segoe UI" w:eastAsia="宋体" w:hAnsi="Segoe UI" w:cs="Segoe UI"/>
          <w:b/>
          <w:bCs/>
          <w:color w:val="2A2A2A"/>
          <w:kern w:val="0"/>
          <w:sz w:val="20"/>
          <w:szCs w:val="20"/>
        </w:rPr>
        <w:t>static</w:t>
      </w:r>
      <w:r w:rsidRPr="001471CC">
        <w:rPr>
          <w:rFonts w:ascii="Segoe UI" w:eastAsia="宋体" w:hAnsi="Segoe UI" w:cs="Segoe UI"/>
          <w:color w:val="2A2A2A"/>
          <w:kern w:val="0"/>
          <w:sz w:val="20"/>
          <w:szCs w:val="20"/>
        </w:rPr>
        <w:t> storage-class specifier has automatic storage duration if it is declared inside a function. An identifier with automatic storage duration (a "local identifier") has storage and a defined value only within the block where the identifier is defined or declared. An automatic identifier is allocated new storage each time the program enters that block, and it loses its storage (and its value) when the program exits the block. Identifiers declared in a function with no linkage also have automatic storage duration.</w:t>
      </w:r>
    </w:p>
    <w:p w:rsidR="001471CC" w:rsidRPr="001471CC" w:rsidRDefault="001471CC" w:rsidP="001471CC">
      <w:pPr>
        <w:widowControl/>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The following rules specify whether an identifier has global (static) or local (automatic) lifetime:</w:t>
      </w:r>
    </w:p>
    <w:p w:rsidR="001471CC" w:rsidRPr="001471CC" w:rsidRDefault="001471CC" w:rsidP="001471CC">
      <w:pPr>
        <w:widowControl/>
        <w:numPr>
          <w:ilvl w:val="0"/>
          <w:numId w:val="2"/>
        </w:numPr>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All functions have static lifetime. Therefore they exist at all times during program execution. Identifiers declared at the external level (that is, outside all blocks in the program at the same level of function definitions) always have global (static) lifetimes.</w:t>
      </w:r>
    </w:p>
    <w:p w:rsidR="001471CC" w:rsidRPr="001471CC" w:rsidRDefault="001471CC" w:rsidP="001471CC">
      <w:pPr>
        <w:widowControl/>
        <w:numPr>
          <w:ilvl w:val="0"/>
          <w:numId w:val="2"/>
        </w:numPr>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If a local variable has an initializer, the variable is initialized each time it is created (unless it is declared as </w:t>
      </w:r>
      <w:r w:rsidRPr="001471CC">
        <w:rPr>
          <w:rFonts w:ascii="Segoe UI" w:eastAsia="宋体" w:hAnsi="Segoe UI" w:cs="Segoe UI"/>
          <w:b/>
          <w:bCs/>
          <w:color w:val="2A2A2A"/>
          <w:kern w:val="0"/>
          <w:sz w:val="20"/>
          <w:szCs w:val="20"/>
        </w:rPr>
        <w:t>static</w:t>
      </w:r>
      <w:r w:rsidRPr="001471CC">
        <w:rPr>
          <w:rFonts w:ascii="Segoe UI" w:eastAsia="宋体" w:hAnsi="Segoe UI" w:cs="Segoe UI"/>
          <w:color w:val="2A2A2A"/>
          <w:kern w:val="0"/>
          <w:sz w:val="20"/>
          <w:szCs w:val="20"/>
        </w:rPr>
        <w:t>). Function parameters also have local lifetime. You can specify global lifetime for an identifier within a block by including the </w:t>
      </w:r>
      <w:r w:rsidRPr="001471CC">
        <w:rPr>
          <w:rFonts w:ascii="Segoe UI" w:eastAsia="宋体" w:hAnsi="Segoe UI" w:cs="Segoe UI"/>
          <w:b/>
          <w:bCs/>
          <w:color w:val="2A2A2A"/>
          <w:kern w:val="0"/>
          <w:sz w:val="20"/>
          <w:szCs w:val="20"/>
        </w:rPr>
        <w:t>static</w:t>
      </w:r>
      <w:r w:rsidRPr="001471CC">
        <w:rPr>
          <w:rFonts w:ascii="Segoe UI" w:eastAsia="宋体" w:hAnsi="Segoe UI" w:cs="Segoe UI"/>
          <w:color w:val="2A2A2A"/>
          <w:kern w:val="0"/>
          <w:sz w:val="20"/>
          <w:szCs w:val="20"/>
        </w:rPr>
        <w:t> storage-class specifier in its declaration. Once declared</w:t>
      </w:r>
      <w:r w:rsidRPr="001471CC">
        <w:rPr>
          <w:rFonts w:ascii="Segoe UI" w:eastAsia="宋体" w:hAnsi="Segoe UI" w:cs="Segoe UI"/>
          <w:b/>
          <w:bCs/>
          <w:color w:val="2A2A2A"/>
          <w:kern w:val="0"/>
          <w:sz w:val="20"/>
          <w:szCs w:val="20"/>
        </w:rPr>
        <w:t>static</w:t>
      </w:r>
      <w:r w:rsidRPr="001471CC">
        <w:rPr>
          <w:rFonts w:ascii="Segoe UI" w:eastAsia="宋体" w:hAnsi="Segoe UI" w:cs="Segoe UI"/>
          <w:color w:val="2A2A2A"/>
          <w:kern w:val="0"/>
          <w:sz w:val="20"/>
          <w:szCs w:val="20"/>
        </w:rPr>
        <w:t>, the variable retains its value from one entry of the block to the next.</w:t>
      </w:r>
    </w:p>
    <w:p w:rsidR="001471CC" w:rsidRPr="001471CC" w:rsidRDefault="001471CC" w:rsidP="001471CC">
      <w:pPr>
        <w:widowControl/>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lastRenderedPageBreak/>
        <w:t>Although an identifier with a global lifetime exists throughout the execution of the source program (for example, an externally declared variable or a local variable declared with the </w:t>
      </w:r>
      <w:r w:rsidRPr="001471CC">
        <w:rPr>
          <w:rFonts w:ascii="Segoe UI" w:eastAsia="宋体" w:hAnsi="Segoe UI" w:cs="Segoe UI"/>
          <w:b/>
          <w:bCs/>
          <w:color w:val="2A2A2A"/>
          <w:kern w:val="0"/>
          <w:sz w:val="20"/>
          <w:szCs w:val="20"/>
        </w:rPr>
        <w:t>static</w:t>
      </w:r>
      <w:r w:rsidRPr="001471CC">
        <w:rPr>
          <w:rFonts w:ascii="Segoe UI" w:eastAsia="宋体" w:hAnsi="Segoe UI" w:cs="Segoe UI"/>
          <w:color w:val="2A2A2A"/>
          <w:kern w:val="0"/>
          <w:sz w:val="20"/>
          <w:szCs w:val="20"/>
        </w:rPr>
        <w:t> keyword), it may not be visible in all parts of the program. See </w:t>
      </w:r>
      <w:hyperlink r:id="rId12" w:history="1">
        <w:r w:rsidRPr="001471CC">
          <w:rPr>
            <w:rFonts w:ascii="Segoe UI" w:eastAsia="宋体" w:hAnsi="Segoe UI" w:cs="Segoe UI"/>
            <w:color w:val="00709F"/>
            <w:kern w:val="0"/>
            <w:sz w:val="20"/>
            <w:szCs w:val="20"/>
          </w:rPr>
          <w:t>Scope and Visibility</w:t>
        </w:r>
      </w:hyperlink>
      <w:r w:rsidRPr="001471CC">
        <w:rPr>
          <w:rFonts w:ascii="Segoe UI" w:eastAsia="宋体" w:hAnsi="Segoe UI" w:cs="Segoe UI"/>
          <w:color w:val="2A2A2A"/>
          <w:kern w:val="0"/>
          <w:sz w:val="20"/>
          <w:szCs w:val="20"/>
        </w:rPr>
        <w:t> for information about visibility, and see</w:t>
      </w:r>
      <w:hyperlink r:id="rId13" w:history="1">
        <w:r w:rsidRPr="001471CC">
          <w:rPr>
            <w:rFonts w:ascii="Segoe UI" w:eastAsia="宋体" w:hAnsi="Segoe UI" w:cs="Segoe UI"/>
            <w:color w:val="00709F"/>
            <w:kern w:val="0"/>
            <w:sz w:val="20"/>
            <w:szCs w:val="20"/>
          </w:rPr>
          <w:t>Storage Classes</w:t>
        </w:r>
      </w:hyperlink>
      <w:r w:rsidRPr="001471CC">
        <w:rPr>
          <w:rFonts w:ascii="Segoe UI" w:eastAsia="宋体" w:hAnsi="Segoe UI" w:cs="Segoe UI"/>
          <w:color w:val="2A2A2A"/>
          <w:kern w:val="0"/>
          <w:sz w:val="20"/>
          <w:szCs w:val="20"/>
        </w:rPr>
        <w:t> for a discussion of the </w:t>
      </w:r>
      <w:r w:rsidRPr="001471CC">
        <w:rPr>
          <w:rFonts w:ascii="Segoe UI" w:eastAsia="宋体" w:hAnsi="Segoe UI" w:cs="Segoe UI"/>
          <w:i/>
          <w:iCs/>
          <w:color w:val="2A2A2A"/>
          <w:kern w:val="0"/>
          <w:sz w:val="20"/>
          <w:szCs w:val="20"/>
        </w:rPr>
        <w:t>storage-class-specifier</w:t>
      </w:r>
      <w:r w:rsidRPr="001471CC">
        <w:rPr>
          <w:rFonts w:ascii="Segoe UI" w:eastAsia="宋体" w:hAnsi="Segoe UI" w:cs="Segoe UI"/>
          <w:color w:val="2A2A2A"/>
          <w:kern w:val="0"/>
          <w:sz w:val="20"/>
          <w:szCs w:val="20"/>
        </w:rPr>
        <w:t> nonterminal.</w:t>
      </w:r>
    </w:p>
    <w:p w:rsidR="001471CC" w:rsidRPr="001471CC" w:rsidRDefault="001471CC" w:rsidP="001471CC">
      <w:pPr>
        <w:widowControl/>
        <w:spacing w:line="270" w:lineRule="atLeast"/>
        <w:jc w:val="left"/>
        <w:rPr>
          <w:rFonts w:ascii="Segoe UI" w:eastAsia="宋体" w:hAnsi="Segoe UI" w:cs="Segoe UI"/>
          <w:color w:val="2A2A2A"/>
          <w:kern w:val="0"/>
          <w:sz w:val="20"/>
          <w:szCs w:val="20"/>
        </w:rPr>
      </w:pPr>
      <w:r w:rsidRPr="001471CC">
        <w:rPr>
          <w:rFonts w:ascii="Segoe UI" w:eastAsia="宋体" w:hAnsi="Segoe UI" w:cs="Segoe UI"/>
          <w:color w:val="2A2A2A"/>
          <w:kern w:val="0"/>
          <w:sz w:val="20"/>
          <w:szCs w:val="20"/>
        </w:rPr>
        <w:t>Memory can be allocated as needed (dynamic) if created through the use of special library routines such as </w:t>
      </w:r>
      <w:r w:rsidRPr="001471CC">
        <w:rPr>
          <w:rFonts w:ascii="Segoe UI" w:eastAsia="宋体" w:hAnsi="Segoe UI" w:cs="Segoe UI"/>
          <w:b/>
          <w:bCs/>
          <w:color w:val="2A2A2A"/>
          <w:kern w:val="0"/>
          <w:sz w:val="20"/>
          <w:szCs w:val="20"/>
        </w:rPr>
        <w:t>malloc</w:t>
      </w:r>
      <w:r w:rsidRPr="001471CC">
        <w:rPr>
          <w:rFonts w:ascii="Segoe UI" w:eastAsia="宋体" w:hAnsi="Segoe UI" w:cs="Segoe UI"/>
          <w:color w:val="2A2A2A"/>
          <w:kern w:val="0"/>
          <w:sz w:val="20"/>
          <w:szCs w:val="20"/>
        </w:rPr>
        <w:t>. Since dynamic memory allocation uses library routines, it is not considered part of the language. See the </w:t>
      </w:r>
      <w:hyperlink r:id="rId14" w:history="1">
        <w:r w:rsidRPr="001471CC">
          <w:rPr>
            <w:rFonts w:ascii="Segoe UI" w:eastAsia="宋体" w:hAnsi="Segoe UI" w:cs="Segoe UI"/>
            <w:color w:val="00709F"/>
            <w:kern w:val="0"/>
            <w:sz w:val="20"/>
            <w:szCs w:val="20"/>
          </w:rPr>
          <w:t>malloc</w:t>
        </w:r>
      </w:hyperlink>
      <w:r w:rsidRPr="001471CC">
        <w:rPr>
          <w:rFonts w:ascii="Segoe UI" w:eastAsia="宋体" w:hAnsi="Segoe UI" w:cs="Segoe UI"/>
          <w:color w:val="2A2A2A"/>
          <w:kern w:val="0"/>
          <w:sz w:val="20"/>
          <w:szCs w:val="20"/>
        </w:rPr>
        <w:t> function in the </w:t>
      </w:r>
      <w:r w:rsidRPr="001471CC">
        <w:rPr>
          <w:rFonts w:ascii="Segoe UI" w:eastAsia="宋体" w:hAnsi="Segoe UI" w:cs="Segoe UI"/>
          <w:i/>
          <w:iCs/>
          <w:color w:val="2A2A2A"/>
          <w:kern w:val="0"/>
          <w:sz w:val="20"/>
          <w:szCs w:val="20"/>
        </w:rPr>
        <w:t>Run-Time Library Reference</w:t>
      </w:r>
      <w:r w:rsidRPr="001471CC">
        <w:rPr>
          <w:rFonts w:ascii="Segoe UI" w:eastAsia="宋体" w:hAnsi="Segoe UI" w:cs="Segoe UI"/>
          <w:color w:val="2A2A2A"/>
          <w:kern w:val="0"/>
          <w:sz w:val="20"/>
          <w:szCs w:val="20"/>
        </w:rPr>
        <w:t>.</w:t>
      </w:r>
    </w:p>
    <w:p w:rsidR="001723FF" w:rsidRPr="001471CC" w:rsidRDefault="001723FF">
      <w:pPr>
        <w:rPr>
          <w:rFonts w:hint="eastAsia"/>
        </w:rPr>
      </w:pPr>
    </w:p>
    <w:p w:rsidR="001723FF" w:rsidRDefault="001723FF">
      <w:pPr>
        <w:rPr>
          <w:rFonts w:hint="eastAsia"/>
        </w:rPr>
      </w:pPr>
    </w:p>
    <w:p w:rsidR="00A363E6" w:rsidRDefault="00A363E6">
      <w:pPr>
        <w:rPr>
          <w:rFonts w:hint="eastAsia"/>
        </w:rPr>
      </w:pPr>
    </w:p>
    <w:p w:rsidR="00A363E6" w:rsidRDefault="00A363E6">
      <w:pPr>
        <w:rPr>
          <w:rFonts w:hint="eastAsia"/>
        </w:rPr>
      </w:pPr>
    </w:p>
    <w:p w:rsidR="00D65A6E" w:rsidRDefault="00D65A6E" w:rsidP="00D65A6E">
      <w:pPr>
        <w:pStyle w:val="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Scope and Visibility</w:t>
      </w:r>
    </w:p>
    <w:p w:rsidR="00D65A6E" w:rsidRDefault="00D65A6E" w:rsidP="00D65A6E">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D65A6E" w:rsidRDefault="00D65A6E" w:rsidP="00D65A6E">
      <w:pPr>
        <w:spacing w:line="211" w:lineRule="atLeast"/>
        <w:rPr>
          <w:rFonts w:ascii="Segoe UI" w:hAnsi="Segoe UI" w:cs="Segoe UI"/>
          <w:color w:val="000000"/>
          <w:sz w:val="20"/>
          <w:szCs w:val="20"/>
        </w:rPr>
      </w:pPr>
      <w:hyperlink r:id="rId15" w:history="1">
        <w:r>
          <w:rPr>
            <w:rStyle w:val="a4"/>
            <w:rFonts w:ascii="Segoe UI" w:hAnsi="Segoe UI" w:cs="Segoe UI"/>
            <w:color w:val="00709F"/>
            <w:sz w:val="20"/>
            <w:szCs w:val="20"/>
            <w:u w:val="none"/>
          </w:rPr>
          <w:t>Other Versions</w:t>
        </w:r>
      </w:hyperlink>
    </w:p>
    <w:p w:rsidR="00D65A6E" w:rsidRDefault="00D65A6E" w:rsidP="00D65A6E">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7160" cy="495300"/>
            <wp:effectExtent l="0" t="0" r="0" b="0"/>
            <wp:docPr id="3" name="图片 3"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97160" cy="495300"/>
                    </a:xfrm>
                    <a:prstGeom prst="rect">
                      <a:avLst/>
                    </a:prstGeom>
                    <a:noFill/>
                    <a:ln>
                      <a:noFill/>
                    </a:ln>
                  </pic:spPr>
                </pic:pic>
              </a:graphicData>
            </a:graphic>
          </wp:inline>
        </w:drawing>
      </w:r>
    </w:p>
    <w:p w:rsidR="00D65A6E" w:rsidRDefault="00D65A6E" w:rsidP="00D65A6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identifier's "visibility" determines the portions of the program in which it can be referenced — its "scope." An identifier is visible (i.e., can be used) only in portions of a program encompassed by its "scope," which may be limited (in order of increasing restrictiveness) to the file, function, block, or function prototype in which it appears. The scope of an identifier is the part of the program in which the name can be used. This is sometimes called "lexical scope." There are four kinds of scope: function, file, block, and function prototype.</w:t>
      </w:r>
    </w:p>
    <w:p w:rsidR="00D65A6E" w:rsidRDefault="00D65A6E" w:rsidP="00D65A6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All identifiers except labels have their scope determined by the level at which the declaration occurs. The following rules for each kind of scope govern the visibility of identifiers within a program:</w:t>
      </w:r>
    </w:p>
    <w:p w:rsidR="00D65A6E" w:rsidRDefault="00D65A6E" w:rsidP="00D65A6E">
      <w:pPr>
        <w:spacing w:line="211" w:lineRule="atLeast"/>
        <w:rPr>
          <w:rFonts w:ascii="Segoe UI" w:hAnsi="Segoe UI" w:cs="Segoe UI"/>
          <w:color w:val="000000"/>
          <w:sz w:val="20"/>
          <w:szCs w:val="20"/>
        </w:rPr>
      </w:pPr>
      <w:r>
        <w:rPr>
          <w:rFonts w:ascii="Segoe UI" w:hAnsi="Segoe UI" w:cs="Segoe UI"/>
          <w:color w:val="000000"/>
          <w:sz w:val="20"/>
          <w:szCs w:val="20"/>
        </w:rPr>
        <w:t>File scope</w:t>
      </w:r>
    </w:p>
    <w:p w:rsidR="00D65A6E" w:rsidRDefault="00D65A6E" w:rsidP="00D65A6E">
      <w:pPr>
        <w:pStyle w:val="a5"/>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declarator or type specifier for an identifier with file scope appears outside any block or list of parameters and is accessible from any place in the translation unit after its declaration. Identifier names with file scope are often called "global" or "external." The scope of a global identifier begins at the point of its definition or declaration and terminates at the end of the translation unit.</w:t>
      </w:r>
    </w:p>
    <w:p w:rsidR="00D65A6E" w:rsidRDefault="00D65A6E" w:rsidP="00D65A6E">
      <w:pPr>
        <w:spacing w:line="211" w:lineRule="atLeast"/>
        <w:rPr>
          <w:rFonts w:ascii="Segoe UI" w:hAnsi="Segoe UI" w:cs="Segoe UI"/>
          <w:color w:val="000000"/>
          <w:sz w:val="20"/>
          <w:szCs w:val="20"/>
        </w:rPr>
      </w:pPr>
      <w:r>
        <w:rPr>
          <w:rFonts w:ascii="Segoe UI" w:hAnsi="Segoe UI" w:cs="Segoe UI"/>
          <w:color w:val="000000"/>
          <w:sz w:val="20"/>
          <w:szCs w:val="20"/>
        </w:rPr>
        <w:t>Function scope</w:t>
      </w:r>
    </w:p>
    <w:p w:rsidR="00D65A6E" w:rsidRDefault="00D65A6E" w:rsidP="00D65A6E">
      <w:pPr>
        <w:pStyle w:val="a5"/>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label is the only kind of identifier that has function scope. A label is declared implicitly by its use in a statement. Label names must be unique within a function. (For more information about labels and label names, see</w:t>
      </w:r>
      <w:r>
        <w:rPr>
          <w:rStyle w:val="apple-converted-space"/>
          <w:rFonts w:ascii="Segoe UI" w:hAnsi="Segoe UI" w:cs="Segoe UI"/>
          <w:color w:val="2A2A2A"/>
          <w:sz w:val="20"/>
          <w:szCs w:val="20"/>
        </w:rPr>
        <w:t> </w:t>
      </w:r>
      <w:hyperlink r:id="rId17" w:history="1">
        <w:r>
          <w:rPr>
            <w:rStyle w:val="a4"/>
            <w:rFonts w:ascii="Segoe UI" w:hAnsi="Segoe UI" w:cs="Segoe UI"/>
            <w:color w:val="00709F"/>
            <w:sz w:val="20"/>
            <w:szCs w:val="20"/>
            <w:u w:val="none"/>
          </w:rPr>
          <w:t>The goto and Labeled Statements</w:t>
        </w:r>
      </w:hyperlink>
      <w:r>
        <w:rPr>
          <w:rFonts w:ascii="Segoe UI" w:hAnsi="Segoe UI" w:cs="Segoe UI"/>
          <w:color w:val="2A2A2A"/>
          <w:sz w:val="20"/>
          <w:szCs w:val="20"/>
        </w:rPr>
        <w:t>.)</w:t>
      </w:r>
    </w:p>
    <w:p w:rsidR="00D65A6E" w:rsidRDefault="00D65A6E" w:rsidP="00D65A6E">
      <w:pPr>
        <w:spacing w:line="211" w:lineRule="atLeast"/>
        <w:rPr>
          <w:rFonts w:ascii="Segoe UI" w:hAnsi="Segoe UI" w:cs="Segoe UI"/>
          <w:color w:val="000000"/>
          <w:sz w:val="20"/>
          <w:szCs w:val="20"/>
        </w:rPr>
      </w:pPr>
      <w:r>
        <w:rPr>
          <w:rFonts w:ascii="Segoe UI" w:hAnsi="Segoe UI" w:cs="Segoe UI"/>
          <w:color w:val="000000"/>
          <w:sz w:val="20"/>
          <w:szCs w:val="20"/>
        </w:rPr>
        <w:t>Block scope</w:t>
      </w:r>
    </w:p>
    <w:p w:rsidR="00D65A6E" w:rsidRDefault="00D65A6E" w:rsidP="00D65A6E">
      <w:pPr>
        <w:pStyle w:val="a5"/>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The declarator or type specifier for an identifier with block scope appears inside a block or within the list of formal parameter declarations in a function definition. It is </w:t>
      </w:r>
      <w:r>
        <w:rPr>
          <w:rFonts w:ascii="Segoe UI" w:hAnsi="Segoe UI" w:cs="Segoe UI"/>
          <w:color w:val="2A2A2A"/>
          <w:sz w:val="20"/>
          <w:szCs w:val="20"/>
        </w:rPr>
        <w:lastRenderedPageBreak/>
        <w:t>visible only from the point of its declaration or definition to the end of the block containing its declaration or definition. Its scope is limited to that block and to any blocks nested in that block and ends at the curly brace that closes the associated block. Such identifiers are sometimes called "local variables."</w:t>
      </w:r>
    </w:p>
    <w:p w:rsidR="00D65A6E" w:rsidRDefault="00D65A6E" w:rsidP="00D65A6E">
      <w:pPr>
        <w:spacing w:line="211" w:lineRule="atLeast"/>
        <w:rPr>
          <w:rFonts w:ascii="Segoe UI" w:hAnsi="Segoe UI" w:cs="Segoe UI"/>
          <w:color w:val="000000"/>
          <w:sz w:val="20"/>
          <w:szCs w:val="20"/>
        </w:rPr>
      </w:pPr>
      <w:r>
        <w:rPr>
          <w:rFonts w:ascii="Segoe UI" w:hAnsi="Segoe UI" w:cs="Segoe UI"/>
          <w:color w:val="000000"/>
          <w:sz w:val="20"/>
          <w:szCs w:val="20"/>
        </w:rPr>
        <w:t>Function-prototype scope</w:t>
      </w:r>
    </w:p>
    <w:p w:rsidR="00D65A6E" w:rsidRDefault="00D65A6E" w:rsidP="00D65A6E">
      <w:pPr>
        <w:pStyle w:val="a5"/>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declarator or type specifier for an identifier with function-prototype scope appears within the list of parameter declarations in a function prototype (not part of the function declaration). Its scope terminates at the end of the function declarator.</w:t>
      </w:r>
    </w:p>
    <w:p w:rsidR="00D65A6E" w:rsidRDefault="00D65A6E" w:rsidP="00D65A6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appropriate declarations for making variables visible in other source files are described in</w:t>
      </w:r>
      <w:r>
        <w:rPr>
          <w:rStyle w:val="apple-converted-space"/>
          <w:rFonts w:ascii="Segoe UI" w:hAnsi="Segoe UI" w:cs="Segoe UI"/>
          <w:color w:val="2A2A2A"/>
          <w:sz w:val="20"/>
          <w:szCs w:val="20"/>
        </w:rPr>
        <w:t> </w:t>
      </w:r>
      <w:hyperlink r:id="rId18" w:history="1">
        <w:r>
          <w:rPr>
            <w:rStyle w:val="a4"/>
            <w:rFonts w:ascii="Segoe UI" w:hAnsi="Segoe UI" w:cs="Segoe UI"/>
            <w:color w:val="00709F"/>
            <w:sz w:val="20"/>
            <w:szCs w:val="20"/>
            <w:u w:val="none"/>
          </w:rPr>
          <w:t>Storage Classes</w:t>
        </w:r>
      </w:hyperlink>
      <w:r>
        <w:rPr>
          <w:rFonts w:ascii="Segoe UI" w:hAnsi="Segoe UI" w:cs="Segoe UI"/>
          <w:color w:val="2A2A2A"/>
          <w:sz w:val="20"/>
          <w:szCs w:val="20"/>
        </w:rPr>
        <w:t>. However, variables and functions declared at the external level with the</w:t>
      </w:r>
      <w:r>
        <w:rPr>
          <w:rStyle w:val="apple-converted-space"/>
          <w:rFonts w:ascii="Segoe UI" w:hAnsi="Segoe UI" w:cs="Segoe UI"/>
          <w:color w:val="2A2A2A"/>
          <w:sz w:val="20"/>
          <w:szCs w:val="20"/>
        </w:rPr>
        <w:t> </w:t>
      </w:r>
      <w:r>
        <w:rPr>
          <w:rStyle w:val="a3"/>
          <w:rFonts w:ascii="Segoe UI" w:hAnsi="Segoe UI" w:cs="Segoe UI"/>
          <w:color w:val="2A2A2A"/>
          <w:sz w:val="20"/>
          <w:szCs w:val="20"/>
        </w:rPr>
        <w:t>static</w:t>
      </w:r>
      <w:r>
        <w:rPr>
          <w:rStyle w:val="apple-converted-space"/>
          <w:rFonts w:ascii="Segoe UI" w:hAnsi="Segoe UI" w:cs="Segoe UI"/>
          <w:color w:val="2A2A2A"/>
          <w:sz w:val="20"/>
          <w:szCs w:val="20"/>
        </w:rPr>
        <w:t> </w:t>
      </w:r>
      <w:r>
        <w:rPr>
          <w:rFonts w:ascii="Segoe UI" w:hAnsi="Segoe UI" w:cs="Segoe UI"/>
          <w:color w:val="2A2A2A"/>
          <w:sz w:val="20"/>
          <w:szCs w:val="20"/>
        </w:rPr>
        <w:t>storage-class specifier are visible only within the source file in which they are defined. All other functions are globally visible.</w:t>
      </w:r>
    </w:p>
    <w:p w:rsidR="00A363E6" w:rsidRDefault="00A363E6">
      <w:pPr>
        <w:rPr>
          <w:rFonts w:hint="eastAsia"/>
        </w:rPr>
      </w:pPr>
    </w:p>
    <w:p w:rsidR="00D65A6E" w:rsidRDefault="00D65A6E">
      <w:pPr>
        <w:rPr>
          <w:rFonts w:hint="eastAsia"/>
        </w:rPr>
      </w:pPr>
    </w:p>
    <w:p w:rsidR="00335E6B" w:rsidRDefault="00335E6B" w:rsidP="00335E6B">
      <w:pPr>
        <w:pStyle w:val="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Linkage</w:t>
      </w:r>
    </w:p>
    <w:p w:rsidR="00335E6B" w:rsidRDefault="00335E6B" w:rsidP="00335E6B">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335E6B" w:rsidRDefault="00335E6B" w:rsidP="00335E6B">
      <w:pPr>
        <w:spacing w:line="211" w:lineRule="atLeast"/>
        <w:rPr>
          <w:rFonts w:ascii="Segoe UI" w:hAnsi="Segoe UI" w:cs="Segoe UI"/>
          <w:color w:val="000000"/>
          <w:sz w:val="20"/>
          <w:szCs w:val="20"/>
        </w:rPr>
      </w:pPr>
      <w:hyperlink r:id="rId19" w:history="1">
        <w:r>
          <w:rPr>
            <w:rStyle w:val="a4"/>
            <w:rFonts w:ascii="Segoe UI" w:hAnsi="Segoe UI" w:cs="Segoe UI"/>
            <w:color w:val="00709F"/>
            <w:sz w:val="20"/>
            <w:szCs w:val="20"/>
            <w:u w:val="none"/>
          </w:rPr>
          <w:t>Other Versions</w:t>
        </w:r>
      </w:hyperlink>
    </w:p>
    <w:p w:rsidR="00335E6B" w:rsidRDefault="00335E6B" w:rsidP="00335E6B">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Identifier names can refer to different identifiers in different scopes. An identifier declared in different scopes or in the same scope more than once can be made to refer to the same identifier or function by a process called "linkage." Linkage determines the portions of the program in which an identifier can be referenced (its "visibility"). There are three kinds of linkage:</w:t>
      </w:r>
      <w:r>
        <w:rPr>
          <w:rStyle w:val="apple-converted-space"/>
          <w:rFonts w:ascii="Segoe UI" w:hAnsi="Segoe UI" w:cs="Segoe UI"/>
          <w:color w:val="2A2A2A"/>
          <w:sz w:val="20"/>
          <w:szCs w:val="20"/>
        </w:rPr>
        <w:t> </w:t>
      </w:r>
      <w:hyperlink r:id="rId20" w:history="1">
        <w:r>
          <w:rPr>
            <w:rStyle w:val="a4"/>
            <w:rFonts w:ascii="Segoe UI" w:hAnsi="Segoe UI" w:cs="Segoe UI"/>
            <w:color w:val="00709F"/>
            <w:sz w:val="20"/>
            <w:szCs w:val="20"/>
            <w:u w:val="none"/>
          </w:rPr>
          <w:t>internal</w:t>
        </w:r>
      </w:hyperlink>
      <w:r>
        <w:rPr>
          <w:rFonts w:ascii="Segoe UI" w:hAnsi="Segoe UI" w:cs="Segoe UI"/>
          <w:color w:val="2A2A2A"/>
          <w:sz w:val="20"/>
          <w:szCs w:val="20"/>
        </w:rPr>
        <w:t>,</w:t>
      </w:r>
      <w:r>
        <w:rPr>
          <w:rStyle w:val="apple-converted-space"/>
          <w:rFonts w:ascii="Segoe UI" w:hAnsi="Segoe UI" w:cs="Segoe UI"/>
          <w:color w:val="2A2A2A"/>
          <w:sz w:val="20"/>
          <w:szCs w:val="20"/>
        </w:rPr>
        <w:t> </w:t>
      </w:r>
      <w:hyperlink r:id="rId21" w:history="1">
        <w:r>
          <w:rPr>
            <w:rStyle w:val="a4"/>
            <w:rFonts w:ascii="Segoe UI" w:hAnsi="Segoe UI" w:cs="Segoe UI"/>
            <w:color w:val="00709F"/>
            <w:sz w:val="20"/>
            <w:szCs w:val="20"/>
            <w:u w:val="none"/>
          </w:rPr>
          <w:t>external</w:t>
        </w:r>
      </w:hyperlink>
      <w:r>
        <w:rPr>
          <w:rFonts w:ascii="Segoe UI" w:hAnsi="Segoe UI" w:cs="Segoe UI"/>
          <w:color w:val="2A2A2A"/>
          <w:sz w:val="20"/>
          <w:szCs w:val="20"/>
        </w:rPr>
        <w:t>, and</w:t>
      </w:r>
      <w:r>
        <w:rPr>
          <w:rStyle w:val="apple-converted-space"/>
          <w:rFonts w:ascii="Segoe UI" w:hAnsi="Segoe UI" w:cs="Segoe UI"/>
          <w:color w:val="2A2A2A"/>
          <w:sz w:val="20"/>
          <w:szCs w:val="20"/>
        </w:rPr>
        <w:t> </w:t>
      </w:r>
      <w:hyperlink r:id="rId22" w:history="1">
        <w:r>
          <w:rPr>
            <w:rStyle w:val="a4"/>
            <w:rFonts w:ascii="Segoe UI" w:hAnsi="Segoe UI" w:cs="Segoe UI"/>
            <w:color w:val="00709F"/>
            <w:sz w:val="20"/>
            <w:szCs w:val="20"/>
            <w:u w:val="none"/>
          </w:rPr>
          <w:t>no linkage</w:t>
        </w:r>
      </w:hyperlink>
      <w:r>
        <w:rPr>
          <w:rFonts w:ascii="Segoe UI" w:hAnsi="Segoe UI" w:cs="Segoe UI"/>
          <w:color w:val="2A2A2A"/>
          <w:sz w:val="20"/>
          <w:szCs w:val="20"/>
        </w:rPr>
        <w:t>.</w:t>
      </w:r>
    </w:p>
    <w:p w:rsidR="00D65A6E" w:rsidRDefault="00D65A6E">
      <w:pPr>
        <w:rPr>
          <w:rFonts w:hint="eastAsia"/>
        </w:rPr>
      </w:pPr>
    </w:p>
    <w:p w:rsidR="007618C2" w:rsidRDefault="007618C2">
      <w:pPr>
        <w:rPr>
          <w:rFonts w:hint="eastAsia"/>
        </w:rPr>
      </w:pPr>
    </w:p>
    <w:p w:rsidR="00FA03BB" w:rsidRDefault="00FA03BB" w:rsidP="00FA03BB">
      <w:pPr>
        <w:pStyle w:val="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Internal Linkage</w:t>
      </w:r>
    </w:p>
    <w:p w:rsidR="00FA03BB" w:rsidRDefault="00FA03BB" w:rsidP="00FA03BB">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FA03BB" w:rsidRDefault="00FA03BB" w:rsidP="00FA03BB">
      <w:pPr>
        <w:spacing w:line="211" w:lineRule="atLeast"/>
        <w:rPr>
          <w:rFonts w:ascii="Segoe UI" w:hAnsi="Segoe UI" w:cs="Segoe UI"/>
          <w:color w:val="000000"/>
          <w:sz w:val="20"/>
          <w:szCs w:val="20"/>
        </w:rPr>
      </w:pPr>
      <w:hyperlink r:id="rId23" w:history="1">
        <w:r>
          <w:rPr>
            <w:rStyle w:val="a4"/>
            <w:rFonts w:ascii="Segoe UI" w:hAnsi="Segoe UI" w:cs="Segoe UI"/>
            <w:color w:val="00709F"/>
            <w:sz w:val="20"/>
            <w:szCs w:val="20"/>
            <w:u w:val="none"/>
          </w:rPr>
          <w:t>Other Versions</w:t>
        </w:r>
      </w:hyperlink>
    </w:p>
    <w:p w:rsidR="00FA03BB" w:rsidRDefault="00FA03BB" w:rsidP="00FA03BB">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the declaration of a file-scope identifier for an object or a function contains the</w:t>
      </w:r>
      <w:r>
        <w:rPr>
          <w:rStyle w:val="apple-converted-space"/>
          <w:rFonts w:ascii="Segoe UI" w:hAnsi="Segoe UI" w:cs="Segoe UI"/>
          <w:color w:val="2A2A2A"/>
          <w:sz w:val="20"/>
          <w:szCs w:val="20"/>
        </w:rPr>
        <w:t> </w:t>
      </w:r>
      <w:r>
        <w:rPr>
          <w:rStyle w:val="a7"/>
          <w:rFonts w:ascii="Segoe UI" w:hAnsi="Segoe UI" w:cs="Segoe UI"/>
          <w:color w:val="2A2A2A"/>
          <w:sz w:val="20"/>
          <w:szCs w:val="20"/>
        </w:rPr>
        <w:t>storage-class-specifier</w:t>
      </w:r>
      <w:r>
        <w:rPr>
          <w:rFonts w:ascii="Segoe UI" w:hAnsi="Segoe UI" w:cs="Segoe UI"/>
          <w:color w:val="2A2A2A"/>
          <w:sz w:val="20"/>
          <w:szCs w:val="20"/>
        </w:rPr>
        <w:t> </w:t>
      </w:r>
      <w:r>
        <w:rPr>
          <w:rStyle w:val="a3"/>
          <w:rFonts w:ascii="Segoe UI" w:hAnsi="Segoe UI" w:cs="Segoe UI"/>
          <w:color w:val="2A2A2A"/>
          <w:sz w:val="20"/>
          <w:szCs w:val="20"/>
        </w:rPr>
        <w:t>static</w:t>
      </w:r>
      <w:r>
        <w:rPr>
          <w:rFonts w:ascii="Segoe UI" w:hAnsi="Segoe UI" w:cs="Segoe UI"/>
          <w:color w:val="2A2A2A"/>
          <w:sz w:val="20"/>
          <w:szCs w:val="20"/>
        </w:rPr>
        <w:t>, the identifier has internal linkage. Otherwise, the identifier has external linkage. See</w:t>
      </w:r>
      <w:r>
        <w:rPr>
          <w:rStyle w:val="apple-converted-space"/>
          <w:rFonts w:ascii="Segoe UI" w:hAnsi="Segoe UI" w:cs="Segoe UI"/>
          <w:color w:val="2A2A2A"/>
          <w:sz w:val="20"/>
          <w:szCs w:val="20"/>
        </w:rPr>
        <w:t> </w:t>
      </w:r>
      <w:hyperlink r:id="rId24" w:history="1">
        <w:r>
          <w:rPr>
            <w:rStyle w:val="a4"/>
            <w:rFonts w:ascii="Segoe UI" w:hAnsi="Segoe UI" w:cs="Segoe UI"/>
            <w:color w:val="00709F"/>
            <w:sz w:val="20"/>
            <w:szCs w:val="20"/>
            <w:u w:val="none"/>
          </w:rPr>
          <w:t>Storage Classes</w:t>
        </w:r>
      </w:hyperlink>
      <w:r>
        <w:rPr>
          <w:rStyle w:val="apple-converted-space"/>
          <w:rFonts w:ascii="Segoe UI" w:hAnsi="Segoe UI" w:cs="Segoe UI"/>
          <w:color w:val="2A2A2A"/>
          <w:sz w:val="20"/>
          <w:szCs w:val="20"/>
        </w:rPr>
        <w:t> </w:t>
      </w:r>
      <w:r>
        <w:rPr>
          <w:rFonts w:ascii="Segoe UI" w:hAnsi="Segoe UI" w:cs="Segoe UI"/>
          <w:color w:val="2A2A2A"/>
          <w:sz w:val="20"/>
          <w:szCs w:val="20"/>
        </w:rPr>
        <w:t>for a discussion of the</w:t>
      </w:r>
      <w:r>
        <w:rPr>
          <w:rStyle w:val="apple-converted-space"/>
          <w:rFonts w:ascii="Segoe UI" w:hAnsi="Segoe UI" w:cs="Segoe UI"/>
          <w:color w:val="2A2A2A"/>
          <w:sz w:val="20"/>
          <w:szCs w:val="20"/>
        </w:rPr>
        <w:t> </w:t>
      </w:r>
      <w:r>
        <w:rPr>
          <w:rStyle w:val="a7"/>
          <w:rFonts w:ascii="Segoe UI" w:hAnsi="Segoe UI" w:cs="Segoe UI"/>
          <w:color w:val="2A2A2A"/>
          <w:sz w:val="20"/>
          <w:szCs w:val="20"/>
        </w:rPr>
        <w:t>storage-class-specifier</w:t>
      </w:r>
      <w:r>
        <w:rPr>
          <w:rStyle w:val="apple-converted-space"/>
          <w:rFonts w:ascii="Segoe UI" w:hAnsi="Segoe UI" w:cs="Segoe UI"/>
          <w:color w:val="2A2A2A"/>
          <w:sz w:val="20"/>
          <w:szCs w:val="20"/>
        </w:rPr>
        <w:t> </w:t>
      </w:r>
      <w:r>
        <w:rPr>
          <w:rFonts w:ascii="Segoe UI" w:hAnsi="Segoe UI" w:cs="Segoe UI"/>
          <w:color w:val="2A2A2A"/>
          <w:sz w:val="20"/>
          <w:szCs w:val="20"/>
        </w:rPr>
        <w:t>nonterminal.</w:t>
      </w:r>
    </w:p>
    <w:p w:rsidR="00FA03BB" w:rsidRDefault="00FA03BB" w:rsidP="00FA03BB">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one translation unit, each instance of an identifier with internal linkage denotes the same identifier or function. Internally linked identifiers are unique to a translation unit.</w:t>
      </w:r>
    </w:p>
    <w:p w:rsidR="007618C2" w:rsidRDefault="007618C2">
      <w:pPr>
        <w:rPr>
          <w:rFonts w:hint="eastAsia"/>
        </w:rPr>
      </w:pPr>
    </w:p>
    <w:p w:rsidR="00FA03BB" w:rsidRDefault="00FA03BB">
      <w:pPr>
        <w:rPr>
          <w:rFonts w:hint="eastAsia"/>
        </w:rPr>
      </w:pPr>
    </w:p>
    <w:p w:rsidR="00475102" w:rsidRDefault="00475102" w:rsidP="00475102">
      <w:pPr>
        <w:pStyle w:val="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External Linkage</w:t>
      </w:r>
    </w:p>
    <w:p w:rsidR="00475102" w:rsidRDefault="00475102" w:rsidP="00475102">
      <w:pPr>
        <w:spacing w:line="211" w:lineRule="atLeast"/>
        <w:rPr>
          <w:rFonts w:ascii="Segoe UI" w:hAnsi="Segoe UI" w:cs="Segoe UI"/>
          <w:color w:val="5D5D5D"/>
          <w:sz w:val="20"/>
          <w:szCs w:val="20"/>
        </w:rPr>
      </w:pPr>
      <w:r>
        <w:rPr>
          <w:rStyle w:val="a3"/>
          <w:rFonts w:ascii="Segoe UI" w:hAnsi="Segoe UI" w:cs="Segoe UI"/>
          <w:color w:val="5D5D5D"/>
          <w:sz w:val="20"/>
          <w:szCs w:val="20"/>
        </w:rPr>
        <w:lastRenderedPageBreak/>
        <w:t>Visual Studio 2013</w:t>
      </w:r>
    </w:p>
    <w:p w:rsidR="00475102" w:rsidRDefault="00475102" w:rsidP="00475102">
      <w:pPr>
        <w:spacing w:line="211" w:lineRule="atLeast"/>
        <w:rPr>
          <w:rFonts w:ascii="Segoe UI" w:hAnsi="Segoe UI" w:cs="Segoe UI"/>
          <w:color w:val="000000"/>
          <w:sz w:val="20"/>
          <w:szCs w:val="20"/>
        </w:rPr>
      </w:pPr>
      <w:hyperlink r:id="rId25" w:history="1">
        <w:r>
          <w:rPr>
            <w:rStyle w:val="a4"/>
            <w:rFonts w:ascii="Segoe UI" w:hAnsi="Segoe UI" w:cs="Segoe UI"/>
            <w:color w:val="00709F"/>
            <w:sz w:val="20"/>
            <w:szCs w:val="20"/>
            <w:u w:val="none"/>
          </w:rPr>
          <w:t>Other Versions</w:t>
        </w:r>
      </w:hyperlink>
    </w:p>
    <w:p w:rsidR="00475102" w:rsidRDefault="00475102" w:rsidP="00475102">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the first declaration at file-scope level for an identifier does not use the</w:t>
      </w:r>
      <w:r>
        <w:rPr>
          <w:rStyle w:val="apple-converted-space"/>
          <w:rFonts w:ascii="Segoe UI" w:hAnsi="Segoe UI" w:cs="Segoe UI"/>
          <w:color w:val="2A2A2A"/>
          <w:sz w:val="20"/>
          <w:szCs w:val="20"/>
        </w:rPr>
        <w:t> </w:t>
      </w:r>
      <w:r>
        <w:rPr>
          <w:rStyle w:val="a3"/>
          <w:rFonts w:ascii="Segoe UI" w:hAnsi="Segoe UI" w:cs="Segoe UI"/>
          <w:color w:val="2A2A2A"/>
          <w:sz w:val="20"/>
          <w:szCs w:val="20"/>
        </w:rPr>
        <w:t>static</w:t>
      </w:r>
      <w:r>
        <w:rPr>
          <w:rStyle w:val="apple-converted-space"/>
          <w:rFonts w:ascii="Segoe UI" w:hAnsi="Segoe UI" w:cs="Segoe UI"/>
          <w:color w:val="2A2A2A"/>
          <w:sz w:val="20"/>
          <w:szCs w:val="20"/>
        </w:rPr>
        <w:t> </w:t>
      </w:r>
      <w:r>
        <w:rPr>
          <w:rFonts w:ascii="Segoe UI" w:hAnsi="Segoe UI" w:cs="Segoe UI"/>
          <w:color w:val="2A2A2A"/>
          <w:sz w:val="20"/>
          <w:szCs w:val="20"/>
        </w:rPr>
        <w:t>storage-class specifier, the object has external linkage.</w:t>
      </w:r>
    </w:p>
    <w:p w:rsidR="00475102" w:rsidRDefault="00475102" w:rsidP="00475102">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the declaration of an identifier for a function has no</w:t>
      </w:r>
      <w:r>
        <w:rPr>
          <w:rStyle w:val="apple-converted-space"/>
          <w:rFonts w:ascii="Segoe UI" w:hAnsi="Segoe UI" w:cs="Segoe UI"/>
          <w:color w:val="2A2A2A"/>
          <w:sz w:val="20"/>
          <w:szCs w:val="20"/>
        </w:rPr>
        <w:t> </w:t>
      </w:r>
      <w:r>
        <w:rPr>
          <w:rStyle w:val="a7"/>
          <w:rFonts w:ascii="Segoe UI" w:hAnsi="Segoe UI" w:cs="Segoe UI"/>
          <w:color w:val="2A2A2A"/>
          <w:sz w:val="20"/>
          <w:szCs w:val="20"/>
        </w:rPr>
        <w:t>storage-class-specifier</w:t>
      </w:r>
      <w:r>
        <w:rPr>
          <w:rFonts w:ascii="Segoe UI" w:hAnsi="Segoe UI" w:cs="Segoe UI"/>
          <w:color w:val="2A2A2A"/>
          <w:sz w:val="20"/>
          <w:szCs w:val="20"/>
        </w:rPr>
        <w:t>, its linkage is determined exactly as if it were declared with the</w:t>
      </w:r>
      <w:r>
        <w:rPr>
          <w:rStyle w:val="apple-converted-space"/>
          <w:rFonts w:ascii="Segoe UI" w:hAnsi="Segoe UI" w:cs="Segoe UI"/>
          <w:color w:val="2A2A2A"/>
          <w:sz w:val="20"/>
          <w:szCs w:val="20"/>
        </w:rPr>
        <w:t> </w:t>
      </w:r>
      <w:r>
        <w:rPr>
          <w:rStyle w:val="a7"/>
          <w:rFonts w:ascii="Segoe UI" w:hAnsi="Segoe UI" w:cs="Segoe UI"/>
          <w:color w:val="2A2A2A"/>
          <w:sz w:val="20"/>
          <w:szCs w:val="20"/>
        </w:rPr>
        <w:t>storage-class-specifier</w:t>
      </w:r>
      <w:r>
        <w:rPr>
          <w:rFonts w:ascii="Segoe UI" w:hAnsi="Segoe UI" w:cs="Segoe UI"/>
          <w:color w:val="2A2A2A"/>
          <w:sz w:val="20"/>
          <w:szCs w:val="20"/>
        </w:rPr>
        <w:t> </w:t>
      </w:r>
      <w:r>
        <w:rPr>
          <w:rStyle w:val="input"/>
          <w:rFonts w:ascii="Segoe UI" w:hAnsi="Segoe UI" w:cs="Segoe UI"/>
          <w:b/>
          <w:bCs/>
          <w:color w:val="2A2A2A"/>
          <w:sz w:val="20"/>
          <w:szCs w:val="20"/>
        </w:rPr>
        <w:t>extern</w:t>
      </w:r>
      <w:r>
        <w:rPr>
          <w:rFonts w:ascii="Segoe UI" w:hAnsi="Segoe UI" w:cs="Segoe UI"/>
          <w:color w:val="2A2A2A"/>
          <w:sz w:val="20"/>
          <w:szCs w:val="20"/>
        </w:rPr>
        <w:t>. If the declaration of an identifier for an object has file scope and no</w:t>
      </w:r>
      <w:r>
        <w:rPr>
          <w:rStyle w:val="apple-converted-space"/>
          <w:rFonts w:ascii="Segoe UI" w:hAnsi="Segoe UI" w:cs="Segoe UI"/>
          <w:color w:val="2A2A2A"/>
          <w:sz w:val="20"/>
          <w:szCs w:val="20"/>
        </w:rPr>
        <w:t> </w:t>
      </w:r>
      <w:r>
        <w:rPr>
          <w:rStyle w:val="a7"/>
          <w:rFonts w:ascii="Segoe UI" w:hAnsi="Segoe UI" w:cs="Segoe UI"/>
          <w:color w:val="2A2A2A"/>
          <w:sz w:val="20"/>
          <w:szCs w:val="20"/>
        </w:rPr>
        <w:t>storage-class-specifier</w:t>
      </w:r>
      <w:r>
        <w:rPr>
          <w:rFonts w:ascii="Segoe UI" w:hAnsi="Segoe UI" w:cs="Segoe UI"/>
          <w:color w:val="2A2A2A"/>
          <w:sz w:val="20"/>
          <w:szCs w:val="20"/>
        </w:rPr>
        <w:t>, its linkage is external.</w:t>
      </w:r>
    </w:p>
    <w:p w:rsidR="00475102" w:rsidRDefault="00475102" w:rsidP="00475102">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identifier's name with external linkage designates the same function or data object as does any other declaration for the same name with external linkage. The two declarations can be in the same translation unit or in different translation units. If the object or function also has global lifetime, the object or function is shared by the entire program.</w:t>
      </w:r>
    </w:p>
    <w:p w:rsidR="00FA03BB" w:rsidRDefault="00FA03BB">
      <w:pPr>
        <w:rPr>
          <w:rFonts w:hint="eastAsia"/>
        </w:rPr>
      </w:pPr>
    </w:p>
    <w:p w:rsidR="009F2538" w:rsidRDefault="009F2538">
      <w:pPr>
        <w:rPr>
          <w:rFonts w:hint="eastAsia"/>
        </w:rPr>
      </w:pPr>
    </w:p>
    <w:p w:rsidR="009F2538" w:rsidRDefault="009F2538">
      <w:pPr>
        <w:rPr>
          <w:rFonts w:hint="eastAsia"/>
        </w:rPr>
      </w:pPr>
    </w:p>
    <w:p w:rsidR="00BD2B5B" w:rsidRPr="00BD2B5B" w:rsidRDefault="00BD2B5B" w:rsidP="00BD2B5B">
      <w:pPr>
        <w:widowControl/>
        <w:spacing w:after="100" w:afterAutospacing="1"/>
        <w:jc w:val="left"/>
        <w:outlineLvl w:val="0"/>
        <w:rPr>
          <w:rFonts w:ascii="Segoe UI" w:eastAsia="宋体" w:hAnsi="Segoe UI" w:cs="Segoe UI"/>
          <w:color w:val="000000"/>
          <w:kern w:val="36"/>
          <w:sz w:val="66"/>
          <w:szCs w:val="66"/>
        </w:rPr>
      </w:pPr>
      <w:r w:rsidRPr="00BD2B5B">
        <w:rPr>
          <w:rFonts w:ascii="Segoe UI" w:eastAsia="宋体" w:hAnsi="Segoe UI" w:cs="Segoe UI"/>
          <w:color w:val="000000"/>
          <w:kern w:val="36"/>
          <w:sz w:val="66"/>
          <w:szCs w:val="66"/>
        </w:rPr>
        <w:t>No Linkage</w:t>
      </w:r>
    </w:p>
    <w:p w:rsidR="00BD2B5B" w:rsidRPr="00BD2B5B" w:rsidRDefault="00BD2B5B" w:rsidP="00BD2B5B">
      <w:pPr>
        <w:widowControl/>
        <w:spacing w:line="211" w:lineRule="atLeast"/>
        <w:jc w:val="left"/>
        <w:rPr>
          <w:rFonts w:ascii="Segoe UI" w:eastAsia="宋体" w:hAnsi="Segoe UI" w:cs="Segoe UI"/>
          <w:color w:val="5D5D5D"/>
          <w:kern w:val="0"/>
          <w:sz w:val="20"/>
          <w:szCs w:val="20"/>
        </w:rPr>
      </w:pPr>
      <w:r w:rsidRPr="00BD2B5B">
        <w:rPr>
          <w:rFonts w:ascii="Segoe UI" w:eastAsia="宋体" w:hAnsi="Segoe UI" w:cs="Segoe UI"/>
          <w:b/>
          <w:bCs/>
          <w:color w:val="5D5D5D"/>
          <w:kern w:val="0"/>
          <w:sz w:val="20"/>
          <w:szCs w:val="20"/>
        </w:rPr>
        <w:t>Visual Studio 2013</w:t>
      </w:r>
    </w:p>
    <w:p w:rsidR="00BD2B5B" w:rsidRPr="00BD2B5B" w:rsidRDefault="00BD2B5B" w:rsidP="00BD2B5B">
      <w:pPr>
        <w:widowControl/>
        <w:spacing w:line="211" w:lineRule="atLeast"/>
        <w:jc w:val="left"/>
        <w:rPr>
          <w:rFonts w:ascii="Segoe UI" w:eastAsia="宋体" w:hAnsi="Segoe UI" w:cs="Segoe UI"/>
          <w:color w:val="000000"/>
          <w:kern w:val="0"/>
          <w:sz w:val="20"/>
          <w:szCs w:val="20"/>
        </w:rPr>
      </w:pPr>
      <w:hyperlink r:id="rId26" w:history="1">
        <w:r w:rsidRPr="00BD2B5B">
          <w:rPr>
            <w:rFonts w:ascii="Segoe UI" w:eastAsia="宋体" w:hAnsi="Segoe UI" w:cs="Segoe UI"/>
            <w:color w:val="00709F"/>
            <w:kern w:val="0"/>
            <w:sz w:val="20"/>
            <w:szCs w:val="20"/>
          </w:rPr>
          <w:t>Other Versions</w:t>
        </w:r>
      </w:hyperlink>
    </w:p>
    <w:p w:rsidR="00BD2B5B" w:rsidRPr="00BD2B5B" w:rsidRDefault="00BD2B5B" w:rsidP="00BD2B5B">
      <w:pPr>
        <w:widowControl/>
        <w:spacing w:line="270" w:lineRule="atLeast"/>
        <w:jc w:val="left"/>
        <w:rPr>
          <w:rFonts w:ascii="Segoe UI" w:eastAsia="宋体" w:hAnsi="Segoe UI" w:cs="Segoe UI"/>
          <w:color w:val="2A2A2A"/>
          <w:kern w:val="0"/>
          <w:sz w:val="20"/>
          <w:szCs w:val="20"/>
        </w:rPr>
      </w:pPr>
      <w:r w:rsidRPr="00BD2B5B">
        <w:rPr>
          <w:rFonts w:ascii="Segoe UI" w:eastAsia="宋体" w:hAnsi="Segoe UI" w:cs="Segoe UI"/>
          <w:color w:val="2A2A2A"/>
          <w:kern w:val="0"/>
          <w:sz w:val="20"/>
          <w:szCs w:val="20"/>
        </w:rPr>
        <w:t>If a declaration for an identifier within a block does not include the </w:t>
      </w:r>
      <w:r w:rsidRPr="00BD2B5B">
        <w:rPr>
          <w:rFonts w:ascii="Segoe UI" w:eastAsia="宋体" w:hAnsi="Segoe UI" w:cs="Segoe UI"/>
          <w:b/>
          <w:bCs/>
          <w:color w:val="2A2A2A"/>
          <w:kern w:val="0"/>
          <w:sz w:val="20"/>
          <w:szCs w:val="20"/>
        </w:rPr>
        <w:t>extern</w:t>
      </w:r>
      <w:r w:rsidRPr="00BD2B5B">
        <w:rPr>
          <w:rFonts w:ascii="Segoe UI" w:eastAsia="宋体" w:hAnsi="Segoe UI" w:cs="Segoe UI"/>
          <w:color w:val="2A2A2A"/>
          <w:kern w:val="0"/>
          <w:sz w:val="20"/>
          <w:szCs w:val="20"/>
        </w:rPr>
        <w:t> storage-class specifier, the identifier has no linkage and is unique to the function.</w:t>
      </w:r>
    </w:p>
    <w:p w:rsidR="00BD2B5B" w:rsidRPr="00BD2B5B" w:rsidRDefault="00BD2B5B" w:rsidP="00BD2B5B">
      <w:pPr>
        <w:widowControl/>
        <w:spacing w:line="270" w:lineRule="atLeast"/>
        <w:jc w:val="left"/>
        <w:rPr>
          <w:rFonts w:ascii="Segoe UI" w:eastAsia="宋体" w:hAnsi="Segoe UI" w:cs="Segoe UI"/>
          <w:color w:val="2A2A2A"/>
          <w:kern w:val="0"/>
          <w:sz w:val="20"/>
          <w:szCs w:val="20"/>
        </w:rPr>
      </w:pPr>
      <w:r w:rsidRPr="00BD2B5B">
        <w:rPr>
          <w:rFonts w:ascii="Segoe UI" w:eastAsia="宋体" w:hAnsi="Segoe UI" w:cs="Segoe UI"/>
          <w:color w:val="2A2A2A"/>
          <w:kern w:val="0"/>
          <w:sz w:val="20"/>
          <w:szCs w:val="20"/>
        </w:rPr>
        <w:t>The following identifiers have no linkage:</w:t>
      </w:r>
    </w:p>
    <w:p w:rsidR="00BD2B5B" w:rsidRPr="00BD2B5B" w:rsidRDefault="00BD2B5B" w:rsidP="00BD2B5B">
      <w:pPr>
        <w:widowControl/>
        <w:numPr>
          <w:ilvl w:val="0"/>
          <w:numId w:val="3"/>
        </w:numPr>
        <w:spacing w:line="270" w:lineRule="atLeast"/>
        <w:jc w:val="left"/>
        <w:rPr>
          <w:rFonts w:ascii="Segoe UI" w:eastAsia="宋体" w:hAnsi="Segoe UI" w:cs="Segoe UI"/>
          <w:color w:val="2A2A2A"/>
          <w:kern w:val="0"/>
          <w:sz w:val="20"/>
          <w:szCs w:val="20"/>
        </w:rPr>
      </w:pPr>
      <w:r w:rsidRPr="00BD2B5B">
        <w:rPr>
          <w:rFonts w:ascii="Segoe UI" w:eastAsia="宋体" w:hAnsi="Segoe UI" w:cs="Segoe UI"/>
          <w:color w:val="2A2A2A"/>
          <w:kern w:val="0"/>
          <w:sz w:val="20"/>
          <w:szCs w:val="20"/>
        </w:rPr>
        <w:t>An identifier declared to be anything other than an object or a function</w:t>
      </w:r>
    </w:p>
    <w:p w:rsidR="00BD2B5B" w:rsidRPr="00BD2B5B" w:rsidRDefault="00BD2B5B" w:rsidP="00BD2B5B">
      <w:pPr>
        <w:widowControl/>
        <w:numPr>
          <w:ilvl w:val="0"/>
          <w:numId w:val="3"/>
        </w:numPr>
        <w:spacing w:line="270" w:lineRule="atLeast"/>
        <w:jc w:val="left"/>
        <w:rPr>
          <w:rFonts w:ascii="Segoe UI" w:eastAsia="宋体" w:hAnsi="Segoe UI" w:cs="Segoe UI"/>
          <w:color w:val="2A2A2A"/>
          <w:kern w:val="0"/>
          <w:sz w:val="20"/>
          <w:szCs w:val="20"/>
        </w:rPr>
      </w:pPr>
      <w:r w:rsidRPr="00BD2B5B">
        <w:rPr>
          <w:rFonts w:ascii="Segoe UI" w:eastAsia="宋体" w:hAnsi="Segoe UI" w:cs="Segoe UI"/>
          <w:color w:val="2A2A2A"/>
          <w:kern w:val="0"/>
          <w:sz w:val="20"/>
          <w:szCs w:val="20"/>
        </w:rPr>
        <w:t>An identifier declared to be a function parameter</w:t>
      </w:r>
    </w:p>
    <w:p w:rsidR="00BD2B5B" w:rsidRPr="00BD2B5B" w:rsidRDefault="00BD2B5B" w:rsidP="00BD2B5B">
      <w:pPr>
        <w:widowControl/>
        <w:numPr>
          <w:ilvl w:val="0"/>
          <w:numId w:val="3"/>
        </w:numPr>
        <w:spacing w:line="270" w:lineRule="atLeast"/>
        <w:jc w:val="left"/>
        <w:rPr>
          <w:rFonts w:ascii="Segoe UI" w:eastAsia="宋体" w:hAnsi="Segoe UI" w:cs="Segoe UI"/>
          <w:color w:val="2A2A2A"/>
          <w:kern w:val="0"/>
          <w:sz w:val="20"/>
          <w:szCs w:val="20"/>
        </w:rPr>
      </w:pPr>
      <w:r w:rsidRPr="00BD2B5B">
        <w:rPr>
          <w:rFonts w:ascii="Segoe UI" w:eastAsia="宋体" w:hAnsi="Segoe UI" w:cs="Segoe UI"/>
          <w:color w:val="2A2A2A"/>
          <w:kern w:val="0"/>
          <w:sz w:val="20"/>
          <w:szCs w:val="20"/>
        </w:rPr>
        <w:t>A block-scope identifier for an object declared without the </w:t>
      </w:r>
      <w:r w:rsidRPr="00BD2B5B">
        <w:rPr>
          <w:rFonts w:ascii="Segoe UI" w:eastAsia="宋体" w:hAnsi="Segoe UI" w:cs="Segoe UI"/>
          <w:b/>
          <w:bCs/>
          <w:color w:val="2A2A2A"/>
          <w:kern w:val="0"/>
          <w:sz w:val="20"/>
          <w:szCs w:val="20"/>
        </w:rPr>
        <w:t>extern</w:t>
      </w:r>
      <w:r w:rsidRPr="00BD2B5B">
        <w:rPr>
          <w:rFonts w:ascii="Segoe UI" w:eastAsia="宋体" w:hAnsi="Segoe UI" w:cs="Segoe UI"/>
          <w:color w:val="2A2A2A"/>
          <w:kern w:val="0"/>
          <w:sz w:val="20"/>
          <w:szCs w:val="20"/>
        </w:rPr>
        <w:t> storage-class specifier</w:t>
      </w:r>
    </w:p>
    <w:p w:rsidR="00BD2B5B" w:rsidRPr="00BD2B5B" w:rsidRDefault="00BD2B5B" w:rsidP="00BD2B5B">
      <w:pPr>
        <w:widowControl/>
        <w:spacing w:line="270" w:lineRule="atLeast"/>
        <w:jc w:val="left"/>
        <w:rPr>
          <w:rFonts w:ascii="Segoe UI" w:eastAsia="宋体" w:hAnsi="Segoe UI" w:cs="Segoe UI"/>
          <w:color w:val="2A2A2A"/>
          <w:kern w:val="0"/>
          <w:sz w:val="20"/>
          <w:szCs w:val="20"/>
        </w:rPr>
      </w:pPr>
      <w:r w:rsidRPr="00BD2B5B">
        <w:rPr>
          <w:rFonts w:ascii="Segoe UI" w:eastAsia="宋体" w:hAnsi="Segoe UI" w:cs="Segoe UI"/>
          <w:color w:val="2A2A2A"/>
          <w:kern w:val="0"/>
          <w:sz w:val="20"/>
          <w:szCs w:val="20"/>
        </w:rPr>
        <w:t>If an identifier has no linkage, declaring the same name again (in a declarator or type specifier) in the same scope level generates a symbol redefinition error.</w:t>
      </w:r>
    </w:p>
    <w:p w:rsidR="009F2538" w:rsidRDefault="009F2538">
      <w:pPr>
        <w:rPr>
          <w:rFonts w:hint="eastAsia"/>
        </w:rPr>
      </w:pPr>
    </w:p>
    <w:p w:rsidR="00BD2B5B" w:rsidRDefault="00BD2B5B">
      <w:pPr>
        <w:rPr>
          <w:rFonts w:hint="eastAsia"/>
        </w:rPr>
      </w:pPr>
    </w:p>
    <w:p w:rsidR="00BD2B5B" w:rsidRDefault="00BD2B5B">
      <w:pPr>
        <w:rPr>
          <w:rFonts w:hint="eastAsia"/>
        </w:rPr>
      </w:pPr>
    </w:p>
    <w:p w:rsidR="00BD2B5B" w:rsidRDefault="00BD2B5B">
      <w:pPr>
        <w:rPr>
          <w:rFonts w:hint="eastAsia"/>
        </w:rPr>
      </w:pPr>
    </w:p>
    <w:p w:rsidR="00BD2B5B" w:rsidRPr="00BD2B5B" w:rsidRDefault="00BD2B5B">
      <w:bookmarkStart w:id="0" w:name="_GoBack"/>
      <w:bookmarkEnd w:id="0"/>
    </w:p>
    <w:sectPr w:rsidR="00BD2B5B" w:rsidRPr="00BD2B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6801"/>
    <w:multiLevelType w:val="multilevel"/>
    <w:tmpl w:val="7A3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C1727"/>
    <w:multiLevelType w:val="multilevel"/>
    <w:tmpl w:val="F3A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57E79"/>
    <w:multiLevelType w:val="multilevel"/>
    <w:tmpl w:val="600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BCB"/>
    <w:rsid w:val="001471CC"/>
    <w:rsid w:val="001723FF"/>
    <w:rsid w:val="00335E6B"/>
    <w:rsid w:val="00475102"/>
    <w:rsid w:val="007618C2"/>
    <w:rsid w:val="009F2538"/>
    <w:rsid w:val="00A363E6"/>
    <w:rsid w:val="00BD2B5B"/>
    <w:rsid w:val="00C30BCB"/>
    <w:rsid w:val="00CD5778"/>
    <w:rsid w:val="00D65A6E"/>
    <w:rsid w:val="00E11C88"/>
    <w:rsid w:val="00FA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57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5778"/>
    <w:rPr>
      <w:rFonts w:ascii="宋体" w:eastAsia="宋体" w:hAnsi="宋体" w:cs="宋体"/>
      <w:b/>
      <w:bCs/>
      <w:kern w:val="36"/>
      <w:sz w:val="48"/>
      <w:szCs w:val="48"/>
    </w:rPr>
  </w:style>
  <w:style w:type="character" w:styleId="a3">
    <w:name w:val="Strong"/>
    <w:basedOn w:val="a0"/>
    <w:uiPriority w:val="22"/>
    <w:qFormat/>
    <w:rsid w:val="00CD5778"/>
    <w:rPr>
      <w:b/>
      <w:bCs/>
    </w:rPr>
  </w:style>
  <w:style w:type="character" w:styleId="a4">
    <w:name w:val="Hyperlink"/>
    <w:basedOn w:val="a0"/>
    <w:uiPriority w:val="99"/>
    <w:semiHidden/>
    <w:unhideWhenUsed/>
    <w:rsid w:val="00CD5778"/>
    <w:rPr>
      <w:color w:val="0000FF"/>
      <w:u w:val="single"/>
    </w:rPr>
  </w:style>
  <w:style w:type="paragraph" w:styleId="a5">
    <w:name w:val="Normal (Web)"/>
    <w:basedOn w:val="a"/>
    <w:uiPriority w:val="99"/>
    <w:semiHidden/>
    <w:unhideWhenUsed/>
    <w:rsid w:val="00CD577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CD5778"/>
    <w:rPr>
      <w:sz w:val="18"/>
      <w:szCs w:val="18"/>
    </w:rPr>
  </w:style>
  <w:style w:type="character" w:customStyle="1" w:styleId="Char">
    <w:name w:val="批注框文本 Char"/>
    <w:basedOn w:val="a0"/>
    <w:link w:val="a6"/>
    <w:uiPriority w:val="99"/>
    <w:semiHidden/>
    <w:rsid w:val="00CD5778"/>
    <w:rPr>
      <w:sz w:val="18"/>
      <w:szCs w:val="18"/>
    </w:rPr>
  </w:style>
  <w:style w:type="character" w:customStyle="1" w:styleId="apple-converted-space">
    <w:name w:val="apple-converted-space"/>
    <w:basedOn w:val="a0"/>
    <w:rsid w:val="001471CC"/>
  </w:style>
  <w:style w:type="character" w:styleId="a7">
    <w:name w:val="Emphasis"/>
    <w:basedOn w:val="a0"/>
    <w:uiPriority w:val="20"/>
    <w:qFormat/>
    <w:rsid w:val="001471CC"/>
    <w:rPr>
      <w:i/>
      <w:iCs/>
    </w:rPr>
  </w:style>
  <w:style w:type="character" w:customStyle="1" w:styleId="input">
    <w:name w:val="input"/>
    <w:basedOn w:val="a0"/>
    <w:rsid w:val="00475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577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5778"/>
    <w:rPr>
      <w:rFonts w:ascii="宋体" w:eastAsia="宋体" w:hAnsi="宋体" w:cs="宋体"/>
      <w:b/>
      <w:bCs/>
      <w:kern w:val="36"/>
      <w:sz w:val="48"/>
      <w:szCs w:val="48"/>
    </w:rPr>
  </w:style>
  <w:style w:type="character" w:styleId="a3">
    <w:name w:val="Strong"/>
    <w:basedOn w:val="a0"/>
    <w:uiPriority w:val="22"/>
    <w:qFormat/>
    <w:rsid w:val="00CD5778"/>
    <w:rPr>
      <w:b/>
      <w:bCs/>
    </w:rPr>
  </w:style>
  <w:style w:type="character" w:styleId="a4">
    <w:name w:val="Hyperlink"/>
    <w:basedOn w:val="a0"/>
    <w:uiPriority w:val="99"/>
    <w:semiHidden/>
    <w:unhideWhenUsed/>
    <w:rsid w:val="00CD5778"/>
    <w:rPr>
      <w:color w:val="0000FF"/>
      <w:u w:val="single"/>
    </w:rPr>
  </w:style>
  <w:style w:type="paragraph" w:styleId="a5">
    <w:name w:val="Normal (Web)"/>
    <w:basedOn w:val="a"/>
    <w:uiPriority w:val="99"/>
    <w:semiHidden/>
    <w:unhideWhenUsed/>
    <w:rsid w:val="00CD577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CD5778"/>
    <w:rPr>
      <w:sz w:val="18"/>
      <w:szCs w:val="18"/>
    </w:rPr>
  </w:style>
  <w:style w:type="character" w:customStyle="1" w:styleId="Char">
    <w:name w:val="批注框文本 Char"/>
    <w:basedOn w:val="a0"/>
    <w:link w:val="a6"/>
    <w:uiPriority w:val="99"/>
    <w:semiHidden/>
    <w:rsid w:val="00CD5778"/>
    <w:rPr>
      <w:sz w:val="18"/>
      <w:szCs w:val="18"/>
    </w:rPr>
  </w:style>
  <w:style w:type="character" w:customStyle="1" w:styleId="apple-converted-space">
    <w:name w:val="apple-converted-space"/>
    <w:basedOn w:val="a0"/>
    <w:rsid w:val="001471CC"/>
  </w:style>
  <w:style w:type="character" w:styleId="a7">
    <w:name w:val="Emphasis"/>
    <w:basedOn w:val="a0"/>
    <w:uiPriority w:val="20"/>
    <w:qFormat/>
    <w:rsid w:val="001471CC"/>
    <w:rPr>
      <w:i/>
      <w:iCs/>
    </w:rPr>
  </w:style>
  <w:style w:type="character" w:customStyle="1" w:styleId="input">
    <w:name w:val="input"/>
    <w:basedOn w:val="a0"/>
    <w:rsid w:val="0047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3488">
      <w:bodyDiv w:val="1"/>
      <w:marLeft w:val="0"/>
      <w:marRight w:val="0"/>
      <w:marTop w:val="0"/>
      <w:marBottom w:val="0"/>
      <w:divBdr>
        <w:top w:val="none" w:sz="0" w:space="0" w:color="auto"/>
        <w:left w:val="none" w:sz="0" w:space="0" w:color="auto"/>
        <w:bottom w:val="none" w:sz="0" w:space="0" w:color="auto"/>
        <w:right w:val="none" w:sz="0" w:space="0" w:color="auto"/>
      </w:divBdr>
      <w:divsChild>
        <w:div w:id="1126697363">
          <w:marLeft w:val="0"/>
          <w:marRight w:val="0"/>
          <w:marTop w:val="0"/>
          <w:marBottom w:val="525"/>
          <w:divBdr>
            <w:top w:val="none" w:sz="0" w:space="0" w:color="auto"/>
            <w:left w:val="none" w:sz="0" w:space="0" w:color="auto"/>
            <w:bottom w:val="none" w:sz="0" w:space="0" w:color="auto"/>
            <w:right w:val="none" w:sz="0" w:space="0" w:color="auto"/>
          </w:divBdr>
          <w:divsChild>
            <w:div w:id="1814521058">
              <w:marLeft w:val="0"/>
              <w:marRight w:val="0"/>
              <w:marTop w:val="0"/>
              <w:marBottom w:val="0"/>
              <w:divBdr>
                <w:top w:val="none" w:sz="0" w:space="0" w:color="auto"/>
                <w:left w:val="none" w:sz="0" w:space="0" w:color="auto"/>
                <w:bottom w:val="none" w:sz="0" w:space="0" w:color="auto"/>
                <w:right w:val="none" w:sz="0" w:space="0" w:color="auto"/>
              </w:divBdr>
            </w:div>
            <w:div w:id="1071389960">
              <w:marLeft w:val="0"/>
              <w:marRight w:val="0"/>
              <w:marTop w:val="0"/>
              <w:marBottom w:val="0"/>
              <w:divBdr>
                <w:top w:val="none" w:sz="0" w:space="0" w:color="auto"/>
                <w:left w:val="none" w:sz="0" w:space="0" w:color="auto"/>
                <w:bottom w:val="none" w:sz="0" w:space="0" w:color="auto"/>
                <w:right w:val="none" w:sz="0" w:space="0" w:color="auto"/>
              </w:divBdr>
              <w:divsChild>
                <w:div w:id="531193654">
                  <w:marLeft w:val="0"/>
                  <w:marRight w:val="0"/>
                  <w:marTop w:val="0"/>
                  <w:marBottom w:val="0"/>
                  <w:divBdr>
                    <w:top w:val="none" w:sz="0" w:space="0" w:color="auto"/>
                    <w:left w:val="none" w:sz="0" w:space="0" w:color="auto"/>
                    <w:bottom w:val="none" w:sz="0" w:space="0" w:color="auto"/>
                    <w:right w:val="none" w:sz="0" w:space="0" w:color="auto"/>
                  </w:divBdr>
                  <w:divsChild>
                    <w:div w:id="1205413000">
                      <w:marLeft w:val="0"/>
                      <w:marRight w:val="0"/>
                      <w:marTop w:val="0"/>
                      <w:marBottom w:val="0"/>
                      <w:divBdr>
                        <w:top w:val="none" w:sz="0" w:space="0" w:color="auto"/>
                        <w:left w:val="none" w:sz="0" w:space="0" w:color="auto"/>
                        <w:bottom w:val="none" w:sz="0" w:space="0" w:color="auto"/>
                        <w:right w:val="none" w:sz="0" w:space="0" w:color="auto"/>
                      </w:divBdr>
                    </w:div>
                    <w:div w:id="205083717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329862552">
          <w:marLeft w:val="0"/>
          <w:marRight w:val="0"/>
          <w:marTop w:val="0"/>
          <w:marBottom w:val="0"/>
          <w:divBdr>
            <w:top w:val="none" w:sz="0" w:space="0" w:color="auto"/>
            <w:left w:val="none" w:sz="0" w:space="0" w:color="auto"/>
            <w:bottom w:val="none" w:sz="0" w:space="0" w:color="auto"/>
            <w:right w:val="none" w:sz="0" w:space="0" w:color="auto"/>
          </w:divBdr>
          <w:divsChild>
            <w:div w:id="917255601">
              <w:marLeft w:val="0"/>
              <w:marRight w:val="0"/>
              <w:marTop w:val="0"/>
              <w:marBottom w:val="0"/>
              <w:divBdr>
                <w:top w:val="none" w:sz="0" w:space="0" w:color="auto"/>
                <w:left w:val="none" w:sz="0" w:space="0" w:color="auto"/>
                <w:bottom w:val="none" w:sz="0" w:space="0" w:color="auto"/>
                <w:right w:val="none" w:sz="0" w:space="0" w:color="auto"/>
              </w:divBdr>
              <w:divsChild>
                <w:div w:id="1773360385">
                  <w:marLeft w:val="0"/>
                  <w:marRight w:val="0"/>
                  <w:marTop w:val="0"/>
                  <w:marBottom w:val="0"/>
                  <w:divBdr>
                    <w:top w:val="none" w:sz="0" w:space="0" w:color="auto"/>
                    <w:left w:val="none" w:sz="0" w:space="0" w:color="auto"/>
                    <w:bottom w:val="none" w:sz="0" w:space="0" w:color="auto"/>
                    <w:right w:val="none" w:sz="0" w:space="0" w:color="auto"/>
                  </w:divBdr>
                </w:div>
                <w:div w:id="8666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74162">
      <w:bodyDiv w:val="1"/>
      <w:marLeft w:val="0"/>
      <w:marRight w:val="0"/>
      <w:marTop w:val="0"/>
      <w:marBottom w:val="0"/>
      <w:divBdr>
        <w:top w:val="none" w:sz="0" w:space="0" w:color="auto"/>
        <w:left w:val="none" w:sz="0" w:space="0" w:color="auto"/>
        <w:bottom w:val="none" w:sz="0" w:space="0" w:color="auto"/>
        <w:right w:val="none" w:sz="0" w:space="0" w:color="auto"/>
      </w:divBdr>
      <w:divsChild>
        <w:div w:id="1466970140">
          <w:marLeft w:val="0"/>
          <w:marRight w:val="0"/>
          <w:marTop w:val="0"/>
          <w:marBottom w:val="525"/>
          <w:divBdr>
            <w:top w:val="none" w:sz="0" w:space="0" w:color="auto"/>
            <w:left w:val="none" w:sz="0" w:space="0" w:color="auto"/>
            <w:bottom w:val="none" w:sz="0" w:space="0" w:color="auto"/>
            <w:right w:val="none" w:sz="0" w:space="0" w:color="auto"/>
          </w:divBdr>
          <w:divsChild>
            <w:div w:id="1672220390">
              <w:marLeft w:val="0"/>
              <w:marRight w:val="0"/>
              <w:marTop w:val="0"/>
              <w:marBottom w:val="0"/>
              <w:divBdr>
                <w:top w:val="none" w:sz="0" w:space="0" w:color="auto"/>
                <w:left w:val="none" w:sz="0" w:space="0" w:color="auto"/>
                <w:bottom w:val="none" w:sz="0" w:space="0" w:color="auto"/>
                <w:right w:val="none" w:sz="0" w:space="0" w:color="auto"/>
              </w:divBdr>
            </w:div>
            <w:div w:id="761492520">
              <w:marLeft w:val="0"/>
              <w:marRight w:val="0"/>
              <w:marTop w:val="0"/>
              <w:marBottom w:val="0"/>
              <w:divBdr>
                <w:top w:val="none" w:sz="0" w:space="0" w:color="auto"/>
                <w:left w:val="none" w:sz="0" w:space="0" w:color="auto"/>
                <w:bottom w:val="none" w:sz="0" w:space="0" w:color="auto"/>
                <w:right w:val="none" w:sz="0" w:space="0" w:color="auto"/>
              </w:divBdr>
              <w:divsChild>
                <w:div w:id="1298030023">
                  <w:marLeft w:val="0"/>
                  <w:marRight w:val="0"/>
                  <w:marTop w:val="0"/>
                  <w:marBottom w:val="0"/>
                  <w:divBdr>
                    <w:top w:val="none" w:sz="0" w:space="0" w:color="auto"/>
                    <w:left w:val="none" w:sz="0" w:space="0" w:color="auto"/>
                    <w:bottom w:val="none" w:sz="0" w:space="0" w:color="auto"/>
                    <w:right w:val="none" w:sz="0" w:space="0" w:color="auto"/>
                  </w:divBdr>
                  <w:divsChild>
                    <w:div w:id="683017038">
                      <w:marLeft w:val="0"/>
                      <w:marRight w:val="0"/>
                      <w:marTop w:val="0"/>
                      <w:marBottom w:val="0"/>
                      <w:divBdr>
                        <w:top w:val="none" w:sz="0" w:space="0" w:color="auto"/>
                        <w:left w:val="none" w:sz="0" w:space="0" w:color="auto"/>
                        <w:bottom w:val="none" w:sz="0" w:space="0" w:color="auto"/>
                        <w:right w:val="none" w:sz="0" w:space="0" w:color="auto"/>
                      </w:divBdr>
                    </w:div>
                    <w:div w:id="114230766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8378222">
          <w:marLeft w:val="0"/>
          <w:marRight w:val="0"/>
          <w:marTop w:val="0"/>
          <w:marBottom w:val="0"/>
          <w:divBdr>
            <w:top w:val="none" w:sz="0" w:space="0" w:color="auto"/>
            <w:left w:val="none" w:sz="0" w:space="0" w:color="auto"/>
            <w:bottom w:val="none" w:sz="0" w:space="0" w:color="auto"/>
            <w:right w:val="none" w:sz="0" w:space="0" w:color="auto"/>
          </w:divBdr>
          <w:divsChild>
            <w:div w:id="1687293209">
              <w:marLeft w:val="0"/>
              <w:marRight w:val="0"/>
              <w:marTop w:val="0"/>
              <w:marBottom w:val="0"/>
              <w:divBdr>
                <w:top w:val="none" w:sz="0" w:space="0" w:color="auto"/>
                <w:left w:val="none" w:sz="0" w:space="0" w:color="auto"/>
                <w:bottom w:val="none" w:sz="0" w:space="0" w:color="auto"/>
                <w:right w:val="none" w:sz="0" w:space="0" w:color="auto"/>
              </w:divBdr>
              <w:divsChild>
                <w:div w:id="1045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07735">
      <w:bodyDiv w:val="1"/>
      <w:marLeft w:val="0"/>
      <w:marRight w:val="0"/>
      <w:marTop w:val="0"/>
      <w:marBottom w:val="0"/>
      <w:divBdr>
        <w:top w:val="none" w:sz="0" w:space="0" w:color="auto"/>
        <w:left w:val="none" w:sz="0" w:space="0" w:color="auto"/>
        <w:bottom w:val="none" w:sz="0" w:space="0" w:color="auto"/>
        <w:right w:val="none" w:sz="0" w:space="0" w:color="auto"/>
      </w:divBdr>
      <w:divsChild>
        <w:div w:id="2097359352">
          <w:marLeft w:val="0"/>
          <w:marRight w:val="0"/>
          <w:marTop w:val="0"/>
          <w:marBottom w:val="525"/>
          <w:divBdr>
            <w:top w:val="none" w:sz="0" w:space="0" w:color="auto"/>
            <w:left w:val="none" w:sz="0" w:space="0" w:color="auto"/>
            <w:bottom w:val="none" w:sz="0" w:space="0" w:color="auto"/>
            <w:right w:val="none" w:sz="0" w:space="0" w:color="auto"/>
          </w:divBdr>
          <w:divsChild>
            <w:div w:id="1267277511">
              <w:marLeft w:val="0"/>
              <w:marRight w:val="0"/>
              <w:marTop w:val="0"/>
              <w:marBottom w:val="0"/>
              <w:divBdr>
                <w:top w:val="none" w:sz="0" w:space="0" w:color="auto"/>
                <w:left w:val="none" w:sz="0" w:space="0" w:color="auto"/>
                <w:bottom w:val="none" w:sz="0" w:space="0" w:color="auto"/>
                <w:right w:val="none" w:sz="0" w:space="0" w:color="auto"/>
              </w:divBdr>
            </w:div>
            <w:div w:id="1422264003">
              <w:marLeft w:val="0"/>
              <w:marRight w:val="0"/>
              <w:marTop w:val="0"/>
              <w:marBottom w:val="0"/>
              <w:divBdr>
                <w:top w:val="none" w:sz="0" w:space="0" w:color="auto"/>
                <w:left w:val="none" w:sz="0" w:space="0" w:color="auto"/>
                <w:bottom w:val="none" w:sz="0" w:space="0" w:color="auto"/>
                <w:right w:val="none" w:sz="0" w:space="0" w:color="auto"/>
              </w:divBdr>
              <w:divsChild>
                <w:div w:id="1979920763">
                  <w:marLeft w:val="0"/>
                  <w:marRight w:val="0"/>
                  <w:marTop w:val="0"/>
                  <w:marBottom w:val="0"/>
                  <w:divBdr>
                    <w:top w:val="none" w:sz="0" w:space="0" w:color="auto"/>
                    <w:left w:val="none" w:sz="0" w:space="0" w:color="auto"/>
                    <w:bottom w:val="none" w:sz="0" w:space="0" w:color="auto"/>
                    <w:right w:val="none" w:sz="0" w:space="0" w:color="auto"/>
                  </w:divBdr>
                  <w:divsChild>
                    <w:div w:id="1286352312">
                      <w:marLeft w:val="0"/>
                      <w:marRight w:val="0"/>
                      <w:marTop w:val="0"/>
                      <w:marBottom w:val="0"/>
                      <w:divBdr>
                        <w:top w:val="none" w:sz="0" w:space="0" w:color="auto"/>
                        <w:left w:val="none" w:sz="0" w:space="0" w:color="auto"/>
                        <w:bottom w:val="none" w:sz="0" w:space="0" w:color="auto"/>
                        <w:right w:val="none" w:sz="0" w:space="0" w:color="auto"/>
                      </w:divBdr>
                    </w:div>
                    <w:div w:id="198642734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33439624">
          <w:marLeft w:val="0"/>
          <w:marRight w:val="0"/>
          <w:marTop w:val="0"/>
          <w:marBottom w:val="0"/>
          <w:divBdr>
            <w:top w:val="none" w:sz="0" w:space="0" w:color="auto"/>
            <w:left w:val="none" w:sz="0" w:space="0" w:color="auto"/>
            <w:bottom w:val="none" w:sz="0" w:space="0" w:color="auto"/>
            <w:right w:val="none" w:sz="0" w:space="0" w:color="auto"/>
          </w:divBdr>
          <w:divsChild>
            <w:div w:id="1837071902">
              <w:marLeft w:val="0"/>
              <w:marRight w:val="0"/>
              <w:marTop w:val="0"/>
              <w:marBottom w:val="0"/>
              <w:divBdr>
                <w:top w:val="none" w:sz="0" w:space="0" w:color="auto"/>
                <w:left w:val="none" w:sz="0" w:space="0" w:color="auto"/>
                <w:bottom w:val="none" w:sz="0" w:space="0" w:color="auto"/>
                <w:right w:val="none" w:sz="0" w:space="0" w:color="auto"/>
              </w:divBdr>
              <w:divsChild>
                <w:div w:id="285047325">
                  <w:marLeft w:val="0"/>
                  <w:marRight w:val="0"/>
                  <w:marTop w:val="0"/>
                  <w:marBottom w:val="0"/>
                  <w:divBdr>
                    <w:top w:val="none" w:sz="0" w:space="0" w:color="auto"/>
                    <w:left w:val="none" w:sz="0" w:space="0" w:color="auto"/>
                    <w:bottom w:val="none" w:sz="0" w:space="0" w:color="auto"/>
                    <w:right w:val="none" w:sz="0" w:space="0" w:color="auto"/>
                  </w:divBdr>
                </w:div>
                <w:div w:id="1393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8920">
      <w:bodyDiv w:val="1"/>
      <w:marLeft w:val="0"/>
      <w:marRight w:val="0"/>
      <w:marTop w:val="0"/>
      <w:marBottom w:val="0"/>
      <w:divBdr>
        <w:top w:val="none" w:sz="0" w:space="0" w:color="auto"/>
        <w:left w:val="none" w:sz="0" w:space="0" w:color="auto"/>
        <w:bottom w:val="none" w:sz="0" w:space="0" w:color="auto"/>
        <w:right w:val="none" w:sz="0" w:space="0" w:color="auto"/>
      </w:divBdr>
      <w:divsChild>
        <w:div w:id="675498503">
          <w:marLeft w:val="0"/>
          <w:marRight w:val="0"/>
          <w:marTop w:val="0"/>
          <w:marBottom w:val="525"/>
          <w:divBdr>
            <w:top w:val="none" w:sz="0" w:space="0" w:color="auto"/>
            <w:left w:val="none" w:sz="0" w:space="0" w:color="auto"/>
            <w:bottom w:val="none" w:sz="0" w:space="0" w:color="auto"/>
            <w:right w:val="none" w:sz="0" w:space="0" w:color="auto"/>
          </w:divBdr>
          <w:divsChild>
            <w:div w:id="363868870">
              <w:marLeft w:val="0"/>
              <w:marRight w:val="0"/>
              <w:marTop w:val="0"/>
              <w:marBottom w:val="0"/>
              <w:divBdr>
                <w:top w:val="none" w:sz="0" w:space="0" w:color="auto"/>
                <w:left w:val="none" w:sz="0" w:space="0" w:color="auto"/>
                <w:bottom w:val="none" w:sz="0" w:space="0" w:color="auto"/>
                <w:right w:val="none" w:sz="0" w:space="0" w:color="auto"/>
              </w:divBdr>
            </w:div>
            <w:div w:id="1634288169">
              <w:marLeft w:val="0"/>
              <w:marRight w:val="0"/>
              <w:marTop w:val="0"/>
              <w:marBottom w:val="0"/>
              <w:divBdr>
                <w:top w:val="none" w:sz="0" w:space="0" w:color="auto"/>
                <w:left w:val="none" w:sz="0" w:space="0" w:color="auto"/>
                <w:bottom w:val="none" w:sz="0" w:space="0" w:color="auto"/>
                <w:right w:val="none" w:sz="0" w:space="0" w:color="auto"/>
              </w:divBdr>
              <w:divsChild>
                <w:div w:id="1495023613">
                  <w:marLeft w:val="0"/>
                  <w:marRight w:val="0"/>
                  <w:marTop w:val="0"/>
                  <w:marBottom w:val="0"/>
                  <w:divBdr>
                    <w:top w:val="none" w:sz="0" w:space="0" w:color="auto"/>
                    <w:left w:val="none" w:sz="0" w:space="0" w:color="auto"/>
                    <w:bottom w:val="none" w:sz="0" w:space="0" w:color="auto"/>
                    <w:right w:val="none" w:sz="0" w:space="0" w:color="auto"/>
                  </w:divBdr>
                  <w:divsChild>
                    <w:div w:id="1626354831">
                      <w:marLeft w:val="0"/>
                      <w:marRight w:val="0"/>
                      <w:marTop w:val="0"/>
                      <w:marBottom w:val="0"/>
                      <w:divBdr>
                        <w:top w:val="none" w:sz="0" w:space="0" w:color="auto"/>
                        <w:left w:val="none" w:sz="0" w:space="0" w:color="auto"/>
                        <w:bottom w:val="none" w:sz="0" w:space="0" w:color="auto"/>
                        <w:right w:val="none" w:sz="0" w:space="0" w:color="auto"/>
                      </w:divBdr>
                    </w:div>
                    <w:div w:id="153380769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61474644">
          <w:marLeft w:val="0"/>
          <w:marRight w:val="0"/>
          <w:marTop w:val="0"/>
          <w:marBottom w:val="0"/>
          <w:divBdr>
            <w:top w:val="none" w:sz="0" w:space="0" w:color="auto"/>
            <w:left w:val="none" w:sz="0" w:space="0" w:color="auto"/>
            <w:bottom w:val="none" w:sz="0" w:space="0" w:color="auto"/>
            <w:right w:val="none" w:sz="0" w:space="0" w:color="auto"/>
          </w:divBdr>
          <w:divsChild>
            <w:div w:id="518735672">
              <w:marLeft w:val="0"/>
              <w:marRight w:val="0"/>
              <w:marTop w:val="0"/>
              <w:marBottom w:val="0"/>
              <w:divBdr>
                <w:top w:val="none" w:sz="0" w:space="0" w:color="auto"/>
                <w:left w:val="none" w:sz="0" w:space="0" w:color="auto"/>
                <w:bottom w:val="none" w:sz="0" w:space="0" w:color="auto"/>
                <w:right w:val="none" w:sz="0" w:space="0" w:color="auto"/>
              </w:divBdr>
              <w:divsChild>
                <w:div w:id="260844874">
                  <w:marLeft w:val="0"/>
                  <w:marRight w:val="0"/>
                  <w:marTop w:val="0"/>
                  <w:marBottom w:val="0"/>
                  <w:divBdr>
                    <w:top w:val="none" w:sz="0" w:space="0" w:color="auto"/>
                    <w:left w:val="none" w:sz="0" w:space="0" w:color="auto"/>
                    <w:bottom w:val="none" w:sz="0" w:space="0" w:color="auto"/>
                    <w:right w:val="none" w:sz="0" w:space="0" w:color="auto"/>
                  </w:divBdr>
                </w:div>
                <w:div w:id="20472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4291">
      <w:bodyDiv w:val="1"/>
      <w:marLeft w:val="0"/>
      <w:marRight w:val="0"/>
      <w:marTop w:val="0"/>
      <w:marBottom w:val="0"/>
      <w:divBdr>
        <w:top w:val="none" w:sz="0" w:space="0" w:color="auto"/>
        <w:left w:val="none" w:sz="0" w:space="0" w:color="auto"/>
        <w:bottom w:val="none" w:sz="0" w:space="0" w:color="auto"/>
        <w:right w:val="none" w:sz="0" w:space="0" w:color="auto"/>
      </w:divBdr>
      <w:divsChild>
        <w:div w:id="558636943">
          <w:marLeft w:val="0"/>
          <w:marRight w:val="0"/>
          <w:marTop w:val="0"/>
          <w:marBottom w:val="525"/>
          <w:divBdr>
            <w:top w:val="none" w:sz="0" w:space="0" w:color="auto"/>
            <w:left w:val="none" w:sz="0" w:space="0" w:color="auto"/>
            <w:bottom w:val="none" w:sz="0" w:space="0" w:color="auto"/>
            <w:right w:val="none" w:sz="0" w:space="0" w:color="auto"/>
          </w:divBdr>
          <w:divsChild>
            <w:div w:id="407843923">
              <w:marLeft w:val="0"/>
              <w:marRight w:val="0"/>
              <w:marTop w:val="0"/>
              <w:marBottom w:val="0"/>
              <w:divBdr>
                <w:top w:val="none" w:sz="0" w:space="0" w:color="auto"/>
                <w:left w:val="none" w:sz="0" w:space="0" w:color="auto"/>
                <w:bottom w:val="none" w:sz="0" w:space="0" w:color="auto"/>
                <w:right w:val="none" w:sz="0" w:space="0" w:color="auto"/>
              </w:divBdr>
            </w:div>
            <w:div w:id="164174480">
              <w:marLeft w:val="0"/>
              <w:marRight w:val="0"/>
              <w:marTop w:val="0"/>
              <w:marBottom w:val="0"/>
              <w:divBdr>
                <w:top w:val="none" w:sz="0" w:space="0" w:color="auto"/>
                <w:left w:val="none" w:sz="0" w:space="0" w:color="auto"/>
                <w:bottom w:val="none" w:sz="0" w:space="0" w:color="auto"/>
                <w:right w:val="none" w:sz="0" w:space="0" w:color="auto"/>
              </w:divBdr>
              <w:divsChild>
                <w:div w:id="105006762">
                  <w:marLeft w:val="0"/>
                  <w:marRight w:val="0"/>
                  <w:marTop w:val="0"/>
                  <w:marBottom w:val="0"/>
                  <w:divBdr>
                    <w:top w:val="none" w:sz="0" w:space="0" w:color="auto"/>
                    <w:left w:val="none" w:sz="0" w:space="0" w:color="auto"/>
                    <w:bottom w:val="none" w:sz="0" w:space="0" w:color="auto"/>
                    <w:right w:val="none" w:sz="0" w:space="0" w:color="auto"/>
                  </w:divBdr>
                  <w:divsChild>
                    <w:div w:id="1841965725">
                      <w:marLeft w:val="0"/>
                      <w:marRight w:val="0"/>
                      <w:marTop w:val="0"/>
                      <w:marBottom w:val="0"/>
                      <w:divBdr>
                        <w:top w:val="none" w:sz="0" w:space="0" w:color="auto"/>
                        <w:left w:val="none" w:sz="0" w:space="0" w:color="auto"/>
                        <w:bottom w:val="none" w:sz="0" w:space="0" w:color="auto"/>
                        <w:right w:val="none" w:sz="0" w:space="0" w:color="auto"/>
                      </w:divBdr>
                    </w:div>
                    <w:div w:id="181456555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70037329">
          <w:marLeft w:val="0"/>
          <w:marRight w:val="0"/>
          <w:marTop w:val="0"/>
          <w:marBottom w:val="0"/>
          <w:divBdr>
            <w:top w:val="none" w:sz="0" w:space="0" w:color="auto"/>
            <w:left w:val="none" w:sz="0" w:space="0" w:color="auto"/>
            <w:bottom w:val="none" w:sz="0" w:space="0" w:color="auto"/>
            <w:right w:val="none" w:sz="0" w:space="0" w:color="auto"/>
          </w:divBdr>
          <w:divsChild>
            <w:div w:id="1206016568">
              <w:marLeft w:val="0"/>
              <w:marRight w:val="0"/>
              <w:marTop w:val="0"/>
              <w:marBottom w:val="0"/>
              <w:divBdr>
                <w:top w:val="none" w:sz="0" w:space="0" w:color="auto"/>
                <w:left w:val="none" w:sz="0" w:space="0" w:color="auto"/>
                <w:bottom w:val="none" w:sz="0" w:space="0" w:color="auto"/>
                <w:right w:val="none" w:sz="0" w:space="0" w:color="auto"/>
              </w:divBdr>
              <w:divsChild>
                <w:div w:id="850140663">
                  <w:marLeft w:val="0"/>
                  <w:marRight w:val="0"/>
                  <w:marTop w:val="0"/>
                  <w:marBottom w:val="0"/>
                  <w:divBdr>
                    <w:top w:val="none" w:sz="0" w:space="0" w:color="auto"/>
                    <w:left w:val="none" w:sz="0" w:space="0" w:color="auto"/>
                    <w:bottom w:val="none" w:sz="0" w:space="0" w:color="auto"/>
                    <w:right w:val="none" w:sz="0" w:space="0" w:color="auto"/>
                  </w:divBdr>
                </w:div>
                <w:div w:id="8380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7807">
      <w:bodyDiv w:val="1"/>
      <w:marLeft w:val="0"/>
      <w:marRight w:val="0"/>
      <w:marTop w:val="0"/>
      <w:marBottom w:val="0"/>
      <w:divBdr>
        <w:top w:val="none" w:sz="0" w:space="0" w:color="auto"/>
        <w:left w:val="none" w:sz="0" w:space="0" w:color="auto"/>
        <w:bottom w:val="none" w:sz="0" w:space="0" w:color="auto"/>
        <w:right w:val="none" w:sz="0" w:space="0" w:color="auto"/>
      </w:divBdr>
      <w:divsChild>
        <w:div w:id="1394307289">
          <w:marLeft w:val="0"/>
          <w:marRight w:val="0"/>
          <w:marTop w:val="0"/>
          <w:marBottom w:val="525"/>
          <w:divBdr>
            <w:top w:val="none" w:sz="0" w:space="0" w:color="auto"/>
            <w:left w:val="none" w:sz="0" w:space="0" w:color="auto"/>
            <w:bottom w:val="none" w:sz="0" w:space="0" w:color="auto"/>
            <w:right w:val="none" w:sz="0" w:space="0" w:color="auto"/>
          </w:divBdr>
          <w:divsChild>
            <w:div w:id="1763528783">
              <w:marLeft w:val="0"/>
              <w:marRight w:val="0"/>
              <w:marTop w:val="0"/>
              <w:marBottom w:val="0"/>
              <w:divBdr>
                <w:top w:val="none" w:sz="0" w:space="0" w:color="auto"/>
                <w:left w:val="none" w:sz="0" w:space="0" w:color="auto"/>
                <w:bottom w:val="none" w:sz="0" w:space="0" w:color="auto"/>
                <w:right w:val="none" w:sz="0" w:space="0" w:color="auto"/>
              </w:divBdr>
            </w:div>
            <w:div w:id="884605941">
              <w:marLeft w:val="0"/>
              <w:marRight w:val="0"/>
              <w:marTop w:val="0"/>
              <w:marBottom w:val="0"/>
              <w:divBdr>
                <w:top w:val="none" w:sz="0" w:space="0" w:color="auto"/>
                <w:left w:val="none" w:sz="0" w:space="0" w:color="auto"/>
                <w:bottom w:val="none" w:sz="0" w:space="0" w:color="auto"/>
                <w:right w:val="none" w:sz="0" w:space="0" w:color="auto"/>
              </w:divBdr>
              <w:divsChild>
                <w:div w:id="1891458139">
                  <w:marLeft w:val="0"/>
                  <w:marRight w:val="0"/>
                  <w:marTop w:val="0"/>
                  <w:marBottom w:val="0"/>
                  <w:divBdr>
                    <w:top w:val="none" w:sz="0" w:space="0" w:color="auto"/>
                    <w:left w:val="none" w:sz="0" w:space="0" w:color="auto"/>
                    <w:bottom w:val="none" w:sz="0" w:space="0" w:color="auto"/>
                    <w:right w:val="none" w:sz="0" w:space="0" w:color="auto"/>
                  </w:divBdr>
                  <w:divsChild>
                    <w:div w:id="144588312">
                      <w:marLeft w:val="0"/>
                      <w:marRight w:val="0"/>
                      <w:marTop w:val="0"/>
                      <w:marBottom w:val="0"/>
                      <w:divBdr>
                        <w:top w:val="none" w:sz="0" w:space="0" w:color="auto"/>
                        <w:left w:val="none" w:sz="0" w:space="0" w:color="auto"/>
                        <w:bottom w:val="none" w:sz="0" w:space="0" w:color="auto"/>
                        <w:right w:val="none" w:sz="0" w:space="0" w:color="auto"/>
                      </w:divBdr>
                    </w:div>
                    <w:div w:id="109733659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37081595">
          <w:marLeft w:val="0"/>
          <w:marRight w:val="0"/>
          <w:marTop w:val="0"/>
          <w:marBottom w:val="0"/>
          <w:divBdr>
            <w:top w:val="none" w:sz="0" w:space="0" w:color="auto"/>
            <w:left w:val="none" w:sz="0" w:space="0" w:color="auto"/>
            <w:bottom w:val="none" w:sz="0" w:space="0" w:color="auto"/>
            <w:right w:val="none" w:sz="0" w:space="0" w:color="auto"/>
          </w:divBdr>
          <w:divsChild>
            <w:div w:id="1140608680">
              <w:marLeft w:val="0"/>
              <w:marRight w:val="0"/>
              <w:marTop w:val="0"/>
              <w:marBottom w:val="0"/>
              <w:divBdr>
                <w:top w:val="none" w:sz="0" w:space="0" w:color="auto"/>
                <w:left w:val="none" w:sz="0" w:space="0" w:color="auto"/>
                <w:bottom w:val="none" w:sz="0" w:space="0" w:color="auto"/>
                <w:right w:val="none" w:sz="0" w:space="0" w:color="auto"/>
              </w:divBdr>
              <w:divsChild>
                <w:div w:id="1279949416">
                  <w:marLeft w:val="0"/>
                  <w:marRight w:val="0"/>
                  <w:marTop w:val="0"/>
                  <w:marBottom w:val="0"/>
                  <w:divBdr>
                    <w:top w:val="none" w:sz="0" w:space="0" w:color="auto"/>
                    <w:left w:val="none" w:sz="0" w:space="0" w:color="auto"/>
                    <w:bottom w:val="none" w:sz="0" w:space="0" w:color="auto"/>
                    <w:right w:val="none" w:sz="0" w:space="0" w:color="auto"/>
                  </w:divBdr>
                </w:div>
                <w:div w:id="6536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0695">
      <w:bodyDiv w:val="1"/>
      <w:marLeft w:val="0"/>
      <w:marRight w:val="0"/>
      <w:marTop w:val="0"/>
      <w:marBottom w:val="0"/>
      <w:divBdr>
        <w:top w:val="none" w:sz="0" w:space="0" w:color="auto"/>
        <w:left w:val="none" w:sz="0" w:space="0" w:color="auto"/>
        <w:bottom w:val="none" w:sz="0" w:space="0" w:color="auto"/>
        <w:right w:val="none" w:sz="0" w:space="0" w:color="auto"/>
      </w:divBdr>
      <w:divsChild>
        <w:div w:id="1107891164">
          <w:marLeft w:val="0"/>
          <w:marRight w:val="0"/>
          <w:marTop w:val="0"/>
          <w:marBottom w:val="525"/>
          <w:divBdr>
            <w:top w:val="none" w:sz="0" w:space="0" w:color="auto"/>
            <w:left w:val="none" w:sz="0" w:space="0" w:color="auto"/>
            <w:bottom w:val="none" w:sz="0" w:space="0" w:color="auto"/>
            <w:right w:val="none" w:sz="0" w:space="0" w:color="auto"/>
          </w:divBdr>
          <w:divsChild>
            <w:div w:id="963851278">
              <w:marLeft w:val="0"/>
              <w:marRight w:val="0"/>
              <w:marTop w:val="0"/>
              <w:marBottom w:val="0"/>
              <w:divBdr>
                <w:top w:val="none" w:sz="0" w:space="0" w:color="auto"/>
                <w:left w:val="none" w:sz="0" w:space="0" w:color="auto"/>
                <w:bottom w:val="none" w:sz="0" w:space="0" w:color="auto"/>
                <w:right w:val="none" w:sz="0" w:space="0" w:color="auto"/>
              </w:divBdr>
            </w:div>
            <w:div w:id="843713685">
              <w:marLeft w:val="0"/>
              <w:marRight w:val="0"/>
              <w:marTop w:val="0"/>
              <w:marBottom w:val="0"/>
              <w:divBdr>
                <w:top w:val="none" w:sz="0" w:space="0" w:color="auto"/>
                <w:left w:val="none" w:sz="0" w:space="0" w:color="auto"/>
                <w:bottom w:val="none" w:sz="0" w:space="0" w:color="auto"/>
                <w:right w:val="none" w:sz="0" w:space="0" w:color="auto"/>
              </w:divBdr>
              <w:divsChild>
                <w:div w:id="12461433">
                  <w:marLeft w:val="0"/>
                  <w:marRight w:val="0"/>
                  <w:marTop w:val="0"/>
                  <w:marBottom w:val="0"/>
                  <w:divBdr>
                    <w:top w:val="none" w:sz="0" w:space="0" w:color="auto"/>
                    <w:left w:val="none" w:sz="0" w:space="0" w:color="auto"/>
                    <w:bottom w:val="none" w:sz="0" w:space="0" w:color="auto"/>
                    <w:right w:val="none" w:sz="0" w:space="0" w:color="auto"/>
                  </w:divBdr>
                  <w:divsChild>
                    <w:div w:id="139350305">
                      <w:marLeft w:val="0"/>
                      <w:marRight w:val="0"/>
                      <w:marTop w:val="0"/>
                      <w:marBottom w:val="0"/>
                      <w:divBdr>
                        <w:top w:val="none" w:sz="0" w:space="0" w:color="auto"/>
                        <w:left w:val="none" w:sz="0" w:space="0" w:color="auto"/>
                        <w:bottom w:val="none" w:sz="0" w:space="0" w:color="auto"/>
                        <w:right w:val="none" w:sz="0" w:space="0" w:color="auto"/>
                      </w:divBdr>
                    </w:div>
                    <w:div w:id="211740268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54861581">
          <w:marLeft w:val="0"/>
          <w:marRight w:val="0"/>
          <w:marTop w:val="0"/>
          <w:marBottom w:val="0"/>
          <w:divBdr>
            <w:top w:val="none" w:sz="0" w:space="0" w:color="auto"/>
            <w:left w:val="none" w:sz="0" w:space="0" w:color="auto"/>
            <w:bottom w:val="none" w:sz="0" w:space="0" w:color="auto"/>
            <w:right w:val="none" w:sz="0" w:space="0" w:color="auto"/>
          </w:divBdr>
          <w:divsChild>
            <w:div w:id="1465854283">
              <w:marLeft w:val="0"/>
              <w:marRight w:val="0"/>
              <w:marTop w:val="0"/>
              <w:marBottom w:val="0"/>
              <w:divBdr>
                <w:top w:val="none" w:sz="0" w:space="0" w:color="auto"/>
                <w:left w:val="none" w:sz="0" w:space="0" w:color="auto"/>
                <w:bottom w:val="none" w:sz="0" w:space="0" w:color="auto"/>
                <w:right w:val="none" w:sz="0" w:space="0" w:color="auto"/>
              </w:divBdr>
              <w:divsChild>
                <w:div w:id="1791439299">
                  <w:marLeft w:val="0"/>
                  <w:marRight w:val="0"/>
                  <w:marTop w:val="0"/>
                  <w:marBottom w:val="0"/>
                  <w:divBdr>
                    <w:top w:val="none" w:sz="0" w:space="0" w:color="auto"/>
                    <w:left w:val="none" w:sz="0" w:space="0" w:color="auto"/>
                    <w:bottom w:val="none" w:sz="0" w:space="0" w:color="auto"/>
                    <w:right w:val="none" w:sz="0" w:space="0" w:color="auto"/>
                  </w:divBdr>
                </w:div>
                <w:div w:id="9803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wt60xs1(v=vs.120).aspx" TargetMode="External"/><Relationship Id="rId13" Type="http://schemas.openxmlformats.org/officeDocument/2006/relationships/hyperlink" Target="https://msdn.microsoft.com/en-us/library/w9hwbe3d(v=vs.120).aspx" TargetMode="External"/><Relationship Id="rId18" Type="http://schemas.openxmlformats.org/officeDocument/2006/relationships/hyperlink" Target="https://msdn.microsoft.com/en-us/library/w9hwbe3d(v=vs.120).aspx" TargetMode="External"/><Relationship Id="rId26"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hyperlink" Target="https://msdn.microsoft.com/en-us/library/k8w8btzz(v=vs.120).aspx" TargetMode="External"/><Relationship Id="rId7" Type="http://schemas.openxmlformats.org/officeDocument/2006/relationships/hyperlink" Target="https://msdn.microsoft.com/en-us/library/30k8f0kc(v=vs.120).aspx" TargetMode="External"/><Relationship Id="rId12" Type="http://schemas.openxmlformats.org/officeDocument/2006/relationships/hyperlink" Target="https://msdn.microsoft.com/en-us/library/awt60xs1(v=vs.120).aspx" TargetMode="External"/><Relationship Id="rId17" Type="http://schemas.openxmlformats.org/officeDocument/2006/relationships/hyperlink" Target="https://msdn.microsoft.com/en-us/library/2c002fdz(v=vs.120).aspx" TargetMode="External"/><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msdn.microsoft.com/en-us/library/cftw3t5e(v=vs.12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s://msdn.microsoft.com/en-us/library/teta4z44(v=vs.120).aspx" TargetMode="External"/><Relationship Id="rId24" Type="http://schemas.openxmlformats.org/officeDocument/2006/relationships/hyperlink" Target="https://msdn.microsoft.com/en-us/library/w9hwbe3d(v=vs.120).aspx"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msdn.microsoft.com/en-us/library/teta4z44(v=vs.120).aspx" TargetMode="External"/><Relationship Id="rId14" Type="http://schemas.openxmlformats.org/officeDocument/2006/relationships/hyperlink" Target="https://msdn.microsoft.com/en-us/library/6ewkz86d(v=vs.120).aspx" TargetMode="External"/><Relationship Id="rId22" Type="http://schemas.openxmlformats.org/officeDocument/2006/relationships/hyperlink" Target="https://msdn.microsoft.com/en-us/library/aa379a5t(v=vs.120).asp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1386</Words>
  <Characters>7904</Characters>
  <Application>Microsoft Office Word</Application>
  <DocSecurity>0</DocSecurity>
  <Lines>65</Lines>
  <Paragraphs>18</Paragraphs>
  <ScaleCrop>false</ScaleCrop>
  <Company>mycomputer</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2016-03-01T08:12:00Z</dcterms:created>
  <dcterms:modified xsi:type="dcterms:W3CDTF">2016-03-01T08:14:00Z</dcterms:modified>
</cp:coreProperties>
</file>