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Техническое проектирование и спецификация реализации неинвазивного мультимодального игрового ассистента на базе Gemini 3 Flash, ChromaDB и PyQt6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Развитие систем искусственного интеллекта в реальном времени открывает новые горизонты для создания вспомогательных инструментов в индустрии интерактивных развлечений. Проектируемый ассистент представляет собой сложную программную экосистему, работающую на стыке компьютерного зрения, высокопроизводительной обработки аудиопотоков и современных мультимодальных языковых моделей. В основе системы лежит концепция неинвазивности, исключающая прямое вмешательство в процессы или память видеоигр, что достигается за счет анализа внешних данных: графического вывода рабочего стола и аудиоввода пользователя.</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Архитектурная парадигма и слой захвата визуальных данных</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Фундаментальный уровень системы, отвечающий за восприятие ("The Senses"), строится на разделении потоков данных для обеспечения максимальной производительности при минимальных задержках. Визуальный слой (Vision) базируется на библиотеке DXcam, которая задействует Windows Desktop Duplication API. Этот выбор обусловлен необходимостью прямого доступа к видеопамяти графического адаптера, минуя промежуточные слои операционной системы, что позволяет достигать частоты захвата в 30-60 кадров в секунду без существенного влияния на частоту кадров в самой игре.</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Процесс обработки кадра включает несколько этапов оптимизации. Захваченный в виде массива numpy кадр подвергается ресайзингу средствами библиотеки OpenCV до разрешения 1280x720 пикселей. Данное разрешение является оптимальным компромиссом между детализацией, необходимой для распознавания элементов интерфейса (HUD) и мелкого текста, и объемом данных, передаваемых в облачный API Gemini 3 Flash. Конвертация в формат JPEG с регулируемым качеством позволяет дополнительно снизить нагрузку на сеть, сохраняя при этом семантическую целостность изображения.</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Параметр захвата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Значение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Технологический стек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захвата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Windows Desktop Duplication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DXcam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Частота (FPS)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30 - 60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backend.core.capture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Промежуточный формат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Numpy Array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OpenCV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Целевое разрешение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1280x720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backend.core.vision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Формат передачи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JPEG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API Compatibility</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Использование асинхронных буферов для хранения latest_frame в оперативной памяти гарантирует, что слой обработки всегда имеет доступ к самому актуальному состоянию экрана без блокировки цикла захвата. Это критически важно в динамичных игровых сценах, где контекст может измениться за доли секунды.</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Слой аудиовосприятия и интеллектуальная транскрибация</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Слой "Слуха" (Voice) интегрирует связку PyAudio и Faster-Whisper. Основная задача данного модуля — непрерывный мониторинг микрофонного входа и мгновенное преобразование речи в текстовые токены. Использование технологии VAD (Voice Activity Detection) позволяет системе автоматически определять моменты, когда пользователь закончил формулировку вопроса, и инициировать процесс обработки.</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Однако, учитывая специфику игрового процесса, где фоновый шум или общение в голосовых чатах (например, Discord) могут вызывать ложные срабатывания, система дополняется механизмом принудительной активации через глобальные горячие клавиши (Hotkeys). Внедрение библиотеки pynput обеспечивает перехват событий клавиатуры вне зависимости от фокуса окна.</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Это позволяет реализовать режим Push-to-Talk (PTT), при котором запись и последующий анализ аудиопотока происходят только при удержании назначенной клавиши.</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Механизм транскрибации Faster-Whisper оптимизирован для работы на локальных мощностях (CPU или GPU), что исключает задержки, связанные с передачей аудиоданных на внешние серверы для распознавания. Это обеспечивает TTFT (Time To First Token) на уровне нескольких сотен миллисекунд после завершения речи.</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Оркестрация и конвейерная обработка запросов</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Центральным узлом системы выступает Orchestrator на базе FastAPI, расположенный в модуле backend.api. Его роль заключается в координации асинхронных потоков данных и управлении жизненным циклом ресурсов через механизм Lifespan.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В условиях, когда пользователь может генерировать серию запросов в короткий промежуток времени, возникает необходимость в реализации строгого конвейера обработки (Pipeline).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обеспечения последовательности ответов применяется паттерн "Продюсер-Консьюмер" с использованием asyncio.Queue. Это гарантирует, что каждый входящий запрос проходит через стадии транскрибации, обращения к LLM и озвучки в том порядке, в котором они были инициированы игроком.</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Этапы конвейера обработки (FIFO Queue)</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Захват контекста</w:t>
      </w:r>
      <w:r w:rsidDel="00000000" w:rsidR="00000000" w:rsidRPr="00000000">
        <w:rPr>
          <w:rFonts w:ascii="Google Sans" w:cs="Google Sans" w:eastAsia="Google Sans" w:hAnsi="Google Sans"/>
          <w:color w:val="1f1f1f"/>
          <w:rtl w:val="0"/>
        </w:rPr>
        <w:t xml:space="preserve">: При срабатывании триггера (отпускание горячей клавиши PTT или срабатывание VAD) система фиксирует текущий latest_frame и извлекает накопленный аудиобуфер.</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Транскрибация</w:t>
      </w:r>
      <w:r w:rsidDel="00000000" w:rsidR="00000000" w:rsidRPr="00000000">
        <w:rPr>
          <w:rFonts w:ascii="Google Sans" w:cs="Google Sans" w:eastAsia="Google Sans" w:hAnsi="Google Sans"/>
          <w:color w:val="1f1f1f"/>
          <w:rtl w:val="0"/>
        </w:rPr>
        <w:t xml:space="preserve">: Аудио конвертируется в текст. На данном этапе формируется метаданные запроса, включая временную метку.</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Формирование мультимодального запроса</w:t>
      </w:r>
      <w:r w:rsidDel="00000000" w:rsidR="00000000" w:rsidRPr="00000000">
        <w:rPr>
          <w:rFonts w:ascii="Google Sans" w:cs="Google Sans" w:eastAsia="Google Sans" w:hAnsi="Google Sans"/>
          <w:color w:val="1f1f1f"/>
          <w:rtl w:val="0"/>
        </w:rPr>
        <w:t xml:space="preserve">: Текст вопроса объединяется с последним скриншотом.</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Обращение к Gemini 3 Flash</w:t>
      </w:r>
      <w:r w:rsidDel="00000000" w:rsidR="00000000" w:rsidRPr="00000000">
        <w:rPr>
          <w:rFonts w:ascii="Google Sans" w:cs="Google Sans" w:eastAsia="Google Sans" w:hAnsi="Google Sans"/>
          <w:color w:val="1f1f1f"/>
          <w:rtl w:val="0"/>
        </w:rPr>
        <w:t xml:space="preserve">: Отправка данных в API и получение емкого ответа.</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Постобработка и синтез</w:t>
      </w:r>
      <w:r w:rsidDel="00000000" w:rsidR="00000000" w:rsidRPr="00000000">
        <w:rPr>
          <w:rFonts w:ascii="Google Sans" w:cs="Google Sans" w:eastAsia="Google Sans" w:hAnsi="Google Sans"/>
          <w:color w:val="1f1f1f"/>
          <w:rtl w:val="0"/>
        </w:rPr>
        <w:t xml:space="preserve">: Ответ одновременно направляется в визуальный оверлей и в сервис TTS (Piper-TTS или Silero) для генерации голоса.</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Компонент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Тип операции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Ожидаемая задержка (Latency)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Faster-Whisper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Inference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200 - 400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3 Flash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800 - 1500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Piper-TTS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Synthesis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100 - 300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Pipeline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1.1 - 2.2 s</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Такая архитектура позволяет избежать ситуации, когда второй ответ "обгоняет" первый из-за разницы в сложности вопросов или времени отклика API. Каждый запрос в очереди дожидается своей очереди на выполнение всех этапов конвейера.</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долговременной памяти через ChromaDB</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того чтобы ассистент мог поддерживать связный диалог, необходимо хранение истории взаимодействия. В качестве решения выбрана векторная база данных ChromaDB, которая будет использоваться исключительно для текстовой части диалога.</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Исключение скриншотов из векторного хранилища продиктовано стремлением к минимизации объема базы данных и отсутствием необходимости в семантическом поиске по старым изображениям в контексте простого диалога.</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ChromaDB позволяет реализовать механизм RAG (Retrieval-Augmented Generation), при котором перед отправкой нового запроса в Gemini система ищет релевантные фрагменты из прошлых бесед. Это дает ассистенту возможность отвечать на уточняющие вопросы типа "Что ты сказал об этом ранее?" или учитывать предпочтения игрока, высказанные в начале сессии.</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Конфигурация ChromaDB для игрового контекста</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Параметр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Реализация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Цель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Клиент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PersistentClient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Сохранение истории между перезапусками.</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Коллекция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dialogue_history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Изоляция данных игрового чата.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Эмбеддинги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Sentence-Transformers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Быстрая локальная векторизация текста.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Метрика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Cosine Similarity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Определение смысловой близости сообщений.</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Интеграция ChromaDB осуществляется асинхронно через обертку в backend.services, что предотвращает блокировку основного потока выполнения при записи новых сообщений или поиске контекста.</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Интеллектуальное ядро: Gemini 3 Flash</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Выбор Gemini 3 Flash в качестве "мозга" системы обусловлен ее выдающимися характеристиками в области обработки мультимодальных данных при сверхнизкой задержке. Модель оптимизирована для задач, требующих быстрой реакции, что идеально подходит для игрового ассистента. Она способна анализировать сложные игровые сцены, распознавать противников, предметы, элементы карты и давать советы, основанные на визуальном контексте.</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Специфика работы с Gemini API в рамках данного проекта подразумевает передачу image/jpeg и text/plain в одном запросе. Использование асинхронных HTTP-клиентов (например, httpx) в среде FastAPI позволяет эффективно управлять множественными запросами без задержек в ожидании ответа от сервера.</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Визуальный HUD и проектирование полноэкранного оверлея</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Слой вывода (The Interface) претерпевает значительную трансформацию. Текущее решение в виде отдельного окна заменяется на полноэкранный прозрачный оверлей на базе PyQt6. Это окно должно обладать свойствами Qt.WindowTransparentForInput и Qt.WindowStaysOnTopHint, что позволяет ему находиться поверх всех окон, включая игры в режиме Borderless Fullscreen, не перехватывая при этом клики мыши.</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Дизайн в стиле Glassmorphism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обеспечения читаемости текста на динамичном и ярком фоне игры применяется стиль "стеклянного морфизма" (Glassmorphism). Данный визуальный подход предполагает использование полупрозрачных фонов с эффектом размытия (Blur), тонких светлых границ и мягких теней.</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Основные элементы QSS (Qt Style Sheets) для оверлея:</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Текстовое поле</w:t>
      </w:r>
      <w:r w:rsidDel="00000000" w:rsidR="00000000" w:rsidRPr="00000000">
        <w:rPr>
          <w:rFonts w:ascii="Google Sans" w:cs="Google Sans" w:eastAsia="Google Sans" w:hAnsi="Google Sans"/>
          <w:color w:val="1f1f1f"/>
          <w:rtl w:val="0"/>
        </w:rPr>
        <w:t xml:space="preserve">: Полупрозрачный фон rgba(20, 20, 20, 0.7) с размытием заднего плана через backdrop-filter (реализуется через QGraphicsBlurEffect или композицию слоев в PyQt6).</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Шрифты</w:t>
      </w:r>
      <w:r w:rsidDel="00000000" w:rsidR="00000000" w:rsidRPr="00000000">
        <w:rPr>
          <w:rFonts w:ascii="Google Sans" w:cs="Google Sans" w:eastAsia="Google Sans" w:hAnsi="Google Sans"/>
          <w:color w:val="1f1f1f"/>
          <w:rtl w:val="0"/>
        </w:rPr>
        <w:t xml:space="preserve">: Использование гротескных шрифтов с высокой контрастностью и обводкой (Stroke) для исключения сливания букв с фоном игры.</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Анимации</w:t>
      </w:r>
      <w:r w:rsidDel="00000000" w:rsidR="00000000" w:rsidRPr="00000000">
        <w:rPr>
          <w:rFonts w:ascii="Google Sans" w:cs="Google Sans" w:eastAsia="Google Sans" w:hAnsi="Google Sans"/>
          <w:color w:val="1f1f1f"/>
          <w:rtl w:val="0"/>
        </w:rPr>
        <w:t xml:space="preserve">: Плавное появление и затухание сообщений через QPropertyAnimation.</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Элемент интерфейса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Состояние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Описание функционала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Кнопка "Launch"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Активна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Инициализация всех подсистем и захвата.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Индикатор PTT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Динамический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Визуализация зажатия горячей клавиши записи.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Текстовый блок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Скроллируемый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Отображение последнего ответа Gemini.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Placeholder-панель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Зарезервировано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Зона для будущих кнопок настроек и статистики.</w:t>
            </w:r>
          </w:p>
        </w:tc>
      </w:tr>
    </w:tbl>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Синхронизация аудиовыхода и текстового сопровождения</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озвучивания ответов используются локальные решения Piper-TTS или Silero. Это критически важно для минимизации задержек и сохранения приватности данных пользователя. Синхронизация осуществляется за счет того, что текст ответа выводится на экран мгновенно по мере получения от Gemini, а генерация аудио начинается параллельно.</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условиях конвейерной обработки (Pipeline) важно предусмотреть механизм прерывания текущей озвучки, если пользователь задает новый вопрос. Это реализуется через управление потоками в tts_service, где каждый новый запрос в очереди может сбрасывать текущее воспроизведение, обеспечивая актуальность информации.</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Глобальные горячие клавиши и логика Push-to-Talk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Реализация Push-to-Talk (PTT) через pynput требует тщательной обработки состояний. В отличие от автоматического VAD, PTT дает пользователю полный контроль. Программная логика должна различать события on_press и on_release.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Пример логики управления записью</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on_press</w:t>
      </w:r>
      <w:r w:rsidDel="00000000" w:rsidR="00000000" w:rsidRPr="00000000">
        <w:rPr>
          <w:rFonts w:ascii="Google Sans" w:cs="Google Sans" w:eastAsia="Google Sans" w:hAnsi="Google Sans"/>
          <w:i w:val="0"/>
          <w:iCs w:val="0"/>
          <w:color w:val="444746"/>
          <w:sz w:val="20"/>
          <w:szCs w:val="20"/>
          <w:shd w:fill="f0f4f9" w:val="clear"/>
          <w:rtl w:val="0"/>
        </w:rPr>
        <w:t xml:space="preserve">(key):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key == target_key </w:t>
      </w:r>
      <w:r w:rsidDel="00000000" w:rsidR="00000000" w:rsidRPr="00000000">
        <w:rPr>
          <w:rFonts w:ascii="Google Sans" w:cs="Google Sans" w:eastAsia="Google Sans" w:hAnsi="Google Sans"/>
          <w:i w:val="0"/>
          <w:iCs w:val="0"/>
          <w:color w:val="8430ce"/>
          <w:sz w:val="20"/>
          <w:szCs w:val="20"/>
          <w:shd w:fill="f0f4f9" w:val="clear"/>
          <w:rtl w:val="0"/>
        </w:rPr>
        <w:t xml:space="preserve">and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is_recording:</w:t>
        <w:br w:type="textWrapping"/>
        <w:t xml:space="preserve">        is_recording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t xml:space="preserve">        voice_service.start_capture()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on_release</w:t>
      </w:r>
      <w:r w:rsidDel="00000000" w:rsidR="00000000" w:rsidRPr="00000000">
        <w:rPr>
          <w:rFonts w:ascii="Google Sans" w:cs="Google Sans" w:eastAsia="Google Sans" w:hAnsi="Google Sans"/>
          <w:i w:val="0"/>
          <w:iCs w:val="0"/>
          <w:color w:val="444746"/>
          <w:sz w:val="20"/>
          <w:szCs w:val="20"/>
          <w:shd w:fill="f0f4f9" w:val="clear"/>
          <w:rtl w:val="0"/>
        </w:rPr>
        <w:t xml:space="preserve">(key):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key == target_key:</w:t>
        <w:br w:type="textWrapping"/>
        <w:t xml:space="preserve">        is_recording =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br w:type="textWrapping"/>
        <w:t xml:space="preserve">        voice_service.stop_and_process()</w:t>
        <w:br w:type="textWrapping"/>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Такой подход позволяет избежать переполнения буфера аудио и гарантирует, что в Whisper попадет только релевантный фрагмент речи. При этом кнопка запуска в основном окне оверлея инициализирует фоновый слушатель клавиатуры, который остается активным на протяжении всей сессии.</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Оптимизация производительности и масштабируемость</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обеспечения стабильной работы системы в условиях высокой нагрузки (одновременный захват видео, игра, работа нейросетей) применяются следующие методы оптимизации:</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Многопроцессорность</w:t>
      </w:r>
      <w:r w:rsidDel="00000000" w:rsidR="00000000" w:rsidRPr="00000000">
        <w:rPr>
          <w:rFonts w:ascii="Google Sans" w:cs="Google Sans" w:eastAsia="Google Sans" w:hAnsi="Google Sans"/>
          <w:color w:val="1f1f1f"/>
          <w:rtl w:val="0"/>
        </w:rPr>
        <w:t xml:space="preserve">: Слой захвата видео (DXcam) и слой обработки аудио выносятся в отдельные процессы или потоки для предотвращения блокировок в Event Loop FastAPI.</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Управление памятью</w:t>
      </w:r>
      <w:r w:rsidDel="00000000" w:rsidR="00000000" w:rsidRPr="00000000">
        <w:rPr>
          <w:rFonts w:ascii="Google Sans" w:cs="Google Sans" w:eastAsia="Google Sans" w:hAnsi="Google Sans"/>
          <w:color w:val="1f1f1f"/>
          <w:rtl w:val="0"/>
        </w:rPr>
        <w:t xml:space="preserve">: Использование numpy для работы с кадрами позволяет проводить манипуляции с изображениями (ресайзинг, кроппинг) на уровне низкоуровневых операций 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Асинхронные вызовы API</w:t>
      </w:r>
      <w:r w:rsidDel="00000000" w:rsidR="00000000" w:rsidRPr="00000000">
        <w:rPr>
          <w:rFonts w:ascii="Google Sans" w:cs="Google Sans" w:eastAsia="Google Sans" w:hAnsi="Google Sans"/>
          <w:color w:val="1f1f1f"/>
          <w:rtl w:val="0"/>
        </w:rPr>
        <w:t xml:space="preserve">: Все внешние запросы к Gemini выполняются через асинхронные сессии, что позволяет системе продолжать захват кадров во время ожидания ответа.</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Проектируемая система закладывает фундамент для создания полноценного ИИ-компаньона, способного не только отвечать на вопросы, но и проактивно давать советы, анализируя игровую ситуацию в фоновом режиме. Внедрение ChromaDB и конвейерной обработки превращает разрозненные модули в единый, стабильно функционирующий организм, готовый к дальнейшему расширению функциональности.</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Техническое задание на модернизацию системы</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Разработка и внедрение ChromaDB</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Интегрировать chromadb.PersistentClient для локального хранения данных в директории ./data/chroma.</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Реализовать сервис MemoryService, обеспечивающий методы add_message(role, content) и get_context(query).</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Настроить автоматическую очистку контекста (Truncation) для предотвращения раздувания промпта Gemini при очень длинных сессиях.</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Рефакторинг основного цикла в Pipeline</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Создать класс RequestPipeline, использующий asyncio.Queue для хранения объектов типа UserRequest (скриншот + аудио/текст).</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Реализовать воркер-процесс, который в бесконечном цикле извлекает задачи из очереди и проводит их через все этапы обработки.</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Обеспечить гарантию порядка вывода ответов через синхронизацию с оверлеем и TTS.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Модернизация оверлея PyQt6</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Расширить окно оверлея на весь экран (self.showFullScreen()).</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Добавить центральную кнопку "Start/Stop" с использованием стилей QSS.</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Реализовать систему слоев: нижний — полностью прозрачный, верхний — виджеты с эффектом Glassmorphism.</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Добавить дополнительные поля (Placeholders) в правой или нижней части экрана для будущих функций (мониторинг FPS, статистика сессии, кнопки настроек).</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Глобальные Hotkeys и PTT</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Интегрировать pynput.keyboard.Listener как фоновый сервис в рамках FastAPI Lifespan.</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Связать события нажатия/отпускания клавиши с методами старта/стопа записи в VoiceService.</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Обеспечить визуальную индикацию статуса записи ("Recording...") непосредственно в оверлее поверх игры.</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Реализация данных требований позволит превратить текущий прототип в полноценное профессиональное решение, обладающее высокой степенью надежности и удобства для конечного пользователя. Исчерпывающее использование асинхронности и локальных моделей для критически важных задач (STT/TTS) гарантирует минимальный уровень задержек, необходимый для комфортной игры.</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Источники</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FastAPI Best Practices - Auth0, дата последнего обращения: апреля 19, 2026, </w:t>
      </w:r>
      <w:hyperlink r:id="rId6">
        <w:r w:rsidDel="00000000" w:rsidR="00000000" w:rsidRPr="00000000">
          <w:rPr>
            <w:rFonts w:ascii="Google Sans" w:cs="Google Sans" w:eastAsia="Google Sans" w:hAnsi="Google Sans"/>
            <w:color w:val="0000ee"/>
            <w:sz w:val="24"/>
            <w:szCs w:val="24"/>
            <w:u w:val="single"/>
            <w:rtl w:val="0"/>
          </w:rPr>
          <w:t xml:space="preserve">https://auth0.com/blog/fastapi-best-practices/</w:t>
        </w:r>
      </w:hyperlink>
      <w:r w:rsidDel="00000000" w:rsidR="00000000" w:rsidRPr="00000000">
        <w:rPr>
          <w:rtl w:val="0"/>
        </w:rPr>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PinW/whisper-key-local: Global hotkeys to record speech and transcribe directly to your cursor - GitHub, дата последнего обращения: апреля 19, 2026, </w:t>
      </w:r>
      <w:hyperlink r:id="rId7">
        <w:r w:rsidDel="00000000" w:rsidR="00000000" w:rsidRPr="00000000">
          <w:rPr>
            <w:rFonts w:ascii="Google Sans" w:cs="Google Sans" w:eastAsia="Google Sans" w:hAnsi="Google Sans"/>
            <w:color w:val="0000ee"/>
            <w:sz w:val="24"/>
            <w:szCs w:val="24"/>
            <w:u w:val="single"/>
            <w:rtl w:val="0"/>
          </w:rPr>
          <w:t xml:space="preserve">https://github.com/PinW/whisper-key-local</w:t>
        </w:r>
      </w:hyperlink>
      <w:r w:rsidDel="00000000" w:rsidR="00000000" w:rsidRPr="00000000">
        <w:rPr>
          <w:rtl w:val="0"/>
        </w:rPr>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Handling the keyboard — pynput 1.7.6 documentation - Read the Docs, дата последнего обращения: апреля 19, 2026, </w:t>
      </w:r>
      <w:hyperlink r:id="rId8">
        <w:r w:rsidDel="00000000" w:rsidR="00000000" w:rsidRPr="00000000">
          <w:rPr>
            <w:rFonts w:ascii="Google Sans" w:cs="Google Sans" w:eastAsia="Google Sans" w:hAnsi="Google Sans"/>
            <w:color w:val="0000ee"/>
            <w:sz w:val="24"/>
            <w:szCs w:val="24"/>
            <w:u w:val="single"/>
            <w:rtl w:val="0"/>
          </w:rPr>
          <w:t xml:space="preserve">https://pynput.readthedocs.io/en/latest/keyboard.html</w:t>
        </w:r>
      </w:hyperlink>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Reading Mouse and Keyboard Events with Pynput | by Coldstart Coder | Medium, дата последнего обращения: апреля 19, 2026, </w:t>
      </w:r>
      <w:hyperlink r:id="rId9">
        <w:r w:rsidDel="00000000" w:rsidR="00000000" w:rsidRPr="00000000">
          <w:rPr>
            <w:rFonts w:ascii="Google Sans" w:cs="Google Sans" w:eastAsia="Google Sans" w:hAnsi="Google Sans"/>
            <w:color w:val="0000ee"/>
            <w:sz w:val="24"/>
            <w:szCs w:val="24"/>
            <w:u w:val="single"/>
            <w:rtl w:val="0"/>
          </w:rPr>
          <w:t xml:space="preserve">https://medium.com/@coldstart_coder/python-reading-mouse-and-keyboard-events-with-pynput-2c57b51ce65a</w:t>
        </w:r>
      </w:hyperlink>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translated speech pipeline with Whisper and Soprano - DigitalOcean, дата последнего обращения: апреля 19, 2026, </w:t>
      </w:r>
      <w:hyperlink r:id="rId10">
        <w:r w:rsidDel="00000000" w:rsidR="00000000" w:rsidRPr="00000000">
          <w:rPr>
            <w:rFonts w:ascii="Google Sans" w:cs="Google Sans" w:eastAsia="Google Sans" w:hAnsi="Google Sans"/>
            <w:color w:val="0000ee"/>
            <w:sz w:val="24"/>
            <w:szCs w:val="24"/>
            <w:u w:val="single"/>
            <w:rtl w:val="0"/>
          </w:rPr>
          <w:t xml:space="preserve">https://www.digitalocean.com/community/tutorials/real-time-speech-translation-pipeline</w:t>
        </w:r>
      </w:hyperlink>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Concurrency and async / await - FastAPI, дата последнего обращения: апреля 19, 2026, </w:t>
      </w:r>
      <w:hyperlink r:id="rId11">
        <w:r w:rsidDel="00000000" w:rsidR="00000000" w:rsidRPr="00000000">
          <w:rPr>
            <w:rFonts w:ascii="Google Sans" w:cs="Google Sans" w:eastAsia="Google Sans" w:hAnsi="Google Sans"/>
            <w:color w:val="0000ee"/>
            <w:sz w:val="24"/>
            <w:szCs w:val="24"/>
            <w:u w:val="single"/>
            <w:rtl w:val="0"/>
          </w:rPr>
          <w:t xml:space="preserve">https://fastapi.tiangolo.com/async/</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Queues — Python 3.14.4 documentation, дата последнего обращения: апреля 19, 2026, </w:t>
      </w:r>
      <w:hyperlink r:id="rId12">
        <w:r w:rsidDel="00000000" w:rsidR="00000000" w:rsidRPr="00000000">
          <w:rPr>
            <w:rFonts w:ascii="Google Sans" w:cs="Google Sans" w:eastAsia="Google Sans" w:hAnsi="Google Sans"/>
            <w:color w:val="0000ee"/>
            <w:sz w:val="24"/>
            <w:szCs w:val="24"/>
            <w:u w:val="single"/>
            <w:rtl w:val="0"/>
          </w:rPr>
          <w:t xml:space="preserve">https://docs.python.org/3/library/asyncio-queue.html</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Asyncio Queues in Python - OneUptime, дата последнего обращения: апреля 19, 2026, </w:t>
      </w:r>
      <w:hyperlink r:id="rId13">
        <w:r w:rsidDel="00000000" w:rsidR="00000000" w:rsidRPr="00000000">
          <w:rPr>
            <w:rFonts w:ascii="Google Sans" w:cs="Google Sans" w:eastAsia="Google Sans" w:hAnsi="Google Sans"/>
            <w:color w:val="0000ee"/>
            <w:sz w:val="24"/>
            <w:szCs w:val="24"/>
            <w:u w:val="single"/>
            <w:rtl w:val="0"/>
          </w:rPr>
          <w:t xml:space="preserve">https://oneuptime.com/blog/post/2026-01-30-python-asyncio-queues/view</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Python Task Automation with AsyncIO and Queues - Medium, дата последнего обращения: апреля 19, 2026, </w:t>
      </w:r>
      <w:hyperlink r:id="rId14">
        <w:r w:rsidDel="00000000" w:rsidR="00000000" w:rsidRPr="00000000">
          <w:rPr>
            <w:rFonts w:ascii="Google Sans" w:cs="Google Sans" w:eastAsia="Google Sans" w:hAnsi="Google Sans"/>
            <w:color w:val="0000ee"/>
            <w:sz w:val="24"/>
            <w:szCs w:val="24"/>
            <w:u w:val="single"/>
            <w:rtl w:val="0"/>
          </w:rPr>
          <w:t xml:space="preserve">https://medium.com/write-a-catalyst/mastering-python-task-automation-with-asyncio-and-queues-c769411d82ea</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Testing Chromadb Integration in No-Code UI with Playwright | by Jay Reddy - Dev Genius, дата последнего обращения: апреля 19, 2026, </w:t>
      </w:r>
      <w:hyperlink r:id="rId15">
        <w:r w:rsidDel="00000000" w:rsidR="00000000" w:rsidRPr="00000000">
          <w:rPr>
            <w:rFonts w:ascii="Google Sans" w:cs="Google Sans" w:eastAsia="Google Sans" w:hAnsi="Google Sans"/>
            <w:color w:val="0000ee"/>
            <w:sz w:val="24"/>
            <w:szCs w:val="24"/>
            <w:u w:val="single"/>
            <w:rtl w:val="0"/>
          </w:rPr>
          <w:t xml:space="preserve">https://blog.devgenius.io/testing-chromadb-integration-in-no-code-ui-with-playwright-972f0094a9e0</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Chroma's Thin-Client, дата последнего обращения: апреля 19, 2026, </w:t>
      </w:r>
      <w:hyperlink r:id="rId16">
        <w:r w:rsidDel="00000000" w:rsidR="00000000" w:rsidRPr="00000000">
          <w:rPr>
            <w:rFonts w:ascii="Google Sans" w:cs="Google Sans" w:eastAsia="Google Sans" w:hAnsi="Google Sans"/>
            <w:color w:val="0000ee"/>
            <w:sz w:val="24"/>
            <w:szCs w:val="24"/>
            <w:u w:val="single"/>
            <w:rtl w:val="0"/>
          </w:rPr>
          <w:t xml:space="preserve">https://docs.trychroma.com/guides/deploy/python-thin-client</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ChromaDB and LangChain RAG system produces different results when called from FastAPI vs direct Python execution - Latenode Official Community, дата последнего обращения: апреля 19, 2026, </w:t>
      </w:r>
      <w:hyperlink r:id="rId17">
        <w:r w:rsidDel="00000000" w:rsidR="00000000" w:rsidRPr="00000000">
          <w:rPr>
            <w:rFonts w:ascii="Google Sans" w:cs="Google Sans" w:eastAsia="Google Sans" w:hAnsi="Google Sans"/>
            <w:color w:val="0000ee"/>
            <w:sz w:val="24"/>
            <w:szCs w:val="24"/>
            <w:u w:val="single"/>
            <w:rtl w:val="0"/>
          </w:rPr>
          <w:t xml:space="preserve">https://community.latenode.com/t/chromadb-and-langchain-rag-system-produces-different-results-when-called-from-fastapi-vs-direct-python-execution/31381</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RAGenius: A Production-Ready RAG System with FastAPI, Azure OpenAI &amp; ChromaDB - DEV Community, дата последнего обращения: апреля 19, 2026, </w:t>
      </w:r>
      <w:hyperlink r:id="rId18">
        <w:r w:rsidDel="00000000" w:rsidR="00000000" w:rsidRPr="00000000">
          <w:rPr>
            <w:rFonts w:ascii="Google Sans" w:cs="Google Sans" w:eastAsia="Google Sans" w:hAnsi="Google Sans"/>
            <w:color w:val="0000ee"/>
            <w:sz w:val="24"/>
            <w:szCs w:val="24"/>
            <w:u w:val="single"/>
            <w:rtl w:val="0"/>
          </w:rPr>
          <w:t xml:space="preserve">https://dev.to/aquibpy/building-ragenius-a-production-ready-rag-system-with-fastapi-azure-openai-chromadb-3281</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RAG Pipeline with FastAPI, Haystack, and ChromaDB for ..., дата последнего обращения: апреля 19, 2026, </w:t>
      </w:r>
      <w:hyperlink r:id="rId19">
        <w:r w:rsidDel="00000000" w:rsidR="00000000" w:rsidRPr="00000000">
          <w:rPr>
            <w:rFonts w:ascii="Google Sans" w:cs="Google Sans" w:eastAsia="Google Sans" w:hAnsi="Google Sans"/>
            <w:color w:val="0000ee"/>
            <w:sz w:val="24"/>
            <w:szCs w:val="24"/>
            <w:u w:val="single"/>
            <w:rtl w:val="0"/>
          </w:rPr>
          <w:t xml:space="preserve">https://medium.com/@pwaykos1/building-a-rag-pipeline-with-fastapi-haystack-and-chromadb-for-urls-in-python-631575f3888b</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Real-Time Speech-to-Speech APIs and Libraries To Build Voice Agents, дата последнего обращения: апреля 19, 2026, </w:t>
      </w:r>
      <w:hyperlink r:id="rId20">
        <w:r w:rsidDel="00000000" w:rsidR="00000000" w:rsidRPr="00000000">
          <w:rPr>
            <w:rFonts w:ascii="Google Sans" w:cs="Google Sans" w:eastAsia="Google Sans" w:hAnsi="Google Sans"/>
            <w:color w:val="0000ee"/>
            <w:sz w:val="24"/>
            <w:szCs w:val="24"/>
            <w:u w:val="single"/>
            <w:rtl w:val="0"/>
          </w:rPr>
          <w:t xml:space="preserve">https://getstream.io/blog/speech-apis/</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Python Async IO with FastAPI - DEV Community, дата последнего обращения: апреля 19, 2026, </w:t>
      </w:r>
      <w:hyperlink r:id="rId21">
        <w:r w:rsidDel="00000000" w:rsidR="00000000" w:rsidRPr="00000000">
          <w:rPr>
            <w:rFonts w:ascii="Google Sans" w:cs="Google Sans" w:eastAsia="Google Sans" w:hAnsi="Google Sans"/>
            <w:color w:val="0000ee"/>
            <w:sz w:val="24"/>
            <w:szCs w:val="24"/>
            <w:u w:val="single"/>
            <w:rtl w:val="0"/>
          </w:rPr>
          <w:t xml:space="preserve">https://dev.to/leapcell/mastering-python-async-io-with-fastapi-13e8</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 transparent overlay with qt - python - Stack Overflow, дата последнего обращения: апреля 19, 2026, </w:t>
      </w:r>
      <w:hyperlink r:id="rId22">
        <w:r w:rsidDel="00000000" w:rsidR="00000000" w:rsidRPr="00000000">
          <w:rPr>
            <w:rFonts w:ascii="Google Sans" w:cs="Google Sans" w:eastAsia="Google Sans" w:hAnsi="Google Sans"/>
            <w:color w:val="0000ee"/>
            <w:sz w:val="24"/>
            <w:szCs w:val="24"/>
            <w:u w:val="single"/>
            <w:rtl w:val="0"/>
          </w:rPr>
          <w:t xml:space="preserve">https://stackoverflow.com/questions/25950049/creating-a-transparent-overlay-with-qt</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make an "overlay" window that allows mouse clicks to pass through to windows below it, but still allow some controls to be clicked? - Stack Overflow, дата последнего обращения: апреля 19, 2026, </w:t>
      </w:r>
      <w:hyperlink r:id="rId23">
        <w:r w:rsidDel="00000000" w:rsidR="00000000" w:rsidRPr="00000000">
          <w:rPr>
            <w:rFonts w:ascii="Google Sans" w:cs="Google Sans" w:eastAsia="Google Sans" w:hAnsi="Google Sans"/>
            <w:color w:val="0000ee"/>
            <w:sz w:val="24"/>
            <w:szCs w:val="24"/>
            <w:u w:val="single"/>
            <w:rtl w:val="0"/>
          </w:rPr>
          <w:t xml:space="preserve">https://stackoverflow.com/questions/58824122/how-can-i-make-an-overlay-window-that-allows-mouse-clicks-to-pass-through-to-w</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Glassmorphism CSS Generator | SquarePlanet - HYPE4.Academy, дата последнего обращения: апреля 19, 2026, </w:t>
      </w:r>
      <w:hyperlink r:id="rId24">
        <w:r w:rsidDel="00000000" w:rsidR="00000000" w:rsidRPr="00000000">
          <w:rPr>
            <w:rFonts w:ascii="Google Sans" w:cs="Google Sans" w:eastAsia="Google Sans" w:hAnsi="Google Sans"/>
            <w:color w:val="0000ee"/>
            <w:sz w:val="24"/>
            <w:szCs w:val="24"/>
            <w:u w:val="single"/>
            <w:rtl w:val="0"/>
          </w:rPr>
          <w:t xml:space="preserve">https://hype4.academy/tools/glassmorphism-generator</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We've created a fun package that makes it easy to create a glass morphism UI! - Reddit, дата последнего обращения: апреля 19, 2026, </w:t>
      </w:r>
      <w:hyperlink r:id="rId25">
        <w:r w:rsidDel="00000000" w:rsidR="00000000" w:rsidRPr="00000000">
          <w:rPr>
            <w:rFonts w:ascii="Google Sans" w:cs="Google Sans" w:eastAsia="Google Sans" w:hAnsi="Google Sans"/>
            <w:color w:val="0000ee"/>
            <w:sz w:val="24"/>
            <w:szCs w:val="24"/>
            <w:u w:val="single"/>
            <w:rtl w:val="0"/>
          </w:rPr>
          <w:t xml:space="preserve">https://www.reddit.com/r/FlutterDev/comments/ro2p7v/weve_created_a_fun_package_that_makes_it_easy_to/</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Obvious Beginner Mistakes with your game's HUD (from a UI UX Art Director) : r/gamedev, дата последнего обращения: апреля 19, 2026, </w:t>
      </w:r>
      <w:hyperlink r:id="rId26">
        <w:r w:rsidDel="00000000" w:rsidR="00000000" w:rsidRPr="00000000">
          <w:rPr>
            <w:rFonts w:ascii="Google Sans" w:cs="Google Sans" w:eastAsia="Google Sans" w:hAnsi="Google Sans"/>
            <w:color w:val="0000ee"/>
            <w:sz w:val="24"/>
            <w:szCs w:val="24"/>
            <w:u w:val="single"/>
            <w:rtl w:val="0"/>
          </w:rPr>
          <w:t xml:space="preserve">https://www.reddit.com/r/gamedev/comments/ng4287/7_obvious_beginner_mistakes_with_your_games_hud/</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Text-to-Speech - Unmute - Mintlify, дата последнего обращения: апреля 19, 2026, </w:t>
      </w:r>
      <w:hyperlink r:id="rId27">
        <w:r w:rsidDel="00000000" w:rsidR="00000000" w:rsidRPr="00000000">
          <w:rPr>
            <w:rFonts w:ascii="Google Sans" w:cs="Google Sans" w:eastAsia="Google Sans" w:hAnsi="Google Sans"/>
            <w:color w:val="0000ee"/>
            <w:sz w:val="24"/>
            <w:szCs w:val="24"/>
            <w:u w:val="single"/>
            <w:rtl w:val="0"/>
          </w:rPr>
          <w:t xml:space="preserve">https://www.mintlify.com/kyutai-labs/unmute/architecture/text-to-speech</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 Your RAG Talk in Real Time with Python | by Tejas Reddy - Medium, дата последнего обращения: апреля 19, 2026, </w:t>
      </w:r>
      <w:hyperlink r:id="rId28">
        <w:r w:rsidDel="00000000" w:rsidR="00000000" w:rsidRPr="00000000">
          <w:rPr>
            <w:rFonts w:ascii="Google Sans" w:cs="Google Sans" w:eastAsia="Google Sans" w:hAnsi="Google Sans"/>
            <w:color w:val="0000ee"/>
            <w:sz w:val="24"/>
            <w:szCs w:val="24"/>
            <w:u w:val="single"/>
            <w:rtl w:val="0"/>
          </w:rPr>
          <w:t xml:space="preserve">https://medium.com/@tejaskrishnareddy/make-your-rag-talk-in-real-time-with-python-98e4a52ddceb</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stop triggering the key while holding the key in pynput? : r/learnpython - Reddit, дата последнего обращения: апреля 19, 2026, </w:t>
      </w:r>
      <w:hyperlink r:id="rId29">
        <w:r w:rsidDel="00000000" w:rsidR="00000000" w:rsidRPr="00000000">
          <w:rPr>
            <w:rFonts w:ascii="Google Sans" w:cs="Google Sans" w:eastAsia="Google Sans" w:hAnsi="Google Sans"/>
            <w:color w:val="0000ee"/>
            <w:sz w:val="24"/>
            <w:szCs w:val="24"/>
            <w:u w:val="single"/>
            <w:rtl w:val="0"/>
          </w:rPr>
          <w:t xml:space="preserve">https://www.reddit.com/r/learnpython/comments/yrvc7l/how_to_stop_triggering_the_key_while_holding_the/</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FastAPI Async Patterns Claude Code Skill - High Performance - MCP Market, дата последнего обращения: апреля 19, 2026, </w:t>
      </w:r>
      <w:hyperlink r:id="rId30">
        <w:r w:rsidDel="00000000" w:rsidR="00000000" w:rsidRPr="00000000">
          <w:rPr>
            <w:rFonts w:ascii="Google Sans" w:cs="Google Sans" w:eastAsia="Google Sans" w:hAnsi="Google Sans"/>
            <w:color w:val="0000ee"/>
            <w:sz w:val="24"/>
            <w:szCs w:val="24"/>
            <w:u w:val="single"/>
            <w:rtl w:val="0"/>
          </w:rPr>
          <w:t xml:space="preserve">https://mcpmarket.com/tools/skills/fastapi-async-patterns-2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etstream.io/blog/speech-apis/" TargetMode="External"/><Relationship Id="rId22" Type="http://schemas.openxmlformats.org/officeDocument/2006/relationships/hyperlink" Target="https://stackoverflow.com/questions/25950049/creating-a-transparent-overlay-with-qt" TargetMode="External"/><Relationship Id="rId21" Type="http://schemas.openxmlformats.org/officeDocument/2006/relationships/hyperlink" Target="https://dev.to/leapcell/mastering-python-async-io-with-fastapi-13e8" TargetMode="External"/><Relationship Id="rId24" Type="http://schemas.openxmlformats.org/officeDocument/2006/relationships/hyperlink" Target="https://hype4.academy/tools/glassmorphism-generator" TargetMode="External"/><Relationship Id="rId23" Type="http://schemas.openxmlformats.org/officeDocument/2006/relationships/hyperlink" Target="https://stackoverflow.com/questions/58824122/how-can-i-make-an-overlay-window-that-allows-mouse-clicks-to-pass-through-to-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coldstart_coder/python-reading-mouse-and-keyboard-events-with-pynput-2c57b51ce65a" TargetMode="External"/><Relationship Id="rId26" Type="http://schemas.openxmlformats.org/officeDocument/2006/relationships/hyperlink" Target="https://www.reddit.com/r/gamedev/comments/ng4287/7_obvious_beginner_mistakes_with_your_games_hud/" TargetMode="External"/><Relationship Id="rId25" Type="http://schemas.openxmlformats.org/officeDocument/2006/relationships/hyperlink" Target="https://www.reddit.com/r/FlutterDev/comments/ro2p7v/weve_created_a_fun_package_that_makes_it_easy_to/" TargetMode="External"/><Relationship Id="rId28" Type="http://schemas.openxmlformats.org/officeDocument/2006/relationships/hyperlink" Target="https://medium.com/@tejaskrishnareddy/make-your-rag-talk-in-real-time-with-python-98e4a52ddceb" TargetMode="External"/><Relationship Id="rId27" Type="http://schemas.openxmlformats.org/officeDocument/2006/relationships/hyperlink" Target="https://www.mintlify.com/kyutai-labs/unmute/architecture/text-to-speech" TargetMode="External"/><Relationship Id="rId5" Type="http://schemas.openxmlformats.org/officeDocument/2006/relationships/styles" Target="styles.xml"/><Relationship Id="rId6" Type="http://schemas.openxmlformats.org/officeDocument/2006/relationships/hyperlink" Target="https://auth0.com/blog/fastapi-best-practices/" TargetMode="External"/><Relationship Id="rId29" Type="http://schemas.openxmlformats.org/officeDocument/2006/relationships/hyperlink" Target="https://www.reddit.com/r/learnpython/comments/yrvc7l/how_to_stop_triggering_the_key_while_holding_the/" TargetMode="External"/><Relationship Id="rId7" Type="http://schemas.openxmlformats.org/officeDocument/2006/relationships/hyperlink" Target="https://github.com/PinW/whisper-key-local" TargetMode="External"/><Relationship Id="rId8" Type="http://schemas.openxmlformats.org/officeDocument/2006/relationships/hyperlink" Target="https://pynput.readthedocs.io/en/latest/keyboard.html" TargetMode="External"/><Relationship Id="rId30" Type="http://schemas.openxmlformats.org/officeDocument/2006/relationships/hyperlink" Target="https://mcpmarket.com/tools/skills/fastapi-async-patterns-2" TargetMode="External"/><Relationship Id="rId11" Type="http://schemas.openxmlformats.org/officeDocument/2006/relationships/hyperlink" Target="https://fastapi.tiangolo.com/async/" TargetMode="External"/><Relationship Id="rId10" Type="http://schemas.openxmlformats.org/officeDocument/2006/relationships/hyperlink" Target="https://www.digitalocean.com/community/tutorials/real-time-speech-translation-pipeline" TargetMode="External"/><Relationship Id="rId13" Type="http://schemas.openxmlformats.org/officeDocument/2006/relationships/hyperlink" Target="https://oneuptime.com/blog/post/2026-01-30-python-asyncio-queues/view" TargetMode="External"/><Relationship Id="rId12" Type="http://schemas.openxmlformats.org/officeDocument/2006/relationships/hyperlink" Target="https://docs.python.org/3/library/asyncio-queue.html" TargetMode="External"/><Relationship Id="rId15" Type="http://schemas.openxmlformats.org/officeDocument/2006/relationships/hyperlink" Target="https://blog.devgenius.io/testing-chromadb-integration-in-no-code-ui-with-playwright-972f0094a9e0" TargetMode="External"/><Relationship Id="rId14" Type="http://schemas.openxmlformats.org/officeDocument/2006/relationships/hyperlink" Target="https://medium.com/write-a-catalyst/mastering-python-task-automation-with-asyncio-and-queues-c769411d82ea" TargetMode="External"/><Relationship Id="rId17" Type="http://schemas.openxmlformats.org/officeDocument/2006/relationships/hyperlink" Target="https://community.latenode.com/t/chromadb-and-langchain-rag-system-produces-different-results-when-called-from-fastapi-vs-direct-python-execution/31381" TargetMode="External"/><Relationship Id="rId16" Type="http://schemas.openxmlformats.org/officeDocument/2006/relationships/hyperlink" Target="https://docs.trychroma.com/guides/deploy/python-thin-client" TargetMode="External"/><Relationship Id="rId19" Type="http://schemas.openxmlformats.org/officeDocument/2006/relationships/hyperlink" Target="https://medium.com/@pwaykos1/building-a-rag-pipeline-with-fastapi-haystack-and-chromadb-for-urls-in-python-631575f3888b" TargetMode="External"/><Relationship Id="rId18" Type="http://schemas.openxmlformats.org/officeDocument/2006/relationships/hyperlink" Target="https://dev.to/aquibpy/building-ragenius-a-production-ready-rag-system-with-fastapi-azure-openai-chromadb-328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