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действия, приложите файлы с плейбуками и вывод выполнения.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три плейбука. При написании рекомендуем использовать текстовый редактор с подсветкой синтаксиса YAML.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Плейбуки должны: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Скачать какой-либо архив, создать папку для распаковки и распаковать скаченный архив. Например, можете использовать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официальный сайт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зеркало Apache Kafka. При этом можно скачать как исходный код, так и бинарные файлы, запакованные в архив — в нашем задании не принципиально.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Установить пакет tuned из стандартного репозитория вашей ОС. Запустить его, как демон — конфигурационный файл systemd появится автоматически при установке. Добавить tuned в автозагрузку.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Изменить приветствие системы (motd) при входе на любое другое. Пожалуйста, в этом задании используйте переменную для задания приветствия. Переменную можно задавать любым удобным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Плейбук: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br w:type="textWrapping"/>
        <w:t xml:space="preserve">- name: Download and unzip Apache Kafka archive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hosts: all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tasks: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Get user home directory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set_fact: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user_home: "{{ ansible_env.HOME }}"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Download archive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ansible.builtin.get_url: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url: https://downloads.apache.org/kafka/3.6.0/kafka_2.13-3.6.0.tgz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dest: "{{ user_home }}"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Create target dir for unzipping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file: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path: "{{ user_home }}/kafka"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state: directory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Unzip archive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ansible.builtin.unarchive: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src: "{{ user_home }}/kafka_2.13-3.6.0.tgz"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dest: "{{ user_home }}/kafka"</w:t>
      </w:r>
    </w:p>
    <w:p w:rsidR="00000000" w:rsidDel="00000000" w:rsidP="00000000" w:rsidRDefault="00000000" w:rsidRPr="00000000" w14:paraId="0000001B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remote_src: yes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хостах все есть:</w:t>
      </w:r>
    </w:p>
    <w:p w:rsidR="00000000" w:rsidDel="00000000" w:rsidP="00000000" w:rsidRDefault="00000000" w:rsidRPr="00000000" w14:paraId="0000001D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43350" cy="6667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Плейбук: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br w:type="textWrapping"/>
        <w:t xml:space="preserve">- name: "tuned install and autoboot"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hosts: all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become: yes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tasks: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"download package"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ansible.builtin.apt: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name: tuned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state: present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"start and enable systemd deamon"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ansible.builtin.systemd: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name: tuned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state: started</w:t>
      </w:r>
    </w:p>
    <w:p w:rsidR="00000000" w:rsidDel="00000000" w:rsidP="00000000" w:rsidRDefault="00000000" w:rsidRPr="00000000" w14:paraId="0000002A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enabled: yes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Соответственно, демон забегал:</w:t>
      </w:r>
    </w:p>
    <w:p w:rsidR="00000000" w:rsidDel="00000000" w:rsidP="00000000" w:rsidRDefault="00000000" w:rsidRPr="00000000" w14:paraId="0000002B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white"/>
          <w:rtl w:val="0"/>
        </w:rPr>
        <w:t xml:space="preserve">Плейбук: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br w:type="textWrapping"/>
        <w:t xml:space="preserve">---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- name: insert motd on remote hosts with remote username and hostname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hosts: all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become: yes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tasks: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- name: copy motd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ansible.builtin.template: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src: /home/xussein/netology/ci_cd/ansible/motd.f2</w:t>
      </w:r>
    </w:p>
    <w:p w:rsidR="00000000" w:rsidDel="00000000" w:rsidP="00000000" w:rsidRDefault="00000000" w:rsidRPr="00000000" w14:paraId="0000003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dest: /etc/motd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Экспортируемый файлик имеет такой вид:</w:t>
      </w:r>
    </w:p>
    <w:p w:rsidR="00000000" w:rsidDel="00000000" w:rsidP="00000000" w:rsidRDefault="00000000" w:rsidRPr="00000000" w14:paraId="0000003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5638800" cy="704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Motd выглядит следующим образом:</w:t>
      </w:r>
    </w:p>
    <w:p w:rsidR="00000000" w:rsidDel="00000000" w:rsidP="00000000" w:rsidRDefault="00000000" w:rsidRPr="00000000" w14:paraId="00000037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889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действия, приложите файлы с модифицированным плейбуком и вывод выполнения.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Модифицируйте плейбук из пункта 3, задания 1. В качестве приветствия он должен установить IP-адрес и hostname управляемого хоста, пожелание хорошего дня системному администратору.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Я, видимо, не до конца понял п. 3 задания 1, потому что особой разницы в выполнении у меня не вышло. Плейбук остался изменился только для установки 700 прав для файлика. И расположение файлика изменилось, так как motd генерируется скриптом.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72100" cy="18478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 же f2 файл претерпел изменения и выглядит так: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теории он будет всегда выдавать имя пользователя, подключающегося через ssh. Просто user переменной не воспользуешься, так как до логина юзер всегда будет root.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Ознакомьтесь со статьёй </w:t>
      </w:r>
      <w:hyperlink r:id="rId15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«Ansible - это вам не bash»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сделайте соответствующие выводы и не используйте модули shell или command при выполнении задания.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плейбук, который будет включать в себя одну, созданную вами роль. Роль должна: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Установить веб-сервер Apache на управляемые хосты.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Сконфигурировать файл index.html c выводом характеристик каждого компьютера как веб-страницу по умолчанию для Apache. Необходимо включить CPU, RAM, величину первого HDD, IP-адрес. Используйте </w:t>
      </w:r>
      <w:hyperlink r:id="rId1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Ansible facts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hyperlink r:id="rId1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jinja2-template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Необходимо реализовать handler: перезапуск Apache только в случае изменения файла конфигурации Apache.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Открыть порт 80, если необходимо, запустить сервер и добавить его в автозагрузку.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Сделать проверку доступности веб-сайта (ответ 200, модуль uri).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решения: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after="0" w:afterAutospacing="0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предоставьте плейбук, использующий роль;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разместите архив созданной роли у себя на Google диске и приложите ссылку на роль в своём решении;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предоставьте скриншоты выполнения плейбука;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предоставьте скриншот браузера, отображающего сконфигурированный index.html в качестве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Мне показалось более логично не трогать оригинальный файл index, решил заменить в дефолтном сайте директиву на главную страницу вместо него.</w:t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200275" cy="1381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https://drive.google.com/file/d/16y9SAHvaVBkkby-9728w3aNy0axJLzPa/view?usp=sharing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62500" cy="18478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sz w:val="26"/>
        <w:szCs w:val="26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image" Target="media/image12.png"/><Relationship Id="rId10" Type="http://schemas.openxmlformats.org/officeDocument/2006/relationships/image" Target="media/image4.png"/><Relationship Id="rId21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habr.com/ru/post/494738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linuxways.net/centos/how-to-use-the-jinja2-template-in-ansible/" TargetMode="External"/><Relationship Id="rId16" Type="http://schemas.openxmlformats.org/officeDocument/2006/relationships/hyperlink" Target="https://docs.ansible.com/ansible/latest/playbook_guide/playbooks_vars_fact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6y9SAHvaVBkkby-9728w3aNy0axJLzPa/view?usp=sharing" TargetMode="External"/><Relationship Id="rId6" Type="http://schemas.openxmlformats.org/officeDocument/2006/relationships/hyperlink" Target="https://kafka.apache.org/downloads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