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CB1" w:rsidRDefault="00053DFA" w:rsidP="003E2BF4">
      <w:pPr>
        <w:spacing w:line="48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Magnetization Properties</w:t>
      </w:r>
    </w:p>
    <w:p w:rsidR="00700CB1" w:rsidRDefault="00700CB1" w:rsidP="003E2BF4">
      <w:pPr>
        <w:spacing w:line="480" w:lineRule="auto"/>
        <w:rPr>
          <w:rFonts w:ascii="Times New Roman" w:hAnsi="Times New Roman" w:cs="Times New Roman"/>
          <w:sz w:val="28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1. </w:t>
      </w:r>
      <w:r w:rsidR="00A2389B">
        <w:rPr>
          <w:rFonts w:ascii="Times New Roman" w:hAnsi="Times New Roman" w:cs="Times New Roman"/>
          <w:sz w:val="24"/>
          <w:szCs w:val="32"/>
        </w:rPr>
        <w:t>Objectives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06135D">
        <w:rPr>
          <w:rFonts w:ascii="Times New Roman" w:hAnsi="Times New Roman" w:cs="Times New Roman"/>
          <w:sz w:val="24"/>
          <w:szCs w:val="32"/>
        </w:rPr>
        <w:t>Measure the magnetization curves of a variety of magnetic materials to understand the basic concepts of ferromagnetism.</w:t>
      </w:r>
      <w:r w:rsidR="005338B3">
        <w:rPr>
          <w:rFonts w:ascii="Times New Roman" w:hAnsi="Times New Roman" w:cs="Times New Roman"/>
          <w:sz w:val="24"/>
          <w:szCs w:val="32"/>
        </w:rPr>
        <w:t xml:space="preserve"> Understand the properties of different materials under different frequency, temperature.</w:t>
      </w:r>
      <w:r w:rsidR="007C2978">
        <w:rPr>
          <w:rFonts w:ascii="Times New Roman" w:hAnsi="Times New Roman" w:cs="Times New Roman"/>
          <w:sz w:val="24"/>
          <w:szCs w:val="32"/>
        </w:rPr>
        <w:t xml:space="preserve"> Learn the method of using X-Y recorder and oscilloscope.</w:t>
      </w:r>
    </w:p>
    <w:p w:rsidR="00700CB1" w:rsidRDefault="00700CB1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 Experimental results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2.1</w:t>
      </w:r>
      <w:r w:rsidR="006C13E0">
        <w:rPr>
          <w:rFonts w:ascii="Times New Roman" w:hAnsi="Times New Roman" w:cs="Times New Roman"/>
          <w:sz w:val="24"/>
          <w:szCs w:val="32"/>
        </w:rPr>
        <w:t xml:space="preserve"> </w:t>
      </w:r>
      <w:r w:rsidR="00F050A0">
        <w:rPr>
          <w:rFonts w:ascii="Times New Roman" w:hAnsi="Times New Roman" w:cs="Times New Roman"/>
          <w:sz w:val="24"/>
          <w:szCs w:val="32"/>
        </w:rPr>
        <w:t>Properties of specimens and different materials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The basic information of specimens is shown on Table 2.1 </w:t>
      </w:r>
      <w:r w:rsidR="002E436B">
        <w:rPr>
          <w:rFonts w:ascii="Times New Roman" w:hAnsi="Times New Roman" w:cs="Times New Roman"/>
          <w:i/>
          <w:sz w:val="24"/>
          <w:szCs w:val="32"/>
        </w:rPr>
        <w:t>Properties</w:t>
      </w:r>
      <w:r>
        <w:rPr>
          <w:rFonts w:ascii="Times New Roman" w:hAnsi="Times New Roman" w:cs="Times New Roman"/>
          <w:i/>
          <w:sz w:val="24"/>
          <w:szCs w:val="32"/>
        </w:rPr>
        <w:t xml:space="preserve"> of specimens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700CB1" w:rsidRDefault="00053DFA" w:rsidP="003E2BF4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Table</w:t>
      </w:r>
      <w:r>
        <w:rPr>
          <w:rFonts w:ascii="Times New Roman" w:hAnsi="Times New Roman" w:cs="Times New Roman"/>
          <w:sz w:val="24"/>
          <w:szCs w:val="32"/>
        </w:rPr>
        <w:t xml:space="preserve"> 2.1</w:t>
      </w:r>
      <w:r>
        <w:rPr>
          <w:rFonts w:ascii="Times New Roman" w:hAnsi="Times New Roman" w:cs="Times New Roman" w:hint="eastAsia"/>
          <w:sz w:val="24"/>
          <w:szCs w:val="32"/>
        </w:rPr>
        <w:t xml:space="preserve">: </w:t>
      </w:r>
      <w:r w:rsidR="002E436B">
        <w:rPr>
          <w:rFonts w:ascii="Times New Roman" w:hAnsi="Times New Roman" w:cs="Times New Roman"/>
          <w:sz w:val="24"/>
          <w:szCs w:val="32"/>
        </w:rPr>
        <w:t>Properties</w:t>
      </w:r>
      <w:r>
        <w:rPr>
          <w:rFonts w:ascii="Times New Roman" w:hAnsi="Times New Roman" w:cs="Times New Roman"/>
          <w:sz w:val="24"/>
          <w:szCs w:val="32"/>
        </w:rPr>
        <w:t xml:space="preserve"> of specimens</w:t>
      </w:r>
    </w:p>
    <w:tbl>
      <w:tblPr>
        <w:tblStyle w:val="TableGrid"/>
        <w:tblW w:w="8296" w:type="dxa"/>
        <w:tblBorders>
          <w:top w:val="double" w:sz="4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0CB1"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Material</w:t>
            </w:r>
          </w:p>
        </w:tc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Type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m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oMath>
          </w:p>
        </w:tc>
        <w:tc>
          <w:tcPr>
            <w:tcW w:w="1383" w:type="dxa"/>
            <w:vAlign w:val="center"/>
          </w:tcPr>
          <w:p w:rsidR="00700CB1" w:rsidRDefault="009B1DD9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oMath>
            <w:r w:rsidR="00053DFA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turn</w:t>
            </w:r>
          </w:p>
        </w:tc>
        <w:tc>
          <w:tcPr>
            <w:tcW w:w="1383" w:type="dxa"/>
            <w:vAlign w:val="center"/>
          </w:tcPr>
          <w:p w:rsidR="00700CB1" w:rsidRDefault="009B1DD9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b>
              </m:sSub>
            </m:oMath>
            <w:r w:rsidR="00053DFA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turn</w:t>
            </w:r>
          </w:p>
        </w:tc>
      </w:tr>
      <w:tr w:rsidR="00700CB1"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Silicon steel</w:t>
            </w:r>
          </w:p>
        </w:tc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6.5%Si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8.39×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2.04×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30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30</w:t>
            </w:r>
          </w:p>
        </w:tc>
      </w:tr>
      <w:tr w:rsidR="00700CB1"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rphous</w:t>
            </w:r>
          </w:p>
        </w:tc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MB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5.50×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1.18×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</w:p>
        </w:tc>
      </w:tr>
      <w:tr w:rsidR="00700CB1"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Ferrite</w:t>
            </w:r>
          </w:p>
        </w:tc>
        <w:tc>
          <w:tcPr>
            <w:tcW w:w="1382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H5A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5.33×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2.04×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15</w:t>
            </w:r>
          </w:p>
        </w:tc>
        <w:tc>
          <w:tcPr>
            <w:tcW w:w="1383" w:type="dxa"/>
            <w:vAlign w:val="center"/>
          </w:tcPr>
          <w:p w:rsidR="00700CB1" w:rsidRDefault="00053DFA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15</w:t>
            </w:r>
          </w:p>
        </w:tc>
      </w:tr>
    </w:tbl>
    <w:p w:rsidR="00700CB1" w:rsidRDefault="0082490B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Where</w:t>
      </w:r>
      <w:r w:rsidR="00CF1E79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32"/>
        </w:rPr>
        <w:t xml:space="preserve">is the average length of the inner and outer perimeters of the toroidal specimen,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kern w:val="0"/>
          <w:sz w:val="24"/>
          <w:szCs w:val="32"/>
        </w:rPr>
        <w:t xml:space="preserve">is the cross-sectional area,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 w:rsidR="003E65A9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sz w:val="24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 w:rsidR="003E65A9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sz w:val="24"/>
          <w:szCs w:val="32"/>
        </w:rPr>
        <w:t>turns are the turns of the coil.</w:t>
      </w:r>
    </w:p>
    <w:p w:rsidR="00C96E6C" w:rsidRDefault="00C96E6C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Below are the equations to calculate: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00CB1">
        <w:tc>
          <w:tcPr>
            <w:tcW w:w="1246" w:type="dxa"/>
            <w:vAlign w:val="center"/>
          </w:tcPr>
          <w:p w:rsidR="00700CB1" w:rsidRDefault="00700CB1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700CB1" w:rsidRDefault="00AE2F50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Outer diameter+Inner diameter)</m:t>
                </m:r>
              </m:oMath>
            </m:oMathPara>
          </w:p>
        </w:tc>
        <w:tc>
          <w:tcPr>
            <w:tcW w:w="1246" w:type="dxa"/>
            <w:vAlign w:val="center"/>
          </w:tcPr>
          <w:p w:rsidR="00700CB1" w:rsidRDefault="00053DFA" w:rsidP="003E2BF4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(2.1)</w:t>
            </w:r>
          </w:p>
        </w:tc>
      </w:tr>
      <w:tr w:rsidR="00700CB1">
        <w:tc>
          <w:tcPr>
            <w:tcW w:w="1246" w:type="dxa"/>
            <w:vAlign w:val="center"/>
          </w:tcPr>
          <w:p w:rsidR="00700CB1" w:rsidRDefault="00700CB1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700CB1" w:rsidRDefault="00AE05C0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Outer diameter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kern w:val="0"/>
                    <w:sz w:val="24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Inner diameter)×(Height)</m:t>
                </m:r>
              </m:oMath>
            </m:oMathPara>
          </w:p>
        </w:tc>
        <w:tc>
          <w:tcPr>
            <w:tcW w:w="1246" w:type="dxa"/>
            <w:vAlign w:val="center"/>
          </w:tcPr>
          <w:p w:rsidR="00700CB1" w:rsidRDefault="00053DFA" w:rsidP="003E2BF4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(2.2)</w:t>
            </w:r>
          </w:p>
        </w:tc>
      </w:tr>
    </w:tbl>
    <w:p w:rsidR="00700CB1" w:rsidRDefault="00700CB1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</w:p>
    <w:p w:rsidR="00BA51E4" w:rsidRDefault="00BA51E4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2.2 </w:t>
      </w:r>
      <w:r w:rsidR="00D4685D">
        <w:rPr>
          <w:rFonts w:ascii="Times New Roman" w:hAnsi="Times New Roman" w:cs="Times New Roman"/>
          <w:sz w:val="24"/>
          <w:szCs w:val="32"/>
        </w:rPr>
        <w:t xml:space="preserve">Measurement of the </w:t>
      </w:r>
      <w:r>
        <w:rPr>
          <w:rFonts w:ascii="Times New Roman" w:hAnsi="Times New Roman" w:cs="Times New Roman"/>
          <w:sz w:val="24"/>
          <w:szCs w:val="32"/>
        </w:rPr>
        <w:t>magnetization curves</w:t>
      </w:r>
    </w:p>
    <w:p w:rsidR="00BA51E4" w:rsidRDefault="00BA51E4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The data from X-Y Recorder and B-H Cur</w:t>
      </w:r>
      <w:r w:rsidR="00FA6EEA">
        <w:rPr>
          <w:rFonts w:ascii="Times New Roman" w:hAnsi="Times New Roman" w:cs="Times New Roman"/>
          <w:sz w:val="24"/>
          <w:szCs w:val="32"/>
        </w:rPr>
        <w:t>ve Trainer is shown on Table 2.2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A51E4">
        <w:rPr>
          <w:rFonts w:ascii="Times New Roman" w:hAnsi="Times New Roman" w:cs="Times New Roman" w:hint="eastAsia"/>
          <w:i/>
          <w:sz w:val="24"/>
          <w:szCs w:val="32"/>
        </w:rPr>
        <w:lastRenderedPageBreak/>
        <w:t>Measurement result</w:t>
      </w:r>
      <w:r>
        <w:rPr>
          <w:rFonts w:ascii="Times New Roman" w:hAnsi="Times New Roman" w:cs="Times New Roman" w:hint="eastAsia"/>
          <w:sz w:val="24"/>
          <w:szCs w:val="32"/>
        </w:rPr>
        <w:t>.</w:t>
      </w:r>
    </w:p>
    <w:p w:rsidR="00BA51E4" w:rsidRDefault="00FA6EEA" w:rsidP="003E2BF4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Table 2.2</w:t>
      </w:r>
      <w:r w:rsidR="00BA51E4">
        <w:rPr>
          <w:rFonts w:ascii="Times New Roman" w:hAnsi="Times New Roman" w:cs="Times New Roman"/>
          <w:sz w:val="24"/>
          <w:szCs w:val="32"/>
        </w:rPr>
        <w:t>: Measurement result</w:t>
      </w:r>
    </w:p>
    <w:tbl>
      <w:tblPr>
        <w:tblStyle w:val="TableGrid"/>
        <w:tblW w:w="8522" w:type="dxa"/>
        <w:tblBorders>
          <w:top w:val="double" w:sz="4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2935" w:rsidTr="0011037E">
        <w:tc>
          <w:tcPr>
            <w:tcW w:w="1704" w:type="dxa"/>
            <w:vMerge w:val="restart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hg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3408" w:type="dxa"/>
            <w:gridSpan w:val="2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X-Y Recorder</w:t>
            </w:r>
          </w:p>
        </w:tc>
        <w:tc>
          <w:tcPr>
            <w:tcW w:w="3410" w:type="dxa"/>
            <w:gridSpan w:val="2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Scale Factors</w:t>
            </w:r>
          </w:p>
        </w:tc>
      </w:tr>
      <w:tr w:rsidR="00642935" w:rsidTr="0011037E">
        <w:tc>
          <w:tcPr>
            <w:tcW w:w="1704" w:type="dxa"/>
            <w:vMerge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axis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V/cm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 axis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V/cm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A/m/cm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T/cm</w:t>
            </w:r>
          </w:p>
        </w:tc>
      </w:tr>
      <w:tr w:rsidR="00642935" w:rsidTr="0011037E">
        <w:tc>
          <w:tcPr>
            <w:tcW w:w="1704" w:type="dxa"/>
            <w:vMerge w:val="restart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Silicon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Steel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11037E">
        <w:tc>
          <w:tcPr>
            <w:tcW w:w="1704" w:type="dxa"/>
            <w:vMerge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11037E">
        <w:tc>
          <w:tcPr>
            <w:tcW w:w="1704" w:type="dxa"/>
            <w:vMerge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11037E"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Amorphous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4.55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0.085</w:t>
            </w:r>
          </w:p>
        </w:tc>
      </w:tr>
      <w:tr w:rsidR="00642935" w:rsidTr="0011037E">
        <w:tc>
          <w:tcPr>
            <w:tcW w:w="1704" w:type="dxa"/>
            <w:vMerge w:val="restart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Ferrite</w:t>
            </w:r>
          </w:p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(H5A)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  <w:tr w:rsidR="00642935" w:rsidTr="0011037E">
        <w:tc>
          <w:tcPr>
            <w:tcW w:w="1704" w:type="dxa"/>
            <w:vMerge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  <w:tr w:rsidR="00642935" w:rsidTr="0011037E">
        <w:tc>
          <w:tcPr>
            <w:tcW w:w="1704" w:type="dxa"/>
            <w:vMerge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</w:tbl>
    <w:p w:rsidR="00407B4F" w:rsidRDefault="005D4431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:rsidR="00407B4F" w:rsidRDefault="00407B4F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2.3 Readings from the graph and Measurement result</w:t>
      </w:r>
    </w:p>
    <w:p w:rsidR="00407B4F" w:rsidRDefault="00407B4F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F0735">
        <w:rPr>
          <w:rFonts w:ascii="Times New Roman" w:hAnsi="Times New Roman" w:cs="Times New Roman"/>
          <w:sz w:val="24"/>
          <w:szCs w:val="32"/>
        </w:rPr>
        <w:t>We can r</w:t>
      </w:r>
      <w:r>
        <w:rPr>
          <w:rFonts w:ascii="Times New Roman" w:hAnsi="Times New Roman" w:cs="Times New Roman"/>
          <w:sz w:val="24"/>
          <w:szCs w:val="32"/>
        </w:rPr>
        <w:t>ead the data</w:t>
      </w:r>
      <w:r w:rsidR="00A50C6D">
        <w:rPr>
          <w:rFonts w:ascii="Times New Roman" w:hAnsi="Times New Roman" w:cs="Times New Roman"/>
          <w:sz w:val="24"/>
          <w:szCs w:val="32"/>
        </w:rPr>
        <w:t xml:space="preserve"> </w:t>
      </w:r>
      <w:r w:rsidR="00AF0735">
        <w:rPr>
          <w:rFonts w:ascii="Times New Roman" w:hAnsi="Times New Roman" w:cs="Times New Roman"/>
          <w:sz w:val="24"/>
          <w:szCs w:val="32"/>
        </w:rPr>
        <w:t xml:space="preserve">from Fig. 1, Fig. 2 and Fig. 3, thus we have </w:t>
      </w:r>
      <w:r w:rsidR="00FA6EEA">
        <w:rPr>
          <w:rFonts w:ascii="Times New Roman" w:hAnsi="Times New Roman" w:cs="Times New Roman"/>
          <w:sz w:val="24"/>
          <w:szCs w:val="32"/>
        </w:rPr>
        <w:t>Table 2.3</w:t>
      </w:r>
      <w:r w:rsidR="00A50C6D">
        <w:rPr>
          <w:rFonts w:ascii="Times New Roman" w:hAnsi="Times New Roman" w:cs="Times New Roman"/>
          <w:sz w:val="24"/>
          <w:szCs w:val="32"/>
        </w:rPr>
        <w:t xml:space="preserve"> </w:t>
      </w:r>
      <w:r w:rsidR="00A50C6D" w:rsidRPr="00A50C6D">
        <w:rPr>
          <w:rFonts w:ascii="Times New Roman" w:hAnsi="Times New Roman" w:cs="Times New Roman" w:hint="eastAsia"/>
          <w:i/>
          <w:sz w:val="24"/>
          <w:szCs w:val="32"/>
        </w:rPr>
        <w:t>Readings from the graph and Measurement result</w:t>
      </w:r>
      <w:r w:rsidR="004A13E5">
        <w:rPr>
          <w:rFonts w:ascii="Times New Roman" w:hAnsi="Times New Roman" w:cs="Times New Roman"/>
          <w:sz w:val="24"/>
          <w:szCs w:val="32"/>
        </w:rPr>
        <w:t>.</w:t>
      </w:r>
    </w:p>
    <w:p w:rsidR="00B26061" w:rsidRPr="00B26061" w:rsidRDefault="00407B4F" w:rsidP="00B26061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Table </w:t>
      </w:r>
      <w:r w:rsidR="00FA6EEA">
        <w:rPr>
          <w:rFonts w:ascii="Times New Roman" w:hAnsi="Times New Roman" w:cs="Times New Roman"/>
          <w:sz w:val="24"/>
          <w:szCs w:val="32"/>
        </w:rPr>
        <w:t>2.3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 w:hint="eastAsia"/>
          <w:sz w:val="24"/>
          <w:szCs w:val="32"/>
        </w:rPr>
        <w:t>Readings from the graph and Measurement result</w:t>
      </w:r>
    </w:p>
    <w:tbl>
      <w:tblPr>
        <w:tblStyle w:val="TableGrid"/>
        <w:tblW w:w="8710" w:type="dxa"/>
        <w:tblInd w:w="-188" w:type="dxa"/>
        <w:tblBorders>
          <w:top w:val="double" w:sz="4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1010"/>
        <w:gridCol w:w="1160"/>
        <w:gridCol w:w="880"/>
        <w:gridCol w:w="850"/>
        <w:gridCol w:w="880"/>
        <w:gridCol w:w="947"/>
        <w:gridCol w:w="947"/>
        <w:gridCol w:w="947"/>
      </w:tblGrid>
      <w:tr w:rsidR="00B26061" w:rsidTr="0011037E">
        <w:tc>
          <w:tcPr>
            <w:tcW w:w="1089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010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Frequency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Hz</w:t>
            </w:r>
          </w:p>
        </w:tc>
        <w:tc>
          <w:tcPr>
            <w:tcW w:w="1160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℃</w:t>
            </w:r>
          </w:p>
        </w:tc>
        <w:tc>
          <w:tcPr>
            <w:tcW w:w="2610" w:type="dxa"/>
            <w:gridSpan w:val="3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Reading from the graph</w:t>
            </w:r>
          </w:p>
        </w:tc>
        <w:tc>
          <w:tcPr>
            <w:tcW w:w="2841" w:type="dxa"/>
            <w:gridSpan w:val="3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Measurement result</w:t>
            </w:r>
          </w:p>
        </w:tc>
      </w:tr>
      <w:tr w:rsidR="00B26061" w:rsidTr="0011037E">
        <w:tc>
          <w:tcPr>
            <w:tcW w:w="1089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Hc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Br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Bm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Hc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A/m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Br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Bm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26061" w:rsidTr="0011037E">
        <w:tc>
          <w:tcPr>
            <w:tcW w:w="1089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Silicon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steel</w:t>
            </w:r>
          </w:p>
        </w:tc>
        <w:tc>
          <w:tcPr>
            <w:tcW w:w="101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160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1.46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5.38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6.80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52.21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1.11</w:t>
            </w:r>
          </w:p>
        </w:tc>
      </w:tr>
      <w:tr w:rsidR="00B26061" w:rsidTr="0011037E">
        <w:tc>
          <w:tcPr>
            <w:tcW w:w="1089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16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1.80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6.73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64.37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1.10</w:t>
            </w:r>
          </w:p>
        </w:tc>
      </w:tr>
      <w:tr w:rsidR="00B26061" w:rsidTr="0011037E">
        <w:tc>
          <w:tcPr>
            <w:tcW w:w="1089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  <w:tc>
          <w:tcPr>
            <w:tcW w:w="116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2.43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5.88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6.69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86.90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1.09</w:t>
            </w:r>
          </w:p>
        </w:tc>
      </w:tr>
      <w:tr w:rsidR="00B26061" w:rsidTr="0011037E">
        <w:tc>
          <w:tcPr>
            <w:tcW w:w="1089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Amorphous</w:t>
            </w:r>
          </w:p>
        </w:tc>
        <w:tc>
          <w:tcPr>
            <w:tcW w:w="101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6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0.58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7.08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7.11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2.64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</w:tr>
      <w:tr w:rsidR="00B26061" w:rsidTr="0011037E">
        <w:tc>
          <w:tcPr>
            <w:tcW w:w="1089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Ferrite</w:t>
            </w:r>
          </w:p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(H5A)</w:t>
            </w:r>
          </w:p>
        </w:tc>
        <w:tc>
          <w:tcPr>
            <w:tcW w:w="1010" w:type="dxa"/>
            <w:vMerge w:val="restart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6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0.46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5.31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12.94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0.44</w:t>
            </w:r>
          </w:p>
        </w:tc>
      </w:tr>
      <w:tr w:rsidR="00B26061" w:rsidTr="0011037E">
        <w:tc>
          <w:tcPr>
            <w:tcW w:w="1089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0.41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4.90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11.54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0.44</w:t>
            </w:r>
          </w:p>
        </w:tc>
      </w:tr>
      <w:tr w:rsidR="00B26061" w:rsidTr="0011037E">
        <w:tc>
          <w:tcPr>
            <w:tcW w:w="1089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0.31</w:t>
            </w:r>
          </w:p>
        </w:tc>
        <w:tc>
          <w:tcPr>
            <w:tcW w:w="85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880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3.91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8.72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0.07</w:t>
            </w:r>
          </w:p>
        </w:tc>
        <w:tc>
          <w:tcPr>
            <w:tcW w:w="947" w:type="dxa"/>
            <w:vAlign w:val="center"/>
          </w:tcPr>
          <w:p w:rsidR="00B26061" w:rsidRDefault="00B26061" w:rsidP="001103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0.32</w:t>
            </w:r>
          </w:p>
        </w:tc>
      </w:tr>
    </w:tbl>
    <w:p w:rsidR="00A75A57" w:rsidRPr="003D4F5C" w:rsidRDefault="00A75A57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 Discussion and Conclusion</w:t>
      </w:r>
    </w:p>
    <w:p w:rsidR="00BA51E4" w:rsidRDefault="003A1490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3</w:t>
      </w:r>
      <w:r>
        <w:rPr>
          <w:rFonts w:ascii="Times New Roman" w:hAnsi="Times New Roman" w:cs="Times New Roman"/>
          <w:sz w:val="24"/>
          <w:szCs w:val="32"/>
        </w:rPr>
        <w:t xml:space="preserve">.1 </w:t>
      </w:r>
      <w:r w:rsidR="00FA141A">
        <w:rPr>
          <w:rFonts w:ascii="Times New Roman" w:hAnsi="Times New Roman" w:cs="Times New Roman" w:hint="eastAsia"/>
          <w:sz w:val="24"/>
          <w:szCs w:val="32"/>
        </w:rPr>
        <w:t>F</w:t>
      </w:r>
      <w:r w:rsidR="00FA141A">
        <w:rPr>
          <w:rFonts w:ascii="Times New Roman" w:hAnsi="Times New Roman" w:cs="Times New Roman"/>
          <w:sz w:val="24"/>
          <w:szCs w:val="32"/>
        </w:rPr>
        <w:t xml:space="preserve">requency </w:t>
      </w:r>
      <w:r w:rsidR="009A76C4">
        <w:rPr>
          <w:rFonts w:ascii="Times New Roman" w:hAnsi="Times New Roman" w:cs="Times New Roman"/>
          <w:sz w:val="24"/>
          <w:szCs w:val="32"/>
        </w:rPr>
        <w:t>dependency of the hysteresis curve</w:t>
      </w:r>
    </w:p>
    <w:p w:rsidR="005411A2" w:rsidRDefault="005411A2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TBD</w:t>
      </w:r>
      <w:bookmarkStart w:id="0" w:name="_GoBack"/>
      <w:bookmarkEnd w:id="0"/>
    </w:p>
    <w:p w:rsidR="009A76C4" w:rsidRDefault="009A76C4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3.2 Temperature dependency of the hysteresis curve</w:t>
      </w:r>
      <w:r w:rsidR="005411A2">
        <w:rPr>
          <w:rFonts w:ascii="Times New Roman" w:hAnsi="Times New Roman" w:cs="Times New Roman"/>
          <w:sz w:val="24"/>
          <w:szCs w:val="32"/>
        </w:rPr>
        <w:t>\</w:t>
      </w:r>
    </w:p>
    <w:p w:rsidR="005411A2" w:rsidRDefault="005411A2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TBD</w:t>
      </w:r>
    </w:p>
    <w:p w:rsidR="009A76C4" w:rsidRDefault="009A76C4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3.3 Relationship between the differences in shapes of the three samples</w:t>
      </w:r>
    </w:p>
    <w:p w:rsidR="00BA51E4" w:rsidRDefault="005411A2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T</w:t>
      </w:r>
      <w:r>
        <w:rPr>
          <w:rFonts w:ascii="Times New Roman" w:hAnsi="Times New Roman" w:cs="Times New Roman"/>
          <w:sz w:val="24"/>
          <w:szCs w:val="32"/>
        </w:rPr>
        <w:t>BD</w:t>
      </w:r>
    </w:p>
    <w:sectPr w:rsidR="00BA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D9" w:rsidRDefault="009B1DD9" w:rsidP="005D4431">
      <w:r>
        <w:separator/>
      </w:r>
    </w:p>
  </w:endnote>
  <w:endnote w:type="continuationSeparator" w:id="0">
    <w:p w:rsidR="009B1DD9" w:rsidRDefault="009B1DD9" w:rsidP="005D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D9" w:rsidRDefault="009B1DD9" w:rsidP="005D4431">
      <w:r>
        <w:separator/>
      </w:r>
    </w:p>
  </w:footnote>
  <w:footnote w:type="continuationSeparator" w:id="0">
    <w:p w:rsidR="009B1DD9" w:rsidRDefault="009B1DD9" w:rsidP="005D4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B4"/>
    <w:rsid w:val="00053DFA"/>
    <w:rsid w:val="0006135D"/>
    <w:rsid w:val="00111F11"/>
    <w:rsid w:val="0015579C"/>
    <w:rsid w:val="001A4807"/>
    <w:rsid w:val="001E0F4C"/>
    <w:rsid w:val="001F67B5"/>
    <w:rsid w:val="002E436B"/>
    <w:rsid w:val="00355341"/>
    <w:rsid w:val="003A1490"/>
    <w:rsid w:val="003D4F5C"/>
    <w:rsid w:val="003E2BF4"/>
    <w:rsid w:val="003E65A9"/>
    <w:rsid w:val="00407B4F"/>
    <w:rsid w:val="004A13E5"/>
    <w:rsid w:val="005338B3"/>
    <w:rsid w:val="00540DC8"/>
    <w:rsid w:val="005411A2"/>
    <w:rsid w:val="00557963"/>
    <w:rsid w:val="005A66FB"/>
    <w:rsid w:val="005D4431"/>
    <w:rsid w:val="00642935"/>
    <w:rsid w:val="00666B7B"/>
    <w:rsid w:val="006928A5"/>
    <w:rsid w:val="00695F20"/>
    <w:rsid w:val="006C13E0"/>
    <w:rsid w:val="00700CB1"/>
    <w:rsid w:val="007010CF"/>
    <w:rsid w:val="007231E8"/>
    <w:rsid w:val="007420D1"/>
    <w:rsid w:val="00777D35"/>
    <w:rsid w:val="007C2978"/>
    <w:rsid w:val="007C3133"/>
    <w:rsid w:val="007F23E7"/>
    <w:rsid w:val="00821CB4"/>
    <w:rsid w:val="00822D31"/>
    <w:rsid w:val="0082490B"/>
    <w:rsid w:val="00897A3C"/>
    <w:rsid w:val="008B217A"/>
    <w:rsid w:val="0091415A"/>
    <w:rsid w:val="00997B36"/>
    <w:rsid w:val="009A76C4"/>
    <w:rsid w:val="009B1DD9"/>
    <w:rsid w:val="009C219C"/>
    <w:rsid w:val="00A2389B"/>
    <w:rsid w:val="00A41DDD"/>
    <w:rsid w:val="00A50C6D"/>
    <w:rsid w:val="00A75A57"/>
    <w:rsid w:val="00AE05C0"/>
    <w:rsid w:val="00AE2F50"/>
    <w:rsid w:val="00AF0735"/>
    <w:rsid w:val="00B13FD2"/>
    <w:rsid w:val="00B26061"/>
    <w:rsid w:val="00B4412E"/>
    <w:rsid w:val="00B61EEE"/>
    <w:rsid w:val="00BA51E4"/>
    <w:rsid w:val="00C646DB"/>
    <w:rsid w:val="00C96E6C"/>
    <w:rsid w:val="00CF1E79"/>
    <w:rsid w:val="00D4685D"/>
    <w:rsid w:val="00DA72FE"/>
    <w:rsid w:val="00DB6EAC"/>
    <w:rsid w:val="00DC3B5A"/>
    <w:rsid w:val="00DF5127"/>
    <w:rsid w:val="00E54682"/>
    <w:rsid w:val="00ED6A4F"/>
    <w:rsid w:val="00F050A0"/>
    <w:rsid w:val="00FA141A"/>
    <w:rsid w:val="00FA6EEA"/>
    <w:rsid w:val="611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9F7E9"/>
  <w15:docId w15:val="{87641277-B175-4E13-9912-955C77A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DefaultParagraphFont"/>
    <w:uiPriority w:val="99"/>
    <w:semiHidden/>
    <w:rPr>
      <w:color w:val="808080"/>
    </w:rPr>
  </w:style>
  <w:style w:type="table" w:customStyle="1" w:styleId="10">
    <w:name w:val="网格型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46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3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wang</dc:creator>
  <cp:lastModifiedBy>Yanru Mao</cp:lastModifiedBy>
  <cp:revision>44</cp:revision>
  <cp:lastPrinted>2017-06-07T18:40:00Z</cp:lastPrinted>
  <dcterms:created xsi:type="dcterms:W3CDTF">2017-05-27T06:55:00Z</dcterms:created>
  <dcterms:modified xsi:type="dcterms:W3CDTF">2017-06-07T18:40:00Z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