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92621D" w14:textId="77777777" w:rsidR="000A72D1" w:rsidRPr="009A40A9" w:rsidRDefault="00000000">
      <w:pPr>
        <w:jc w:val="center"/>
        <w:rPr>
          <w:lang w:val="fr-CA"/>
        </w:rPr>
      </w:pPr>
      <w:r w:rsidRPr="009A40A9">
        <w:rPr>
          <w:b/>
          <w:sz w:val="36"/>
          <w:lang w:val="fr-CA"/>
        </w:rPr>
        <w:t>ATLANTIQUE EXPORT INC.</w:t>
      </w:r>
    </w:p>
    <w:p w14:paraId="60CADDAE" w14:textId="77777777" w:rsidR="000A72D1" w:rsidRPr="009A40A9" w:rsidRDefault="00000000">
      <w:pPr>
        <w:jc w:val="center"/>
        <w:rPr>
          <w:lang w:val="fr-CA"/>
        </w:rPr>
      </w:pPr>
      <w:r w:rsidRPr="009A40A9">
        <w:rPr>
          <w:b/>
          <w:sz w:val="32"/>
          <w:lang w:val="fr-CA"/>
        </w:rPr>
        <w:t>ATTESTATION FOURNISSEUR - MANGUES FRAÎCHES</w:t>
      </w:r>
    </w:p>
    <w:p w14:paraId="61A752AC" w14:textId="77777777" w:rsidR="000A72D1" w:rsidRPr="009A40A9" w:rsidRDefault="00000000">
      <w:pPr>
        <w:jc w:val="center"/>
        <w:rPr>
          <w:lang w:val="fr-CA"/>
        </w:rPr>
      </w:pPr>
      <w:r w:rsidRPr="009A40A9">
        <w:rPr>
          <w:sz w:val="24"/>
          <w:lang w:val="fr-CA"/>
        </w:rPr>
        <w:t>KMC Groupe Co - Sénégal</w:t>
      </w:r>
    </w:p>
    <w:p w14:paraId="6B1B70FD" w14:textId="77777777" w:rsidR="000A72D1" w:rsidRDefault="00000000">
      <w:pPr>
        <w:rPr>
          <w:lang w:val="fr-CA"/>
        </w:rPr>
      </w:pPr>
      <w:r w:rsidRPr="009A40A9">
        <w:rPr>
          <w:lang w:val="fr-CA"/>
        </w:rPr>
        <w:t>Cette attestation vise à documenter les pratiques appliquées aux mangues fraîches destinées à Atlantique Export Inc. pour l'importation au Canada. Elle sert de document d'appui au Plan de contrôle préventif (PCP) de l'importateur.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A40A9" w14:paraId="474929CC" w14:textId="77777777" w:rsidTr="00973E4B">
        <w:trPr>
          <w:jc w:val="center"/>
        </w:trPr>
        <w:tc>
          <w:tcPr>
            <w:tcW w:w="5112" w:type="dxa"/>
            <w:shd w:val="clear" w:color="auto" w:fill="E7EEF5"/>
          </w:tcPr>
          <w:p w14:paraId="7E86E427" w14:textId="77777777" w:rsidR="009A40A9" w:rsidRDefault="009A40A9" w:rsidP="00973E4B">
            <w:r>
              <w:rPr>
                <w:b/>
              </w:rPr>
              <w:t xml:space="preserve">Nom </w:t>
            </w:r>
            <w:proofErr w:type="spellStart"/>
            <w:r>
              <w:rPr>
                <w:b/>
              </w:rPr>
              <w:t>légal</w:t>
            </w:r>
            <w:proofErr w:type="spellEnd"/>
            <w:r>
              <w:rPr>
                <w:b/>
              </w:rPr>
              <w:t xml:space="preserve"> du </w:t>
            </w:r>
            <w:proofErr w:type="spellStart"/>
            <w:r>
              <w:rPr>
                <w:b/>
              </w:rPr>
              <w:t>fournisseur</w:t>
            </w:r>
            <w:proofErr w:type="spellEnd"/>
          </w:p>
        </w:tc>
        <w:tc>
          <w:tcPr>
            <w:tcW w:w="5112" w:type="dxa"/>
          </w:tcPr>
          <w:p w14:paraId="17EBAC99" w14:textId="77777777" w:rsidR="009A40A9" w:rsidRDefault="009A40A9" w:rsidP="00973E4B">
            <w:r>
              <w:t>KMC Groupe Co</w:t>
            </w:r>
          </w:p>
        </w:tc>
      </w:tr>
      <w:tr w:rsidR="009A40A9" w:rsidRPr="00190CB5" w14:paraId="3158C75D" w14:textId="77777777" w:rsidTr="00973E4B">
        <w:trPr>
          <w:jc w:val="center"/>
        </w:trPr>
        <w:tc>
          <w:tcPr>
            <w:tcW w:w="5112" w:type="dxa"/>
            <w:shd w:val="clear" w:color="auto" w:fill="E7EEF5"/>
          </w:tcPr>
          <w:p w14:paraId="5CD54422" w14:textId="77777777" w:rsidR="009A40A9" w:rsidRDefault="009A40A9" w:rsidP="00973E4B">
            <w:proofErr w:type="spellStart"/>
            <w:r>
              <w:rPr>
                <w:b/>
              </w:rPr>
              <w:t>Adresse</w:t>
            </w:r>
            <w:proofErr w:type="spellEnd"/>
          </w:p>
        </w:tc>
        <w:tc>
          <w:tcPr>
            <w:tcW w:w="5112" w:type="dxa"/>
          </w:tcPr>
          <w:p w14:paraId="7CA3C20F" w14:textId="77777777" w:rsidR="009A40A9" w:rsidRPr="00190CB5" w:rsidRDefault="009A40A9" w:rsidP="00973E4B">
            <w:r w:rsidRPr="00190CB5">
              <w:t>105E, Marche HLM 5, Dakar, Senegal</w:t>
            </w:r>
          </w:p>
        </w:tc>
      </w:tr>
      <w:tr w:rsidR="009A40A9" w14:paraId="5225A8F8" w14:textId="77777777" w:rsidTr="00973E4B">
        <w:trPr>
          <w:jc w:val="center"/>
        </w:trPr>
        <w:tc>
          <w:tcPr>
            <w:tcW w:w="5112" w:type="dxa"/>
            <w:shd w:val="clear" w:color="auto" w:fill="E7EEF5"/>
          </w:tcPr>
          <w:p w14:paraId="35E515AD" w14:textId="77777777" w:rsidR="009A40A9" w:rsidRDefault="009A40A9" w:rsidP="00973E4B">
            <w:r>
              <w:rPr>
                <w:b/>
              </w:rPr>
              <w:t xml:space="preserve">Personne </w:t>
            </w:r>
            <w:proofErr w:type="spellStart"/>
            <w:r>
              <w:rPr>
                <w:b/>
              </w:rPr>
              <w:t>responsable</w:t>
            </w:r>
            <w:proofErr w:type="spellEnd"/>
          </w:p>
        </w:tc>
        <w:tc>
          <w:tcPr>
            <w:tcW w:w="5112" w:type="dxa"/>
          </w:tcPr>
          <w:p w14:paraId="307D4DFD" w14:textId="77777777" w:rsidR="009A40A9" w:rsidRDefault="009A40A9" w:rsidP="00973E4B">
            <w:r>
              <w:t>Ibrahima Mbaye</w:t>
            </w:r>
          </w:p>
        </w:tc>
      </w:tr>
      <w:tr w:rsidR="009A40A9" w14:paraId="17ED35D3" w14:textId="77777777" w:rsidTr="00973E4B">
        <w:trPr>
          <w:jc w:val="center"/>
        </w:trPr>
        <w:tc>
          <w:tcPr>
            <w:tcW w:w="5112" w:type="dxa"/>
            <w:shd w:val="clear" w:color="auto" w:fill="E7EEF5"/>
          </w:tcPr>
          <w:p w14:paraId="09D00591" w14:textId="77777777" w:rsidR="009A40A9" w:rsidRDefault="009A40A9" w:rsidP="00973E4B">
            <w:proofErr w:type="spellStart"/>
            <w:r>
              <w:rPr>
                <w:b/>
              </w:rPr>
              <w:t>Téléphone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courriel</w:t>
            </w:r>
            <w:proofErr w:type="spellEnd"/>
          </w:p>
        </w:tc>
        <w:tc>
          <w:tcPr>
            <w:tcW w:w="5112" w:type="dxa"/>
          </w:tcPr>
          <w:p w14:paraId="0C724C7E" w14:textId="77777777" w:rsidR="009A40A9" w:rsidRDefault="009A40A9" w:rsidP="00973E4B">
            <w:r>
              <w:t>+221 774618562</w:t>
            </w:r>
          </w:p>
        </w:tc>
      </w:tr>
      <w:tr w:rsidR="009A40A9" w14:paraId="7D384E38" w14:textId="77777777" w:rsidTr="00973E4B">
        <w:trPr>
          <w:jc w:val="center"/>
        </w:trPr>
        <w:tc>
          <w:tcPr>
            <w:tcW w:w="5112" w:type="dxa"/>
            <w:shd w:val="clear" w:color="auto" w:fill="E7EEF5"/>
          </w:tcPr>
          <w:p w14:paraId="02368E09" w14:textId="77777777" w:rsidR="009A40A9" w:rsidRDefault="009A40A9" w:rsidP="00973E4B">
            <w:r>
              <w:rPr>
                <w:b/>
              </w:rPr>
              <w:t>Date</w:t>
            </w:r>
          </w:p>
        </w:tc>
        <w:tc>
          <w:tcPr>
            <w:tcW w:w="5112" w:type="dxa"/>
          </w:tcPr>
          <w:p w14:paraId="01F3B375" w14:textId="77777777" w:rsidR="009A40A9" w:rsidRDefault="009A40A9" w:rsidP="00973E4B">
            <w:r>
              <w:t>05/08/2026</w:t>
            </w:r>
          </w:p>
        </w:tc>
      </w:tr>
    </w:tbl>
    <w:p w14:paraId="306C82D8" w14:textId="77777777" w:rsidR="000A72D1" w:rsidRPr="009A40A9" w:rsidRDefault="00000000">
      <w:pPr>
        <w:pStyle w:val="Titre1"/>
        <w:rPr>
          <w:lang w:val="fr-CA"/>
        </w:rPr>
      </w:pPr>
      <w:r w:rsidRPr="009A40A9">
        <w:rPr>
          <w:lang w:val="fr-CA"/>
        </w:rPr>
        <w:t>1. Origine et identification des mangues</w:t>
      </w:r>
    </w:p>
    <w:p w14:paraId="4DE4735B" w14:textId="77777777" w:rsidR="000A72D1" w:rsidRPr="009A40A9" w:rsidRDefault="00000000">
      <w:pPr>
        <w:spacing w:after="80"/>
        <w:rPr>
          <w:lang w:val="fr-CA"/>
        </w:rPr>
      </w:pPr>
      <w:r w:rsidRPr="009A40A9">
        <w:rPr>
          <w:b/>
          <w:lang w:val="fr-CA"/>
        </w:rPr>
        <w:t xml:space="preserve">☐ </w:t>
      </w:r>
      <w:r w:rsidRPr="009A40A9">
        <w:rPr>
          <w:lang w:val="fr-CA"/>
        </w:rPr>
        <w:t>Les mangues destinées à Atlantique Export Inc. proviennent de Sénégal.</w:t>
      </w:r>
    </w:p>
    <w:p w14:paraId="502A508F" w14:textId="77777777" w:rsidR="000A72D1" w:rsidRPr="009A40A9" w:rsidRDefault="00000000">
      <w:pPr>
        <w:spacing w:after="80"/>
        <w:rPr>
          <w:lang w:val="fr-CA"/>
        </w:rPr>
      </w:pPr>
      <w:r w:rsidRPr="009A40A9">
        <w:rPr>
          <w:b/>
          <w:lang w:val="fr-CA"/>
        </w:rPr>
        <w:t xml:space="preserve">☐ </w:t>
      </w:r>
      <w:r w:rsidRPr="009A40A9">
        <w:rPr>
          <w:lang w:val="fr-CA"/>
        </w:rPr>
        <w:t>Les producteurs de mangues destinées à l'exportation sont inscrits/enregistrés auprès de la Direction de la Protection des Végétaux (DPV), selon les exigences applicables.</w:t>
      </w:r>
    </w:p>
    <w:p w14:paraId="02616A60" w14:textId="77777777" w:rsidR="000A72D1" w:rsidRPr="009A40A9" w:rsidRDefault="00000000">
      <w:pPr>
        <w:spacing w:after="80"/>
        <w:rPr>
          <w:lang w:val="fr-CA"/>
        </w:rPr>
      </w:pPr>
      <w:r w:rsidRPr="009A40A9">
        <w:rPr>
          <w:b/>
          <w:lang w:val="fr-CA"/>
        </w:rPr>
        <w:t xml:space="preserve">☐ </w:t>
      </w:r>
      <w:r w:rsidRPr="009A40A9">
        <w:rPr>
          <w:lang w:val="fr-CA"/>
        </w:rPr>
        <w:t>Le fournisseur est en mesure d'identifier le producteur ou la provenance correspondant à l'expédition.</w:t>
      </w:r>
    </w:p>
    <w:p w14:paraId="6E3A91FB" w14:textId="77777777" w:rsidR="000A72D1" w:rsidRPr="009A40A9" w:rsidRDefault="00000000">
      <w:pPr>
        <w:spacing w:after="80"/>
        <w:rPr>
          <w:lang w:val="fr-CA"/>
        </w:rPr>
      </w:pPr>
      <w:r w:rsidRPr="009A40A9">
        <w:rPr>
          <w:b/>
          <w:lang w:val="fr-CA"/>
        </w:rPr>
        <w:t xml:space="preserve">☐ </w:t>
      </w:r>
      <w:r w:rsidRPr="009A40A9">
        <w:rPr>
          <w:lang w:val="fr-CA"/>
        </w:rPr>
        <w:t>Chaque expédition destinée à Atlantique Export Inc. est accompagnée d'un certificat phytosanitaire lorsque celui-ci est requis.</w:t>
      </w:r>
    </w:p>
    <w:p w14:paraId="57FF315C" w14:textId="77777777" w:rsidR="000A72D1" w:rsidRPr="009A40A9" w:rsidRDefault="00000000">
      <w:pPr>
        <w:pStyle w:val="Titre1"/>
        <w:rPr>
          <w:lang w:val="fr-CA"/>
        </w:rPr>
      </w:pPr>
      <w:r w:rsidRPr="009A40A9">
        <w:rPr>
          <w:lang w:val="fr-CA"/>
        </w:rPr>
        <w:t>2. Produits phytosanitaires et traitements</w:t>
      </w:r>
    </w:p>
    <w:p w14:paraId="74158BD5" w14:textId="77777777" w:rsidR="000A72D1" w:rsidRPr="009A40A9" w:rsidRDefault="00000000">
      <w:pPr>
        <w:spacing w:after="80"/>
        <w:rPr>
          <w:lang w:val="fr-CA"/>
        </w:rPr>
      </w:pPr>
      <w:r w:rsidRPr="009A40A9">
        <w:rPr>
          <w:b/>
          <w:lang w:val="fr-CA"/>
        </w:rPr>
        <w:t xml:space="preserve">☐ </w:t>
      </w:r>
      <w:r w:rsidRPr="009A40A9">
        <w:rPr>
          <w:lang w:val="fr-CA"/>
        </w:rPr>
        <w:t>Selon les pratiques déclarées par le fournisseur/producteur, aucun pesticide n'est utilisé sur les mangues fournies à Atlantique Export Inc.</w:t>
      </w:r>
    </w:p>
    <w:p w14:paraId="79A25C6B" w14:textId="77777777" w:rsidR="000A72D1" w:rsidRPr="009A40A9" w:rsidRDefault="00000000">
      <w:pPr>
        <w:rPr>
          <w:lang w:val="fr-CA"/>
        </w:rPr>
      </w:pPr>
      <w:r w:rsidRPr="009A40A9">
        <w:rPr>
          <w:lang w:val="fr-CA"/>
        </w:rPr>
        <w:t>Si cette pratique change ou si un pesticide/traitement est utilisé, KMC Groupe Co s'engage à en informer Atlantique Export Inc. avant l'expédition et à fournir les renseignements pertinents sur le produit utilisé et son application.</w:t>
      </w:r>
    </w:p>
    <w:p w14:paraId="64C0603E" w14:textId="77777777" w:rsidR="000A72D1" w:rsidRPr="009A40A9" w:rsidRDefault="00000000">
      <w:pPr>
        <w:pStyle w:val="Titre1"/>
        <w:rPr>
          <w:lang w:val="fr-CA"/>
        </w:rPr>
      </w:pPr>
      <w:r w:rsidRPr="009A40A9">
        <w:rPr>
          <w:lang w:val="fr-CA"/>
        </w:rPr>
        <w:t>3. Récolte et manipulation</w:t>
      </w:r>
    </w:p>
    <w:p w14:paraId="43390F9A" w14:textId="77777777" w:rsidR="000A72D1" w:rsidRPr="009A40A9" w:rsidRDefault="00000000">
      <w:pPr>
        <w:spacing w:after="80"/>
        <w:rPr>
          <w:lang w:val="fr-CA"/>
        </w:rPr>
      </w:pPr>
      <w:r w:rsidRPr="009A40A9">
        <w:rPr>
          <w:b/>
          <w:lang w:val="fr-CA"/>
        </w:rPr>
        <w:t xml:space="preserve">☐ </w:t>
      </w:r>
      <w:r w:rsidRPr="009A40A9">
        <w:rPr>
          <w:lang w:val="fr-CA"/>
        </w:rPr>
        <w:t>Les mangues sont récoltées manuellement par du personnel chargé de la récolte.</w:t>
      </w:r>
    </w:p>
    <w:p w14:paraId="7F18620E" w14:textId="77777777" w:rsidR="000A72D1" w:rsidRPr="009A40A9" w:rsidRDefault="00000000">
      <w:pPr>
        <w:spacing w:after="80"/>
        <w:rPr>
          <w:lang w:val="fr-CA"/>
        </w:rPr>
      </w:pPr>
      <w:r w:rsidRPr="009A40A9">
        <w:rPr>
          <w:b/>
          <w:lang w:val="fr-CA"/>
        </w:rPr>
        <w:t xml:space="preserve">☐ </w:t>
      </w:r>
      <w:r w:rsidRPr="009A40A9">
        <w:rPr>
          <w:lang w:val="fr-CA"/>
        </w:rPr>
        <w:t>Les fruits sont manipulés de manière à limiter les chocs, blessures et contacts avec des sources évidentes de contamination.</w:t>
      </w:r>
    </w:p>
    <w:p w14:paraId="6576AE7E" w14:textId="77777777" w:rsidR="000A72D1" w:rsidRPr="009A40A9" w:rsidRDefault="00000000">
      <w:pPr>
        <w:spacing w:after="80"/>
        <w:rPr>
          <w:lang w:val="fr-CA"/>
        </w:rPr>
      </w:pPr>
      <w:r w:rsidRPr="009A40A9">
        <w:rPr>
          <w:b/>
          <w:lang w:val="fr-CA"/>
        </w:rPr>
        <w:t xml:space="preserve">☐ </w:t>
      </w:r>
      <w:r w:rsidRPr="009A40A9">
        <w:rPr>
          <w:lang w:val="fr-CA"/>
        </w:rPr>
        <w:t>Les fruits tombés au sol, pourris, moisis, fortement endommagés ou visiblement contaminés sont écartés des produits destinés à l'exportation.</w:t>
      </w:r>
    </w:p>
    <w:p w14:paraId="1510F7E9" w14:textId="77777777" w:rsidR="000A72D1" w:rsidRPr="009A40A9" w:rsidRDefault="00000000">
      <w:pPr>
        <w:pStyle w:val="Titre1"/>
        <w:rPr>
          <w:lang w:val="fr-CA"/>
        </w:rPr>
      </w:pPr>
      <w:r w:rsidRPr="009A40A9">
        <w:rPr>
          <w:lang w:val="fr-CA"/>
        </w:rPr>
        <w:t>4. Hygiène du personnel</w:t>
      </w:r>
    </w:p>
    <w:p w14:paraId="47035AD8" w14:textId="77777777" w:rsidR="000A72D1" w:rsidRPr="009A40A9" w:rsidRDefault="00000000">
      <w:pPr>
        <w:rPr>
          <w:lang w:val="fr-CA"/>
        </w:rPr>
      </w:pPr>
      <w:r w:rsidRPr="009A40A9">
        <w:rPr>
          <w:lang w:val="fr-CA"/>
        </w:rPr>
        <w:t>Pendant la récolte, le tri et l'emballage, les mesures suivantes sont appliquées ou exigées :</w:t>
      </w:r>
    </w:p>
    <w:p w14:paraId="66C0E8F5" w14:textId="77777777" w:rsidR="000A72D1" w:rsidRPr="009A40A9" w:rsidRDefault="00000000">
      <w:pPr>
        <w:spacing w:after="80"/>
        <w:rPr>
          <w:lang w:val="fr-CA"/>
        </w:rPr>
      </w:pPr>
      <w:r w:rsidRPr="009A40A9">
        <w:rPr>
          <w:b/>
          <w:lang w:val="fr-CA"/>
        </w:rPr>
        <w:t xml:space="preserve">☐ </w:t>
      </w:r>
      <w:r w:rsidRPr="009A40A9">
        <w:rPr>
          <w:lang w:val="fr-CA"/>
        </w:rPr>
        <w:t>Port de vêtements ou tabliers propres.</w:t>
      </w:r>
    </w:p>
    <w:p w14:paraId="11B5ECB4" w14:textId="77777777" w:rsidR="000A72D1" w:rsidRPr="009A40A9" w:rsidRDefault="00000000">
      <w:pPr>
        <w:spacing w:after="80"/>
        <w:rPr>
          <w:lang w:val="fr-CA"/>
        </w:rPr>
      </w:pPr>
      <w:r w:rsidRPr="009A40A9">
        <w:rPr>
          <w:b/>
          <w:lang w:val="fr-CA"/>
        </w:rPr>
        <w:lastRenderedPageBreak/>
        <w:t xml:space="preserve">☐ </w:t>
      </w:r>
      <w:r w:rsidRPr="009A40A9">
        <w:rPr>
          <w:lang w:val="fr-CA"/>
        </w:rPr>
        <w:t>Utilisation de gants propres lorsque des gants sont utilisés; remplacement des gants lorsqu'ils sont sales ou endommagés.</w:t>
      </w:r>
    </w:p>
    <w:p w14:paraId="0B4665DF" w14:textId="77777777" w:rsidR="000A72D1" w:rsidRPr="009A40A9" w:rsidRDefault="00000000">
      <w:pPr>
        <w:spacing w:after="80"/>
        <w:rPr>
          <w:lang w:val="fr-CA"/>
        </w:rPr>
      </w:pPr>
      <w:r w:rsidRPr="009A40A9">
        <w:rPr>
          <w:b/>
          <w:lang w:val="fr-CA"/>
        </w:rPr>
        <w:t xml:space="preserve">☐ </w:t>
      </w:r>
      <w:r w:rsidRPr="009A40A9">
        <w:rPr>
          <w:lang w:val="fr-CA"/>
        </w:rPr>
        <w:t>Lavage ou nettoyage adéquat des mains avant la manipulation et après toute situation pouvant les contaminer.</w:t>
      </w:r>
    </w:p>
    <w:p w14:paraId="26BEE37F" w14:textId="77777777" w:rsidR="000A72D1" w:rsidRPr="009A40A9" w:rsidRDefault="00000000">
      <w:pPr>
        <w:spacing w:after="80"/>
        <w:rPr>
          <w:lang w:val="fr-CA"/>
        </w:rPr>
      </w:pPr>
      <w:r w:rsidRPr="009A40A9">
        <w:rPr>
          <w:b/>
          <w:lang w:val="fr-CA"/>
        </w:rPr>
        <w:t xml:space="preserve">☐ </w:t>
      </w:r>
      <w:r w:rsidRPr="009A40A9">
        <w:rPr>
          <w:lang w:val="fr-CA"/>
        </w:rPr>
        <w:t>Cheveux attachés ou protégés par un couvre-chef/charlotte lorsque cela est approprié.</w:t>
      </w:r>
    </w:p>
    <w:p w14:paraId="042A3D8E" w14:textId="77777777" w:rsidR="000A72D1" w:rsidRPr="009A40A9" w:rsidRDefault="00000000">
      <w:pPr>
        <w:spacing w:after="80"/>
        <w:rPr>
          <w:lang w:val="fr-CA"/>
        </w:rPr>
      </w:pPr>
      <w:r w:rsidRPr="009A40A9">
        <w:rPr>
          <w:b/>
          <w:lang w:val="fr-CA"/>
        </w:rPr>
        <w:t xml:space="preserve">☐ </w:t>
      </w:r>
      <w:r w:rsidRPr="009A40A9">
        <w:rPr>
          <w:lang w:val="fr-CA"/>
        </w:rPr>
        <w:t>Interdiction de manger, fumer ou cracher pendant la manipulation des fruits.</w:t>
      </w:r>
    </w:p>
    <w:p w14:paraId="63882FD3" w14:textId="77777777" w:rsidR="000A72D1" w:rsidRPr="009A40A9" w:rsidRDefault="00000000">
      <w:pPr>
        <w:spacing w:after="80"/>
        <w:rPr>
          <w:lang w:val="fr-CA"/>
        </w:rPr>
      </w:pPr>
      <w:r w:rsidRPr="009A40A9">
        <w:rPr>
          <w:b/>
          <w:lang w:val="fr-CA"/>
        </w:rPr>
        <w:t xml:space="preserve">☐ </w:t>
      </w:r>
      <w:r w:rsidRPr="009A40A9">
        <w:rPr>
          <w:lang w:val="fr-CA"/>
        </w:rPr>
        <w:t>Les personnes présentant des symptômes pouvant contaminer les aliments (par exemple vomissements ou diarrhée) ne manipulent pas les fruits destinés à l'exportation.</w:t>
      </w:r>
    </w:p>
    <w:p w14:paraId="7A9F972D" w14:textId="77777777" w:rsidR="000A72D1" w:rsidRPr="009A40A9" w:rsidRDefault="00000000">
      <w:pPr>
        <w:spacing w:after="80"/>
        <w:rPr>
          <w:lang w:val="fr-CA"/>
        </w:rPr>
      </w:pPr>
      <w:r w:rsidRPr="009A40A9">
        <w:rPr>
          <w:b/>
          <w:lang w:val="fr-CA"/>
        </w:rPr>
        <w:t xml:space="preserve">☐ </w:t>
      </w:r>
      <w:r w:rsidRPr="009A40A9">
        <w:rPr>
          <w:lang w:val="fr-CA"/>
        </w:rPr>
        <w:t>Les paniers, caisses, outils et surfaces en contact avec les fruits sont maintenus propres.</w:t>
      </w:r>
    </w:p>
    <w:p w14:paraId="57779E45" w14:textId="77777777" w:rsidR="000A72D1" w:rsidRPr="009A40A9" w:rsidRDefault="00000000">
      <w:pPr>
        <w:spacing w:after="80"/>
        <w:rPr>
          <w:lang w:val="fr-CA"/>
        </w:rPr>
      </w:pPr>
      <w:r w:rsidRPr="009A40A9">
        <w:rPr>
          <w:b/>
          <w:lang w:val="fr-CA"/>
        </w:rPr>
        <w:t xml:space="preserve">☐ </w:t>
      </w:r>
      <w:r w:rsidRPr="009A40A9">
        <w:rPr>
          <w:lang w:val="fr-CA"/>
        </w:rPr>
        <w:t>Les fruits sont protégés du sol, des animaux, des déchets et des autres sources évidentes de contamination.</w:t>
      </w:r>
    </w:p>
    <w:p w14:paraId="22FF9FC0" w14:textId="77777777" w:rsidR="000A72D1" w:rsidRPr="009A40A9" w:rsidRDefault="00000000">
      <w:pPr>
        <w:rPr>
          <w:lang w:val="fr-CA"/>
        </w:rPr>
      </w:pPr>
      <w:r w:rsidRPr="009A40A9">
        <w:rPr>
          <w:lang w:val="fr-CA"/>
        </w:rPr>
        <w:t>Le port du masque peut être maintenu comme mesure interne de KMC Groupe Co, mais les mesures d'hygiène ci-dessus constituent les principaux contrôles documentés dans cette attestation.</w:t>
      </w:r>
    </w:p>
    <w:p w14:paraId="43A044B1" w14:textId="77777777" w:rsidR="000A72D1" w:rsidRPr="009A40A9" w:rsidRDefault="00000000">
      <w:pPr>
        <w:pStyle w:val="Titre1"/>
        <w:rPr>
          <w:lang w:val="fr-CA"/>
        </w:rPr>
      </w:pPr>
      <w:r w:rsidRPr="009A40A9">
        <w:rPr>
          <w:lang w:val="fr-CA"/>
        </w:rPr>
        <w:t>5. Tri et conditionnement</w:t>
      </w:r>
    </w:p>
    <w:p w14:paraId="76782020" w14:textId="77777777" w:rsidR="000A72D1" w:rsidRPr="009A40A9" w:rsidRDefault="00000000">
      <w:pPr>
        <w:spacing w:after="80"/>
        <w:rPr>
          <w:lang w:val="fr-CA"/>
        </w:rPr>
      </w:pPr>
      <w:r w:rsidRPr="009A40A9">
        <w:rPr>
          <w:b/>
          <w:lang w:val="fr-CA"/>
        </w:rPr>
        <w:t xml:space="preserve">☐ </w:t>
      </w:r>
      <w:r w:rsidRPr="009A40A9">
        <w:rPr>
          <w:lang w:val="fr-CA"/>
        </w:rPr>
        <w:t>Un tri est effectué avant l'expédition.</w:t>
      </w:r>
    </w:p>
    <w:p w14:paraId="7975660E" w14:textId="77777777" w:rsidR="000A72D1" w:rsidRPr="009A40A9" w:rsidRDefault="00000000">
      <w:pPr>
        <w:spacing w:after="80"/>
        <w:rPr>
          <w:lang w:val="fr-CA"/>
        </w:rPr>
      </w:pPr>
      <w:r w:rsidRPr="009A40A9">
        <w:rPr>
          <w:b/>
          <w:lang w:val="fr-CA"/>
        </w:rPr>
        <w:t xml:space="preserve">☐ </w:t>
      </w:r>
      <w:r w:rsidRPr="009A40A9">
        <w:rPr>
          <w:lang w:val="fr-CA"/>
        </w:rPr>
        <w:t>Les mangues présentant de la pourriture, de la moisissure, des dommages importants, une infestation visible ou une contamination apparente sont retirées.</w:t>
      </w:r>
    </w:p>
    <w:p w14:paraId="27D91FA6" w14:textId="77777777" w:rsidR="000A72D1" w:rsidRPr="009A40A9" w:rsidRDefault="00000000">
      <w:pPr>
        <w:spacing w:after="80"/>
        <w:rPr>
          <w:lang w:val="fr-CA"/>
        </w:rPr>
      </w:pPr>
      <w:r w:rsidRPr="009A40A9">
        <w:rPr>
          <w:b/>
          <w:lang w:val="fr-CA"/>
        </w:rPr>
        <w:t xml:space="preserve">☐ </w:t>
      </w:r>
      <w:r w:rsidRPr="009A40A9">
        <w:rPr>
          <w:lang w:val="fr-CA"/>
        </w:rPr>
        <w:t>Les mangues acceptées sont conditionnées dans des cartons propres et appropriés au transport alimentaire.</w:t>
      </w:r>
    </w:p>
    <w:p w14:paraId="4F9FE0D2" w14:textId="77777777" w:rsidR="000A72D1" w:rsidRPr="009A40A9" w:rsidRDefault="00000000">
      <w:pPr>
        <w:spacing w:after="80"/>
        <w:rPr>
          <w:lang w:val="fr-CA"/>
        </w:rPr>
      </w:pPr>
      <w:r w:rsidRPr="009A40A9">
        <w:rPr>
          <w:b/>
          <w:lang w:val="fr-CA"/>
        </w:rPr>
        <w:t xml:space="preserve">☐ </w:t>
      </w:r>
      <w:r w:rsidRPr="009A40A9">
        <w:rPr>
          <w:lang w:val="fr-CA"/>
        </w:rPr>
        <w:t>Les cartons destinés à l'exportation sont exempts de contamination visible, de terre excessive, de déchets et d'odeurs anormales.</w:t>
      </w:r>
    </w:p>
    <w:p w14:paraId="4380B700" w14:textId="77777777" w:rsidR="000A72D1" w:rsidRPr="009A40A9" w:rsidRDefault="00000000">
      <w:pPr>
        <w:pStyle w:val="Titre1"/>
        <w:rPr>
          <w:lang w:val="fr-CA"/>
        </w:rPr>
      </w:pPr>
      <w:r w:rsidRPr="009A40A9">
        <w:rPr>
          <w:lang w:val="fr-CA"/>
        </w:rPr>
        <w:t>6. Traçabilité et documents</w:t>
      </w:r>
    </w:p>
    <w:p w14:paraId="3BF94541" w14:textId="77777777" w:rsidR="000A72D1" w:rsidRPr="009A40A9" w:rsidRDefault="00000000">
      <w:pPr>
        <w:spacing w:after="80"/>
        <w:rPr>
          <w:lang w:val="fr-CA"/>
        </w:rPr>
      </w:pPr>
      <w:r w:rsidRPr="009A40A9">
        <w:rPr>
          <w:b/>
          <w:lang w:val="fr-CA"/>
        </w:rPr>
        <w:t xml:space="preserve">☐ </w:t>
      </w:r>
      <w:r w:rsidRPr="009A40A9">
        <w:rPr>
          <w:lang w:val="fr-CA"/>
        </w:rPr>
        <w:t>Le fournisseur conserve une référence permettant de relier l'expédition à la commande/facture et, lorsque disponible, au producteur ou à la zone de production.</w:t>
      </w:r>
    </w:p>
    <w:p w14:paraId="64E2A8AD" w14:textId="77777777" w:rsidR="000A72D1" w:rsidRPr="009A40A9" w:rsidRDefault="00000000">
      <w:pPr>
        <w:spacing w:after="80"/>
        <w:rPr>
          <w:lang w:val="fr-CA"/>
        </w:rPr>
      </w:pPr>
      <w:r w:rsidRPr="009A40A9">
        <w:rPr>
          <w:b/>
          <w:lang w:val="fr-CA"/>
        </w:rPr>
        <w:t xml:space="preserve">☐ </w:t>
      </w:r>
      <w:r w:rsidRPr="009A40A9">
        <w:rPr>
          <w:lang w:val="fr-CA"/>
        </w:rPr>
        <w:t>Les documents d'expédition permettent d'identifier le produit, la quantité, le fournisseur/exportateur et la destination.</w:t>
      </w:r>
    </w:p>
    <w:p w14:paraId="666DDB6C" w14:textId="77777777" w:rsidR="000A72D1" w:rsidRPr="009A40A9" w:rsidRDefault="00000000">
      <w:pPr>
        <w:spacing w:after="80"/>
        <w:rPr>
          <w:lang w:val="fr-CA"/>
        </w:rPr>
      </w:pPr>
      <w:r w:rsidRPr="009A40A9">
        <w:rPr>
          <w:b/>
          <w:lang w:val="fr-CA"/>
        </w:rPr>
        <w:t xml:space="preserve">☐ </w:t>
      </w:r>
      <w:r w:rsidRPr="009A40A9">
        <w:rPr>
          <w:lang w:val="fr-CA"/>
        </w:rPr>
        <w:t>Le certificat phytosanitaire et les autres documents applicables sont remis ou rendus accessibles à Atlantique Export Inc.</w:t>
      </w:r>
    </w:p>
    <w:p w14:paraId="1F87B1A0" w14:textId="77777777" w:rsidR="000A72D1" w:rsidRPr="009A40A9" w:rsidRDefault="00000000">
      <w:pPr>
        <w:pStyle w:val="Titre1"/>
        <w:rPr>
          <w:lang w:val="fr-CA"/>
        </w:rPr>
      </w:pPr>
      <w:r w:rsidRPr="009A40A9">
        <w:rPr>
          <w:lang w:val="fr-CA"/>
        </w:rPr>
        <w:t>7. Déclaration du fournisseur</w:t>
      </w:r>
    </w:p>
    <w:p w14:paraId="33B6167A" w14:textId="77777777" w:rsidR="000A72D1" w:rsidRPr="009A40A9" w:rsidRDefault="00000000">
      <w:pPr>
        <w:rPr>
          <w:lang w:val="fr-CA"/>
        </w:rPr>
      </w:pPr>
      <w:r w:rsidRPr="009A40A9">
        <w:rPr>
          <w:lang w:val="fr-CA"/>
        </w:rPr>
        <w:t>Je soussigné(e), au nom de KMC Groupe Co, confirme que les renseignements cochés et fournis dans cette attestation décrivent les pratiques appliquées aux mangues destinées à Atlantique Export Inc. Je m'engage à informer Atlantique Export Inc. de tout changement important pouvant avoir une incidence sur la salubrité, l'origine, les traitements, la récolte, le conditionnement ou la traçabilité des produits.</w:t>
      </w:r>
    </w:p>
    <w:p w14:paraId="6B890781" w14:textId="77777777" w:rsidR="000A72D1" w:rsidRPr="009A40A9" w:rsidRDefault="000A72D1">
      <w:pPr>
        <w:rPr>
          <w:lang w:val="fr-C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0A72D1" w14:paraId="41B5B190" w14:textId="77777777">
        <w:tc>
          <w:tcPr>
            <w:tcW w:w="5040" w:type="dxa"/>
            <w:shd w:val="clear" w:color="auto" w:fill="E7EEF5"/>
          </w:tcPr>
          <w:p w14:paraId="02F1E11E" w14:textId="77777777" w:rsidR="000A72D1" w:rsidRDefault="00000000">
            <w:r>
              <w:rPr>
                <w:b/>
              </w:rPr>
              <w:t xml:space="preserve">Nom du </w:t>
            </w:r>
            <w:proofErr w:type="spellStart"/>
            <w:r>
              <w:rPr>
                <w:b/>
              </w:rPr>
              <w:t>signataire</w:t>
            </w:r>
            <w:proofErr w:type="spellEnd"/>
          </w:p>
        </w:tc>
        <w:tc>
          <w:tcPr>
            <w:tcW w:w="5040" w:type="dxa"/>
          </w:tcPr>
          <w:p w14:paraId="1455FC1D" w14:textId="77777777" w:rsidR="000A72D1" w:rsidRDefault="000A72D1"/>
        </w:tc>
      </w:tr>
      <w:tr w:rsidR="000A72D1" w14:paraId="0F0C5D50" w14:textId="77777777">
        <w:tc>
          <w:tcPr>
            <w:tcW w:w="5040" w:type="dxa"/>
            <w:shd w:val="clear" w:color="auto" w:fill="E7EEF5"/>
          </w:tcPr>
          <w:p w14:paraId="7269C7A9" w14:textId="77777777" w:rsidR="000A72D1" w:rsidRDefault="00000000">
            <w:r>
              <w:rPr>
                <w:b/>
              </w:rPr>
              <w:t>Fonction</w:t>
            </w:r>
          </w:p>
        </w:tc>
        <w:tc>
          <w:tcPr>
            <w:tcW w:w="5040" w:type="dxa"/>
          </w:tcPr>
          <w:p w14:paraId="5F1DA33E" w14:textId="77777777" w:rsidR="000A72D1" w:rsidRDefault="000A72D1"/>
        </w:tc>
      </w:tr>
      <w:tr w:rsidR="000A72D1" w14:paraId="4832D1B0" w14:textId="77777777">
        <w:tc>
          <w:tcPr>
            <w:tcW w:w="5040" w:type="dxa"/>
            <w:shd w:val="clear" w:color="auto" w:fill="E7EEF5"/>
          </w:tcPr>
          <w:p w14:paraId="68648D18" w14:textId="77777777" w:rsidR="000A72D1" w:rsidRDefault="00000000">
            <w:r>
              <w:rPr>
                <w:b/>
              </w:rPr>
              <w:t>Signature</w:t>
            </w:r>
          </w:p>
        </w:tc>
        <w:tc>
          <w:tcPr>
            <w:tcW w:w="5040" w:type="dxa"/>
          </w:tcPr>
          <w:p w14:paraId="7485B30C" w14:textId="77777777" w:rsidR="000A72D1" w:rsidRDefault="000A72D1"/>
        </w:tc>
      </w:tr>
      <w:tr w:rsidR="000A72D1" w14:paraId="41B00858" w14:textId="77777777">
        <w:tc>
          <w:tcPr>
            <w:tcW w:w="5040" w:type="dxa"/>
            <w:shd w:val="clear" w:color="auto" w:fill="E7EEF5"/>
          </w:tcPr>
          <w:p w14:paraId="60A33037" w14:textId="77777777" w:rsidR="000A72D1" w:rsidRDefault="00000000">
            <w:r>
              <w:rPr>
                <w:b/>
              </w:rPr>
              <w:t>Date</w:t>
            </w:r>
          </w:p>
        </w:tc>
        <w:tc>
          <w:tcPr>
            <w:tcW w:w="5040" w:type="dxa"/>
          </w:tcPr>
          <w:p w14:paraId="6F7DA1AB" w14:textId="77777777" w:rsidR="000A72D1" w:rsidRDefault="000A72D1"/>
        </w:tc>
      </w:tr>
    </w:tbl>
    <w:p w14:paraId="193CEF1D" w14:textId="77777777" w:rsidR="000A72D1" w:rsidRDefault="000A72D1"/>
    <w:p w14:paraId="51ADE887" w14:textId="77777777" w:rsidR="000A72D1" w:rsidRPr="009A40A9" w:rsidRDefault="00000000">
      <w:pPr>
        <w:rPr>
          <w:lang w:val="fr-CA"/>
        </w:rPr>
      </w:pPr>
      <w:r w:rsidRPr="009A40A9">
        <w:rPr>
          <w:i/>
          <w:sz w:val="18"/>
          <w:lang w:val="fr-CA"/>
        </w:rPr>
        <w:lastRenderedPageBreak/>
        <w:t>Note Atlantique Export : conserver cette attestation avec les documents fournisseur, factures, documents de transport, certificats phytosanitaires et registres de réception. L'attestation doit être revue si les pratiques du fournisseur changent.</w:t>
      </w:r>
    </w:p>
    <w:sectPr w:rsidR="000A72D1" w:rsidRPr="009A40A9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89C201" w14:textId="77777777" w:rsidR="00752205" w:rsidRDefault="00752205">
      <w:pPr>
        <w:spacing w:after="0" w:line="240" w:lineRule="auto"/>
      </w:pPr>
      <w:r>
        <w:separator/>
      </w:r>
    </w:p>
  </w:endnote>
  <w:endnote w:type="continuationSeparator" w:id="0">
    <w:p w14:paraId="1B64AC3D" w14:textId="77777777" w:rsidR="00752205" w:rsidRDefault="00752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45D434" w14:textId="77777777" w:rsidR="000A72D1" w:rsidRPr="009A40A9" w:rsidRDefault="00000000">
    <w:pPr>
      <w:pStyle w:val="Pieddepage"/>
      <w:jc w:val="center"/>
      <w:rPr>
        <w:lang w:val="fr-CA"/>
      </w:rPr>
    </w:pPr>
    <w:r w:rsidRPr="009A40A9">
      <w:rPr>
        <w:lang w:val="fr-CA"/>
      </w:rPr>
      <w:t>Atlantique Export Inc. - Attestation fournisseur KMC Groupe Co - Mangues fraîches - Version 1.0 (août 2026)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D240328" w14:textId="77777777" w:rsidR="00752205" w:rsidRDefault="00752205">
      <w:pPr>
        <w:spacing w:after="0" w:line="240" w:lineRule="auto"/>
      </w:pPr>
      <w:r>
        <w:separator/>
      </w:r>
    </w:p>
  </w:footnote>
  <w:footnote w:type="continuationSeparator" w:id="0">
    <w:p w14:paraId="24412180" w14:textId="77777777" w:rsidR="00752205" w:rsidRDefault="007522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063077">
    <w:abstractNumId w:val="8"/>
  </w:num>
  <w:num w:numId="2" w16cid:durableId="1887179425">
    <w:abstractNumId w:val="6"/>
  </w:num>
  <w:num w:numId="3" w16cid:durableId="79259539">
    <w:abstractNumId w:val="5"/>
  </w:num>
  <w:num w:numId="4" w16cid:durableId="312150077">
    <w:abstractNumId w:val="4"/>
  </w:num>
  <w:num w:numId="5" w16cid:durableId="607153673">
    <w:abstractNumId w:val="7"/>
  </w:num>
  <w:num w:numId="6" w16cid:durableId="1279875363">
    <w:abstractNumId w:val="3"/>
  </w:num>
  <w:num w:numId="7" w16cid:durableId="1107310251">
    <w:abstractNumId w:val="2"/>
  </w:num>
  <w:num w:numId="8" w16cid:durableId="860244099">
    <w:abstractNumId w:val="1"/>
  </w:num>
  <w:num w:numId="9" w16cid:durableId="166751847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2D1"/>
    <w:rsid w:val="0015074B"/>
    <w:rsid w:val="0029639D"/>
    <w:rsid w:val="00326F90"/>
    <w:rsid w:val="006B0017"/>
    <w:rsid w:val="00752205"/>
    <w:rsid w:val="009A40A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452751"/>
  <w14:defaultImageDpi w14:val="300"/>
  <w15:docId w15:val="{59419462-B948-094E-9E89-EE29C577A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658</Words>
  <Characters>3916</Characters>
  <Application>Microsoft Office Word</Application>
  <DocSecurity>0</DocSecurity>
  <Lines>83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Mouhamadou Sady</cp:lastModifiedBy>
  <cp:revision>2</cp:revision>
  <dcterms:created xsi:type="dcterms:W3CDTF">2013-12-23T23:15:00Z</dcterms:created>
  <dcterms:modified xsi:type="dcterms:W3CDTF">2026-08-23T21:47:00Z</dcterms:modified>
  <cp:category/>
</cp:coreProperties>
</file>