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ATLANTIQUE EXPORT INC.</w:t>
      </w:r>
    </w:p>
    <w:p>
      <w:pPr>
        <w:jc w:val="center"/>
      </w:pPr>
      <w:r>
        <w:rPr>
          <w:b/>
          <w:sz w:val="30"/>
        </w:rPr>
        <w:t>FICHE DE LOT - RÉCEPTION, TRAÇABILITÉ ET CLÔTURE</w:t>
      </w:r>
    </w:p>
    <w:p>
      <w:pPr>
        <w:jc w:val="center"/>
      </w:pPr>
      <w:r>
        <w:rPr>
          <w:b/>
          <w:sz w:val="28"/>
        </w:rPr>
        <w:t>AE-2026-07-MANGUE-MADD-01</w:t>
      </w:r>
    </w:p>
    <w:p>
      <w:pPr>
        <w:pStyle w:val="Heading1"/>
      </w:pPr>
      <w:r>
        <w:t>1. Identification du 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Référence interne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AE-2026-07-MANGUE-MADD-01</w:t>
            </w:r>
          </w:p>
        </w:tc>
      </w:tr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Fournisseur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KMC Groupe Co</w:t>
            </w:r>
          </w:p>
        </w:tc>
      </w:tr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Pays d'origine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Sénégal</w:t>
            </w:r>
          </w:p>
        </w:tc>
      </w:tr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Produits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Mangues fraîches entières + madd frais entier</w:t>
            </w:r>
          </w:p>
        </w:tc>
      </w:tr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Transport international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Aérien</w:t>
            </w:r>
          </w:p>
        </w:tc>
      </w:tr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Point d'arrivée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Montréal, Québec</w:t>
            </w:r>
          </w:p>
        </w:tc>
      </w:tr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Date exacte de réception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Responsable de la réception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________________________</w:t>
            </w:r>
          </w:p>
        </w:tc>
      </w:tr>
    </w:tbl>
    <w:p>
      <w:pPr>
        <w:pStyle w:val="Heading1"/>
      </w:pPr>
      <w:r>
        <w:t>2. Rapprochement des quantités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Produit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Qté documentaire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Qté réellement reçue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Ventes retracées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Cadeaux / pertes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Solde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Mangues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576 kg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576 kg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564 kg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12 kg cadeaux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0 kg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Madd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382 kg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312 kg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182 kg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130 kg pertes/rejets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0 kg</w:t>
            </w:r>
          </w:p>
        </w:tc>
      </w:tr>
    </w:tbl>
    <w:p>
      <w:r>
        <w:t>Écart à la réception du madd : 70 kg (382 kg indiqués sur les documents d'expédition contre 312 kg réellement réceptionnés). Cet écart est distinct des pertes constatées après réception.</w:t>
      </w:r>
    </w:p>
    <w:p>
      <w:pPr>
        <w:pStyle w:val="Heading1"/>
      </w:pPr>
      <w:r>
        <w:t>3. Documents conservés dans le dossier du lot</w:t>
      </w:r>
    </w:p>
    <w:p>
      <w:r>
        <w:t>☐ Photos des produits et/ou cartons</w:t>
      </w:r>
    </w:p>
    <w:p>
      <w:r>
        <w:t>☐ Facture commerciale</w:t>
      </w:r>
    </w:p>
    <w:p>
      <w:r>
        <w:t>☐ AWB / document de transport aérien</w:t>
      </w:r>
    </w:p>
    <w:p>
      <w:r>
        <w:t>☐ Certificat phytosanitaire</w:t>
      </w:r>
    </w:p>
    <w:p>
      <w:r>
        <w:t>☐ Preuve/référence du fournisseur KMC Groupe Co</w:t>
      </w:r>
    </w:p>
    <w:p>
      <w:r>
        <w:t>☐ Attestation fournisseur KMC Groupe Co - Mangues</w:t>
      </w:r>
    </w:p>
    <w:p>
      <w:r>
        <w:t>☐ Attestation fournisseur KMC Groupe Co - Madd</w:t>
      </w:r>
    </w:p>
    <w:p>
      <w:r>
        <w:t>☐ Registre de réception</w:t>
      </w:r>
    </w:p>
    <w:p>
      <w:r>
        <w:t>☐ Registre de traçabilité clients et rapprochement des quantités</w:t>
      </w:r>
    </w:p>
    <w:p>
      <w:r>
        <w:t>☐ Présente note d'écart / pertes</w:t>
      </w:r>
    </w:p>
    <w:p>
      <w:pPr>
        <w:pStyle w:val="Heading1"/>
      </w:pPr>
      <w:r>
        <w:t>4. Note d'écart à la réception et de pertes - Madd</w:t>
      </w:r>
    </w:p>
    <w:p>
      <w:r>
        <w:rPr>
          <w:b/>
        </w:rPr>
        <w:t xml:space="preserve">Constat à la réception. </w:t>
      </w:r>
      <w:r>
        <w:t>Les documents d'expédition relatifs au lot AE-2026-07-MANGUE-MADD-01 indiquaient une quantité de 382 kg de madd. Lors de la réception physique par Atlantique Export Inc., la quantité réellement réceptionnée était de 312 kg. Un écart de 70 kg a donc été constaté entre la quantité documentaire et la quantité effectivement reçue.</w:t>
      </w:r>
    </w:p>
    <w:p>
      <w:r>
        <w:rPr>
          <w:b/>
        </w:rPr>
        <w:t xml:space="preserve">Pertes après réception. </w:t>
      </w:r>
      <w:r>
        <w:t>Sur les 312 kg de madd effectivement reçus, 182 kg sont retracés dans le registre des ventes/livraisons. Les 130 kg restants ont été perdus/rejetés en raison de la détérioration des fruits. Ces pertes sont distinctes des 70 kg qui n'ont pas été réceptionnés.</w:t>
      </w:r>
    </w:p>
    <w:p>
      <w:r>
        <w:rPr>
          <w:b/>
        </w:rPr>
        <w:t xml:space="preserve">Rapprochement final. </w:t>
      </w:r>
      <w:r>
        <w:t>312 kg réellement reçus - 182 kg distribués - 130 kg de pertes/rejets = 0 kg restant. Aucun madd de ce lot ne demeure en stock.</w:t>
      </w:r>
    </w:p>
    <w:p>
      <w:pPr>
        <w:pStyle w:val="Heading1"/>
      </w:pPr>
      <w:r>
        <w:t>5. Rapprochement - Mangues</w:t>
      </w:r>
    </w:p>
    <w:p>
      <w:r>
        <w:t>Les 576 kg de mangues ont été entièrement rapprochés : 564 kg ont été retracés dans les ventes/livraisons et 12 kg ont été offerts en cadeau. Solde restant : 0 kg.</w:t>
      </w:r>
    </w:p>
    <w:p>
      <w:pPr>
        <w:pStyle w:val="Heading1"/>
      </w:pPr>
      <w:r>
        <w:t>6. Clôture du lot</w:t>
      </w:r>
    </w:p>
    <w:p>
      <w:r>
        <w:t>Le lot peut être classé comme clôturé sur le plan de la traçabilité des quantités, sous réserve que les documents énumérés ci-dessus soient conservés dans le dossier et que les informations déclarées soient appuyées par les registres ou éléments disponibles.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Statut du lot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☐ LOT CLÔTURÉ - 0 kg restant</w:t>
            </w:r>
          </w:p>
        </w:tc>
      </w:tr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Nom du responsable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12"/>
            <w:shd w:fill="E7EEF5"/>
          </w:tcPr>
          <w:p>
            <w:r/>
            <w:r>
              <w:rPr>
                <w:b/>
                <w:sz w:val="18"/>
              </w:rPr>
              <w:t>Date de clôture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i/>
          <w:sz w:val="17"/>
        </w:rPr>
        <w:t>Note : cette fiche documente les informations communiquées pour ce lot. Elle ne doit pas être modifiée rétroactivement pour ajouter des contrôles ou observations qui n'ont pas réellement eu lieu.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Atlantique Export Inc. - Fiche de lot AE-2026-07-MANGUE-MADD-01 - Août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