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چند هفتهٔ اخیر، فشار کاری و حجم و تنوع کارها در حدی بود که نتونستم برای روزنوشته وقت بذارم. به ویژه این‌که حرف‌ها و کامنت‌های متنوعی مطرح شده که باید برای خیلی از اون‌ها جواب بنویسم و حتما این کار رو می‌کنم.</w:t>
        <w:br/>
      </w:r>
    </w:p>
    <w:p>
      <w:pPr>
        <w:jc w:val="right"/>
      </w:pPr>
      <w:r>
        <w:t>اما فعلا صرفا با هدف این‌که این‌جا آپدیت بشه و منم بتونم به کارهای دیگه از جمله ضبط فایل صوتی «حرف‌های پیتر دراکر برای مدیران و کارآفرینان امروز – برسم، فعلا چند تا پیام و پیامک رو از لابه‌لای مکالمه‌هایی که با دوستانم داشتم انتخاب می‌کنم و اینجا می‌ذارم.</w:t>
        <w:br/>
      </w:r>
    </w:p>
    <w:p>
      <w:pPr>
        <w:jc w:val="right"/>
      </w:pPr>
      <w:r>
        <w:t>همهٔ اون توضیحاتی که پیش از این دربارهٔ پیام‌ها و پیامک‌ها دادم، هنوز هم سر جای خودش باقی هست. اما برای این‌که خوانندگان گذری گرفتار سوءبرداشت نشن، دوباره چند جمله از اون توضیحات رو تکرار می‌کنم.</w:t>
        <w:br/>
      </w:r>
    </w:p>
    <w:p>
      <w:pPr>
        <w:jc w:val="right"/>
      </w:pPr>
      <w:r>
        <w:t>***</w:t>
        <w:br/>
      </w:r>
    </w:p>
    <w:p>
      <w:pPr>
        <w:jc w:val="right"/>
      </w:pPr>
      <w:r>
        <w:t>آن‌چه در این‌جا می‌آید، چند نمونه از پیام‌هایی است که برای دوستانم فرستاده‌ام و در آرشیو مکالمه‌های روزها و هفته‌های اخیرم یافته‌ام.</w:t>
        <w:br/>
      </w:r>
    </w:p>
    <w:p>
      <w:pPr>
        <w:jc w:val="right"/>
      </w:pPr>
      <w:r>
        <w:t>طبیعی است نمی‌خواهم و نمی‌توانم نام گیرنده و طرف گفتگو را بگویم. هم‌چنین ترجیح می‌دهم درباره‌‌ی صدر و ذیل گفتگوها هم چیزی نگویم. اگر چه محتوای آن‌ها غالبا می‌تواند بستر بحث را مشخص کند.</w:t>
        <w:br/>
      </w:r>
    </w:p>
    <w:p>
      <w:pPr>
        <w:jc w:val="right"/>
      </w:pPr>
      <w:r>
        <w:t>جز در مواردی که اشتباه دیکته‌ای بوده یا باید نام فردی حذف می‌شده، تغییری در متن پیام‌ها نداده‌ام. بنابراین نکته‌سنجی چندانی در انتخاب پیام‌ها نشده و در انتخاب کلمات هم، راحت‌تر از چارچوب روزنوشته و شبکه‌های اجتماعی بوده‌ام. پس شما هم آن‌ها را در حد پیام‌هایی که برای زنده نگه داشتن گفتگو میان دوستان رد و بدل می‌شوند در نظر بگیرید.</w:t>
        <w:br/>
      </w:r>
    </w:p>
    <w:p>
      <w:pPr>
        <w:jc w:val="right"/>
      </w:pPr>
      <w:r>
        <w:t>طبیعی است نباید این پیام‌ها را با قواعد سخت‌گیرانه بخوانید و ارزیابی کنید. این‌ها به سرعت و در لابه‌لای گفتگوهای روزمره، بدون فکر کردن جدی و عمیق و نیز بدون ویرایش نوشته شده‌اند.</w:t>
        <w:br/>
      </w:r>
    </w:p>
    <w:p>
      <w:pPr>
        <w:jc w:val="right"/>
      </w:pPr>
      <w:r>
        <w:t>با سمیه رفتم کافه.</w:t>
        <w:br/>
      </w:r>
    </w:p>
    <w:p>
      <w:pPr>
        <w:jc w:val="right"/>
      </w:pPr>
      <w:r>
        <w:t>اون آدمی که خوراکی‌ها رو می‌آورد، هشت بار مجموعا اومد سر میز و هر هشت بار، اول هر خوراکی‌ها رو جلوی سمیه گذاشت.</w:t>
        <w:br/>
      </w:r>
    </w:p>
    <w:p>
      <w:pPr>
        <w:jc w:val="right"/>
      </w:pPr>
      <w:r>
        <w:t>اگر یه کم به برابری زن و مرد اعتقاد داشت، بالاخره رندم هم شده بود یکی دو بار اول یه چیزی جلوی من می‌ذاشت. حالا چای و قهوه هیچی. اون فلفل لعنتی رو که می‌شد.</w:t>
        <w:br/>
      </w:r>
    </w:p>
    <w:p>
      <w:pPr>
        <w:jc w:val="right"/>
      </w:pPr>
      <w:r>
        <w:t>اصلا هم متوجه نمیشه که داره جنسیت‌زده رفتار می‌کنه.</w:t>
        <w:br/>
      </w:r>
    </w:p>
    <w:p>
      <w:pPr>
        <w:jc w:val="right"/>
      </w:pPr>
      <w:r>
        <w:t>بعضی‌ها یه تلاش مضحکی دارن که خیلی باشعور جلوه کنن.</w:t>
        <w:br/>
      </w:r>
    </w:p>
    <w:p>
      <w:pPr>
        <w:jc w:val="right"/>
      </w:pPr>
      <w:r>
        <w:t>روش‌شون هم اینه که با زحمت و اصرار، در هر احمقی یه ویژگی خوب پیدا می‌کنن و در هر آدم خوبی یه ویژگی احمقانه.</w:t>
        <w:br/>
      </w:r>
    </w:p>
    <w:p>
      <w:pPr>
        <w:jc w:val="right"/>
      </w:pPr>
      <w:r>
        <w:t>کاملا هم وقتی دارن حرف می‌زنن پیداست که از این‌که فکر می‌کنن خیلی باشعور و عمیق و روشنفکر هستن، لذت می‌برن.</w:t>
        <w:br/>
      </w:r>
    </w:p>
    <w:p>
      <w:pPr>
        <w:jc w:val="right"/>
      </w:pPr>
      <w:r>
        <w:t>غالب آدم‌هایی که تا حالا از این دسته دیده‌ام، از نظر قدرت تحلیل و شناخت، پایین‌تر از متوسط بودن.</w:t>
        <w:br/>
      </w:r>
    </w:p>
    <w:p>
      <w:pPr>
        <w:jc w:val="right"/>
      </w:pPr>
      <w:r>
        <w:t>اونا چون نمی‌تونن تعارضات ارزشی رو در ذهن خودشون حل کنن، سعی می‌کنن تمام آدم‌هایی رو که ویژگی‌های متعارض دارن، به عنوان یک وضعیت اجتناب‌ناپذیر انسانی بپذیرن.</w:t>
        <w:br/>
      </w:r>
    </w:p>
    <w:p>
      <w:pPr>
        <w:jc w:val="right"/>
      </w:pPr>
      <w:r>
        <w:t>گاهی حتی دیده‌ام که هم‌زمان هم برای قاتل گریه می‌کنن هم مقتول.</w:t>
        <w:br/>
      </w:r>
    </w:p>
    <w:p>
      <w:pPr>
        <w:jc w:val="right"/>
      </w:pPr>
      <w:r>
        <w:t>نه. نه. منظورم فقط حسین دهباشی نیست. خیلی‌ها این‌جورین.</w:t>
        <w:br/>
      </w:r>
    </w:p>
    <w:p>
      <w:pPr>
        <w:jc w:val="right"/>
      </w:pPr>
      <w:r>
        <w:t>هر وقت مسئولین بهمون می‌گن «ملت شریف ایران» یاد مرغ‌فروش محل‌مون میفتم که تابلو زده «مرغ زربال.»</w:t>
        <w:br/>
      </w:r>
    </w:p>
    <w:p>
      <w:pPr>
        <w:jc w:val="right"/>
      </w:pPr>
      <w:r>
        <w:t>یه صفت تحسین‌برانگیز روت می‌ذارن. اما نهایتا قراره بال زرین تو رو سر سفره‌هاشون ببینن.</w:t>
        <w:br/>
      </w:r>
    </w:p>
    <w:p>
      <w:pPr>
        <w:jc w:val="right"/>
      </w:pPr>
      <w:r>
        <w:t>فکر می‌کنم سایت گنجور رو ببندن، نصف اینفلوئنسرهای اینستاگرامی لال میشن.</w:t>
        <w:br/>
      </w:r>
    </w:p>
    <w:p>
      <w:pPr>
        <w:jc w:val="right"/>
      </w:pPr>
      <w:r>
        <w:t>هر عکسی می‌خوان بذارن، ‌ یه کلمه توی گنجور سرچ می‌کنن و یه شعری پیدا می‌‌کنن می‌نویسن زیر عکس.</w:t>
        <w:br/>
      </w:r>
    </w:p>
    <w:p>
      <w:pPr>
        <w:jc w:val="right"/>
      </w:pPr>
      <w:r>
        <w:t>دیروز طرف رفته شمال. حوالی رویان.</w:t>
        <w:br/>
      </w:r>
    </w:p>
    <w:p>
      <w:pPr>
        <w:jc w:val="right"/>
      </w:pPr>
      <w:r>
        <w:t>شعر گذاشته: «فدای پیرهن چاک ماه رویان باد / هزار جامه تقوی و خرقه پرهیز»</w:t>
        <w:br/>
      </w:r>
    </w:p>
    <w:p>
      <w:pPr>
        <w:jc w:val="right"/>
      </w:pPr>
      <w:r>
        <w:t>بابا. این رویان با اون رویان فرق داره. تو همون بنویسی «جیگرا. عشقولیا. اومدم سفر» ما بیشتر خوشحال میشیم.</w:t>
        <w:br/>
      </w:r>
    </w:p>
    <w:p>
      <w:pPr>
        <w:jc w:val="right"/>
      </w:pPr>
      <w:r>
        <w:t>اینکه بایدن وسط حرف دربارهٔ مردم اوکراین گفته «مردم ایران قلب و روح‌شون رو تسلیم پوتین نمیکنن» حرف نامربوطی بوده. اما حرف نادرستی نبوده.</w:t>
        <w:br/>
      </w:r>
    </w:p>
    <w:p>
      <w:pPr>
        <w:jc w:val="right"/>
      </w:pPr>
      <w:r>
        <w:t>وقتی دزد به خانه می‌زند، دیدن دزد کافی است که فریاد بکشی.</w:t>
        <w:br/>
      </w:r>
    </w:p>
    <w:p>
      <w:pPr>
        <w:jc w:val="right"/>
      </w:pPr>
      <w:r>
        <w:t>اگر کسی گفت: «هنوز که ندیدی چه چیز را برده یا چه چیزی مانده، پس فعلا فریاد نزن» احتمالا شریک دزد است.</w:t>
        <w:br/>
      </w:r>
    </w:p>
    <w:p>
      <w:pPr>
        <w:jc w:val="right"/>
      </w:pPr>
      <w:r>
        <w:t>مجبور شدم بهش این رو بگم. آخه هی می‌گفت تو که طرح … رو نقد می‌کنی، متنش رو دیدی؟ گفتم خودش رو نه. اما طراحانش رو چرا.</w:t>
        <w:br/>
      </w:r>
    </w:p>
    <w:p>
      <w:pPr>
        <w:jc w:val="right"/>
      </w:pPr>
      <w:r>
        <w:t>بر اساس شناختی که من در اینستاگرام از آقایان فعال در صنعت ریتیل پیدا کردم، تنها ویژگی مشترک‌شون اینه که حتما در صفحه‌شون عکس یا استوری با شلوارک دارن.</w:t>
        <w:br/>
      </w:r>
    </w:p>
    <w:p>
      <w:pPr>
        <w:jc w:val="right"/>
      </w:pPr>
      <w:r>
        <w:t>شاملو می‌گه: «فضیلت هنرمند است که در این جهان بیمار، به دنبال درمان باشد نه تسکین.»</w:t>
        <w:br/>
      </w:r>
    </w:p>
    <w:p>
      <w:pPr>
        <w:jc w:val="right"/>
      </w:pPr>
      <w:r>
        <w:t>این نشون میده شاملو هم مثل تقریبا تمام مسئولان کشور به تخصص اعتقاد نداشته و معتقد بوده تعهد کافیه. وگرنه درمان دردهای جهان، در هر حوزه‌ای، تخصص خودش رو می‌خواد. این‌که هنرمند فکر کنه می‌تونه این کار رو انجام بده، خیلی اشتباه بدیه.</w:t>
        <w:br/>
      </w:r>
    </w:p>
    <w:p>
      <w:pPr>
        <w:jc w:val="right"/>
      </w:pPr>
      <w:r>
        <w:t>نمونهٔ تحلیل‌های شاملو رو یادمون نرفته. از جمله همون سال‌های اول انقلاب که در مورد بازرگان اظهارنظر کرد و الان میشه مطمئن گفت هم خودش هم ما شانس آوردیم به حوزهٔ تسکین مشغول شد و بهش جایی ندادن که درمان رو شروع کنه.</w:t>
        <w:br/>
      </w:r>
    </w:p>
    <w:p>
      <w:pPr>
        <w:jc w:val="right"/>
      </w:pPr>
      <w:r>
        <w:t>شاملو: واقعا که این استاد مهندس بازرگان ما، وجودش به تنهایی برای همهٔ انقلاب‌های سفت و نیم‌بند و آبکی سراسر دنیا بس است.</w:t>
        <w:br/>
      </w:r>
    </w:p>
    <w:p>
      <w:pPr>
        <w:jc w:val="right"/>
      </w:pPr>
      <w:r>
        <w:t>لابد می‌دونی این قصهٔ اصحاب کهف که ما می‌گیم، خیلی قدیمیه و چند هزار سال قدمت داره. گاهی به اسم ساکنان غار افسوس ازش اسم می‌برن. شاید توی ترکیه رفته باشی و اون غاری رو که ادعا می‌کنن محل خواب این‌ها بوده دیده باشی.</w:t>
        <w:br/>
      </w:r>
    </w:p>
    <w:p>
      <w:pPr>
        <w:jc w:val="right"/>
      </w:pPr>
      <w:r>
        <w:t>من اگر هنرمند بودم، یه داستان یا فیلم بر اساس این اسطورهٔ قدیمی می‌ساختم؛ اما به سبک سورئال (یا هایپررئال. کدوم درسته؟)</w:t>
        <w:br/>
      </w:r>
    </w:p>
    <w:p>
      <w:pPr>
        <w:jc w:val="right"/>
      </w:pPr>
      <w:r>
        <w:t>این‌جوری که اون افراد از غارشون بیرون میومدن، وقتی که می‌دیدن سکه‌هاشون خریدار نداره، به زور شهر رو تسخیر می‌کردن و همه رو مجبور می‌کردن فقط با سکه‌های اونا معامله کنن.</w:t>
        <w:br/>
      </w:r>
    </w:p>
    <w:p>
      <w:pPr>
        <w:jc w:val="right"/>
      </w:pPr>
      <w:r>
        <w:t>توی دوستی یه مرحله‌ای می‌رسه که دو طرف در عین این‌که می‌دونن دوستی دیگه وجود نداره و نمی‌تونه به وجود بیاد، برای حفظش تلاش می‌کنن.</w:t>
        <w:br/>
      </w:r>
    </w:p>
    <w:p>
      <w:pPr>
        <w:jc w:val="right"/>
      </w:pPr>
      <w:r>
        <w:t>این مرحله رو می‌شه هم‌زمان زیباترین و تلخ‌ترین مرحلهٔ دوستی دونست.</w:t>
        <w:br/>
      </w:r>
    </w:p>
    <w:p>
      <w:pPr>
        <w:jc w:val="right"/>
      </w:pPr>
      <w:r>
        <w:t>عمق نگاه و شیوهٔ تحلیل فریبرز رئیس دانا من رو یاد سبک و شیوهٔ انقلابیون سال ۵۷ می‌ندازه (حرف‌هاش فرق داره. عمق نگاه و روش تحلیل رو می‌گم).</w:t>
        <w:br/>
      </w:r>
    </w:p>
    <w:p>
      <w:pPr>
        <w:jc w:val="right"/>
      </w:pPr>
      <w:r>
        <w:t>ولی خب. فریبرز رئیس دانا این بخت رو نداشت که حرف‌هاش رو عملی کنه.</w:t>
        <w:br/>
      </w:r>
    </w:p>
    <w:p>
      <w:pPr>
        <w:jc w:val="right"/>
      </w:pPr>
      <w:r>
        <w:t>فایلهای صوتی مذاکره آموزش زبان انگلیسی آموزش ارتباطات و مذاکره خودشناسی</w:t>
        <w:br/>
      </w:r>
    </w:p>
    <w:p>
      <w:pPr>
        <w:jc w:val="right"/>
      </w:pPr>
      <w:r>
        <w:t>آموزش مدیریت کسب و کار (MBA) کارآفرینی کسب و کار دیجیتال</w:t>
        <w:br/>
      </w:r>
    </w:p>
    <w:p>
      <w:pPr>
        <w:jc w:val="right"/>
      </w:pPr>
      <w:r>
        <w:t>ویژگی‌های انسان تحصیل‌کرده آموزش حرفه‌ای‌گری در محیط کار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