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78639" w14:textId="36CB3EBE" w:rsidR="00523930" w:rsidRPr="00B201EE" w:rsidRDefault="00523930" w:rsidP="005B4405">
      <w:pPr>
        <w:pStyle w:val="Title"/>
        <w:rPr>
          <w:rtl/>
        </w:rPr>
      </w:pPr>
      <w:r w:rsidRPr="00B201EE">
        <w:rPr>
          <w:rtl/>
        </w:rPr>
        <w:t>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پ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ده</w:t>
      </w:r>
      <w:r w:rsidRPr="00B201EE">
        <w:rPr>
          <w:rtl/>
        </w:rPr>
        <w:t xml:space="preserve"> 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ست؟</w:t>
      </w:r>
    </w:p>
    <w:p w14:paraId="5F291920" w14:textId="77777777" w:rsidR="00B201EE" w:rsidRDefault="00523930" w:rsidP="00B201EE">
      <w:pPr>
        <w:rPr>
          <w:rtl/>
        </w:rPr>
      </w:pPr>
      <w:r w:rsidRPr="00B201EE">
        <w:rPr>
          <w:rFonts w:hint="eastAsia"/>
          <w:rtl/>
        </w:rPr>
        <w:t>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پ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ده</w:t>
      </w:r>
      <w:r w:rsidRPr="00B201EE">
        <w:rPr>
          <w:rtl/>
        </w:rPr>
        <w:t xml:space="preserve"> (</w:t>
      </w:r>
      <w:r w:rsidRPr="00B201EE">
        <w:t>Complex Networks</w:t>
      </w:r>
      <w:r w:rsidRPr="00B201EE">
        <w:rPr>
          <w:rtl/>
        </w:rPr>
        <w:t>) ساختارها</w:t>
      </w:r>
      <w:r w:rsidRPr="00B201EE">
        <w:rPr>
          <w:rFonts w:hint="cs"/>
          <w:rtl/>
        </w:rPr>
        <w:t>یی</w:t>
      </w:r>
      <w:r w:rsidRPr="00B201EE">
        <w:rPr>
          <w:rtl/>
        </w:rPr>
        <w:t xml:space="preserve"> گراف‌مانند هستند که تعاملات و ارتباطات پ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ده</w:t>
      </w:r>
      <w:r w:rsidRPr="00B201EE">
        <w:rPr>
          <w:rtl/>
        </w:rPr>
        <w:t xml:space="preserve"> ب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اجزا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مختلف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</w:t>
      </w:r>
      <w:r w:rsidRPr="00B201EE">
        <w:rPr>
          <w:rtl/>
        </w:rPr>
        <w:t xml:space="preserve"> س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ستم</w:t>
      </w:r>
      <w:r w:rsidRPr="00B201EE">
        <w:rPr>
          <w:rtl/>
        </w:rPr>
        <w:t xml:space="preserve"> را نشان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دهند</w:t>
      </w:r>
      <w:r w:rsidRPr="00B201EE">
        <w:rPr>
          <w:rtl/>
        </w:rPr>
        <w:t>. نمونه‌ها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معروف 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شبکه‌ها شامل 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اجتماع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،</w:t>
      </w:r>
      <w:r w:rsidRPr="00B201EE">
        <w:rPr>
          <w:rtl/>
        </w:rPr>
        <w:t xml:space="preserve"> 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پروتئ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،</w:t>
      </w:r>
      <w:r w:rsidRPr="00B201EE">
        <w:rPr>
          <w:rtl/>
        </w:rPr>
        <w:t xml:space="preserve"> و 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حمل و نقل هستند. 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شبکه‌ها معمولاً دارا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خاص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از جمله **توز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ع</w:t>
      </w:r>
      <w:r w:rsidRPr="00B201EE">
        <w:rPr>
          <w:rtl/>
        </w:rPr>
        <w:t xml:space="preserve"> نابرابر درجه‌ها**، **خوشه‌بند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ز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اد</w:t>
      </w:r>
      <w:r w:rsidRPr="00B201EE">
        <w:rPr>
          <w:rtl/>
        </w:rPr>
        <w:t>**، و **فاصله کوتاه ب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گره‌ها** هستند که آن‌ها را از گراف‌ها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معمول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متما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ز</w:t>
      </w:r>
      <w:r w:rsidRPr="00B201EE">
        <w:rPr>
          <w:rtl/>
        </w:rPr>
        <w:t xml:space="preserve">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کند</w:t>
      </w:r>
      <w:r w:rsidRPr="00B201EE">
        <w:rPr>
          <w:rtl/>
        </w:rPr>
        <w:t>.</w:t>
      </w:r>
    </w:p>
    <w:p w14:paraId="49E5B686" w14:textId="1806FD1E" w:rsidR="00523930" w:rsidRPr="00B201EE" w:rsidRDefault="00523930" w:rsidP="005B4405">
      <w:pPr>
        <w:pStyle w:val="Title"/>
        <w:rPr>
          <w:rtl/>
        </w:rPr>
      </w:pPr>
      <w:r w:rsidRPr="00B201EE">
        <w:rPr>
          <w:rtl/>
        </w:rPr>
        <w:t>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لاپلاس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ست؟</w:t>
      </w:r>
    </w:p>
    <w:p w14:paraId="0C97FC56" w14:textId="77777777" w:rsidR="00523930" w:rsidRPr="00B201EE" w:rsidRDefault="00523930" w:rsidP="00523930">
      <w:pPr>
        <w:rPr>
          <w:rtl/>
        </w:rPr>
      </w:pPr>
      <w:r w:rsidRPr="00B201EE">
        <w:rPr>
          <w:rFonts w:hint="eastAsia"/>
          <w:rtl/>
        </w:rPr>
        <w:t>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لاپلاس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</w:t>
      </w:r>
      <w:r w:rsidRPr="00B201EE">
        <w:rPr>
          <w:rtl/>
        </w:rPr>
        <w:t xml:space="preserve"> گراف (شبکه) ابزار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اض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تحل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ل</w:t>
      </w:r>
      <w:r w:rsidRPr="00B201EE">
        <w:rPr>
          <w:rtl/>
        </w:rPr>
        <w:t xml:space="preserve"> ساختار و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گراف است. 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به صورت ز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</w:t>
      </w:r>
      <w:r w:rsidRPr="00B201EE">
        <w:rPr>
          <w:rtl/>
        </w:rPr>
        <w:t xml:space="preserve"> تعر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ف</w:t>
      </w:r>
      <w:r w:rsidRPr="00B201EE">
        <w:rPr>
          <w:rtl/>
        </w:rPr>
        <w:t xml:space="preserve">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شود</w:t>
      </w:r>
      <w:r w:rsidRPr="00B201EE">
        <w:rPr>
          <w:rtl/>
        </w:rPr>
        <w:t>:</w:t>
      </w:r>
    </w:p>
    <w:p w14:paraId="5F4639EA" w14:textId="77777777" w:rsidR="00523930" w:rsidRPr="00B201EE" w:rsidRDefault="00523930" w:rsidP="00B201EE">
      <w:pPr>
        <w:bidi w:val="0"/>
      </w:pPr>
      <w:r w:rsidRPr="00B201EE">
        <w:t>L = D - A</w:t>
      </w:r>
    </w:p>
    <w:p w14:paraId="48EA5294" w14:textId="46B08287" w:rsidR="00523930" w:rsidRPr="00B201EE" w:rsidRDefault="00523930" w:rsidP="00523930">
      <w:pPr>
        <w:rPr>
          <w:rtl/>
        </w:rPr>
      </w:pPr>
      <w:r w:rsidRPr="00B201EE">
        <w:rPr>
          <w:rtl/>
        </w:rPr>
        <w:t>- (</w:t>
      </w:r>
      <w:r w:rsidRPr="00B201EE">
        <w:t>D</w:t>
      </w:r>
      <w:r w:rsidRPr="00B201EE">
        <w:rPr>
          <w:rtl/>
        </w:rPr>
        <w:t>):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درجه که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</w:t>
      </w:r>
      <w:r w:rsidRPr="00B201EE">
        <w:rPr>
          <w:rtl/>
        </w:rPr>
        <w:t xml:space="preserve">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قطر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است و مقدار هر درا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ه</w:t>
      </w:r>
      <w:r w:rsidRPr="00B201EE">
        <w:rPr>
          <w:rtl/>
        </w:rPr>
        <w:t xml:space="preserve"> نشان‌دهنده تعداد اتصالات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</w:t>
      </w:r>
      <w:r w:rsidRPr="00B201EE">
        <w:rPr>
          <w:rtl/>
        </w:rPr>
        <w:t xml:space="preserve"> گره است.</w:t>
      </w:r>
    </w:p>
    <w:p w14:paraId="146F2FE0" w14:textId="757093A8" w:rsidR="00523930" w:rsidRPr="00B201EE" w:rsidRDefault="00523930" w:rsidP="00B201EE">
      <w:pPr>
        <w:rPr>
          <w:rtl/>
        </w:rPr>
      </w:pPr>
      <w:r w:rsidRPr="00B201EE">
        <w:rPr>
          <w:rtl/>
        </w:rPr>
        <w:t>- (</w:t>
      </w:r>
      <w:r w:rsidRPr="00B201EE">
        <w:t>A</w:t>
      </w:r>
      <w:r w:rsidRPr="00B201EE">
        <w:rPr>
          <w:rtl/>
        </w:rPr>
        <w:t>):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مجاورت که نشان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دهد</w:t>
      </w:r>
      <w:r w:rsidRPr="00B201EE">
        <w:rPr>
          <w:rtl/>
        </w:rPr>
        <w:t xml:space="preserve"> کدام گره‌ها به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کد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گر</w:t>
      </w:r>
      <w:r w:rsidRPr="00B201EE">
        <w:rPr>
          <w:rtl/>
        </w:rPr>
        <w:t xml:space="preserve"> متصل هستند.</w:t>
      </w:r>
    </w:p>
    <w:p w14:paraId="088C57EE" w14:textId="77777777" w:rsidR="00523930" w:rsidRPr="00B201EE" w:rsidRDefault="00523930" w:rsidP="00523930">
      <w:pPr>
        <w:rPr>
          <w:rtl/>
        </w:rPr>
      </w:pPr>
      <w:r w:rsidRPr="00B201EE">
        <w:rPr>
          <w:rFonts w:hint="eastAsia"/>
          <w:rtl/>
        </w:rPr>
        <w:t>نسخه</w:t>
      </w:r>
      <w:r w:rsidRPr="00B201EE">
        <w:rPr>
          <w:rtl/>
        </w:rPr>
        <w:t xml:space="preserve"> نرمال‌ساز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شده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لاپلاس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به صورت ز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</w:t>
      </w:r>
      <w:r w:rsidRPr="00B201EE">
        <w:rPr>
          <w:rtl/>
        </w:rPr>
        <w:t xml:space="preserve"> است:</w:t>
      </w:r>
    </w:p>
    <w:p w14:paraId="64CDE2ED" w14:textId="77777777" w:rsidR="00523930" w:rsidRPr="00B201EE" w:rsidRDefault="00523930" w:rsidP="00523930">
      <w:r w:rsidRPr="00B201EE">
        <w:t>L = I - D^{-1/2}AD</w:t>
      </w:r>
      <w:proofErr w:type="gramStart"/>
      <w:r w:rsidRPr="00B201EE">
        <w:rPr>
          <w:rtl/>
        </w:rPr>
        <w:t>^{</w:t>
      </w:r>
      <w:proofErr w:type="gramEnd"/>
      <w:r w:rsidRPr="00B201EE">
        <w:rPr>
          <w:rtl/>
        </w:rPr>
        <w:t>-1/2}</w:t>
      </w:r>
    </w:p>
    <w:p w14:paraId="7121950A" w14:textId="77777777" w:rsidR="00523930" w:rsidRPr="00B201EE" w:rsidRDefault="00523930" w:rsidP="00523930">
      <w:pPr>
        <w:rPr>
          <w:rtl/>
        </w:rPr>
      </w:pPr>
      <w:r w:rsidRPr="00B201EE">
        <w:rPr>
          <w:rFonts w:hint="eastAsia"/>
          <w:rtl/>
        </w:rPr>
        <w:t>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نسخه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کار با داده‌ها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پ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ده‌تر</w:t>
      </w:r>
      <w:r w:rsidRPr="00B201EE">
        <w:rPr>
          <w:rtl/>
        </w:rPr>
        <w:t xml:space="preserve"> و تحل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ل</w:t>
      </w:r>
      <w:r w:rsidRPr="00B201EE">
        <w:rPr>
          <w:rtl/>
        </w:rPr>
        <w:t xml:space="preserve">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ط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ف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استفاده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شود</w:t>
      </w:r>
      <w:r w:rsidRPr="00B201EE">
        <w:rPr>
          <w:rtl/>
        </w:rPr>
        <w:t>.</w:t>
      </w:r>
    </w:p>
    <w:p w14:paraId="5D97EEF8" w14:textId="77777777" w:rsidR="00523930" w:rsidRPr="00B201EE" w:rsidRDefault="00523930" w:rsidP="004F16BA">
      <w:pPr>
        <w:bidi w:val="0"/>
      </w:pPr>
    </w:p>
    <w:p w14:paraId="067CFE34" w14:textId="67E6DA7E" w:rsidR="00B201EE" w:rsidRDefault="004F16BA" w:rsidP="00B201EE">
      <w:pPr>
        <w:bidi w:val="0"/>
      </w:pPr>
      <w:r w:rsidRPr="00B201EE">
        <w:t xml:space="preserve">Robust Overlapping Community Detection in Complex Networks </w:t>
      </w:r>
      <w:proofErr w:type="gramStart"/>
      <w:r w:rsidRPr="00B201EE">
        <w:t>With</w:t>
      </w:r>
      <w:proofErr w:type="gramEnd"/>
      <w:r w:rsidRPr="00B201EE">
        <w:t xml:space="preserve"> Graph Convolutional Networks and Fuzzy C-Means</w:t>
      </w:r>
    </w:p>
    <w:p w14:paraId="7755A41B" w14:textId="77777777" w:rsidR="00B201EE" w:rsidRDefault="00B201EE" w:rsidP="00B201EE">
      <w:pPr>
        <w:bidi w:val="0"/>
      </w:pPr>
    </w:p>
    <w:p w14:paraId="437EDA8C" w14:textId="46DF596D" w:rsidR="00B201EE" w:rsidRDefault="00B201EE" w:rsidP="005B4405">
      <w:pPr>
        <w:pStyle w:val="Title"/>
        <w:rPr>
          <w:rtl/>
        </w:rPr>
      </w:pPr>
      <w:r w:rsidRPr="00B201EE">
        <w:rPr>
          <w:rtl/>
        </w:rPr>
        <w:t>خلاصه مقاله: تشخ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ص</w:t>
      </w:r>
      <w:r w:rsidRPr="00B201EE">
        <w:rPr>
          <w:rtl/>
        </w:rPr>
        <w:t xml:space="preserve"> جوامع همپوشان در 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پ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ده</w:t>
      </w:r>
      <w:r w:rsidRPr="00B201EE">
        <w:rPr>
          <w:rtl/>
        </w:rPr>
        <w:t xml:space="preserve"> با استفاده از 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کانولوشن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گراف و خوشه‌بند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فاز</w:t>
      </w:r>
      <w:r w:rsidRPr="00B201EE">
        <w:rPr>
          <w:rFonts w:hint="cs"/>
          <w:rtl/>
        </w:rPr>
        <w:t>ی</w:t>
      </w:r>
    </w:p>
    <w:p w14:paraId="38AA4BB6" w14:textId="00401A8A" w:rsidR="00CC7D22" w:rsidRPr="00B201EE" w:rsidRDefault="00523930" w:rsidP="00B201EE">
      <w:pPr>
        <w:rPr>
          <w:rtl/>
        </w:rPr>
      </w:pPr>
      <w:r w:rsidRPr="00B201EE">
        <w:rPr>
          <w:rFonts w:hint="eastAsia"/>
          <w:rtl/>
        </w:rPr>
        <w:t>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مقاله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</w:t>
      </w:r>
      <w:r w:rsidRPr="00B201EE">
        <w:rPr>
          <w:rtl/>
        </w:rPr>
        <w:t xml:space="preserve"> روش جد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</w:t>
      </w:r>
      <w:r w:rsidRPr="00B201EE">
        <w:rPr>
          <w:rtl/>
        </w:rPr>
        <w:t xml:space="preserve"> به نام **</w:t>
      </w:r>
      <w:r w:rsidRPr="00B201EE">
        <w:t>GCNFCM</w:t>
      </w:r>
      <w:r w:rsidRPr="00B201EE">
        <w:rPr>
          <w:rtl/>
        </w:rPr>
        <w:t>**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تشخ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ص</w:t>
      </w:r>
      <w:r w:rsidRPr="00B201EE">
        <w:rPr>
          <w:rtl/>
        </w:rPr>
        <w:t xml:space="preserve"> جوامع همپوشان در 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پ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ده</w:t>
      </w:r>
      <w:r w:rsidRPr="00B201EE">
        <w:rPr>
          <w:rtl/>
        </w:rPr>
        <w:t xml:space="preserve"> ارائه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دهد</w:t>
      </w:r>
      <w:r w:rsidRPr="00B201EE">
        <w:rPr>
          <w:rtl/>
        </w:rPr>
        <w:t>. جوامع همپوشان ساختارها</w:t>
      </w:r>
      <w:r w:rsidRPr="00B201EE">
        <w:rPr>
          <w:rFonts w:hint="cs"/>
          <w:rtl/>
        </w:rPr>
        <w:t>یی</w:t>
      </w:r>
      <w:r w:rsidRPr="00B201EE">
        <w:rPr>
          <w:rtl/>
        </w:rPr>
        <w:t xml:space="preserve"> در شبکه هستند که برخ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از گره‌ها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توانند</w:t>
      </w:r>
      <w:r w:rsidRPr="00B201EE">
        <w:rPr>
          <w:rtl/>
        </w:rPr>
        <w:t xml:space="preserve"> به ب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ش</w:t>
      </w:r>
      <w:r w:rsidRPr="00B201EE">
        <w:rPr>
          <w:rtl/>
        </w:rPr>
        <w:t xml:space="preserve"> از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</w:t>
      </w:r>
      <w:r w:rsidRPr="00B201EE">
        <w:rPr>
          <w:rtl/>
        </w:rPr>
        <w:t xml:space="preserve"> جامعه تعلق داشته باشند.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اصل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روش ترک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ب</w:t>
      </w:r>
      <w:r w:rsidRPr="00B201EE">
        <w:rPr>
          <w:rtl/>
        </w:rPr>
        <w:t xml:space="preserve"> 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کانولوشن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گراف (</w:t>
      </w:r>
      <w:r w:rsidRPr="00B201EE">
        <w:t>GCN</w:t>
      </w:r>
      <w:r w:rsidRPr="00B201EE">
        <w:rPr>
          <w:rtl/>
        </w:rPr>
        <w:t>)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ادگ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گره‌ها و الگور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تم</w:t>
      </w:r>
      <w:r w:rsidRPr="00B201EE">
        <w:rPr>
          <w:rtl/>
        </w:rPr>
        <w:t xml:space="preserve"> خوشه‌بند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فاز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(</w:t>
      </w:r>
      <w:r w:rsidRPr="00B201EE">
        <w:t>FCM</w:t>
      </w:r>
      <w:r w:rsidRPr="00B201EE">
        <w:rPr>
          <w:rtl/>
        </w:rPr>
        <w:t>)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تقس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م‌بند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جوامع است.</w:t>
      </w:r>
    </w:p>
    <w:p w14:paraId="31B7636A" w14:textId="617A421A" w:rsidR="00523930" w:rsidRPr="00B201EE" w:rsidRDefault="00523930" w:rsidP="005B4405">
      <w:pPr>
        <w:pStyle w:val="Subtitle"/>
        <w:rPr>
          <w:rtl/>
        </w:rPr>
      </w:pPr>
      <w:r w:rsidRPr="00B201EE">
        <w:rPr>
          <w:rtl/>
        </w:rPr>
        <w:t>مراحل کل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روش:</w:t>
      </w:r>
    </w:p>
    <w:p w14:paraId="04E63E9C" w14:textId="24F4C052" w:rsidR="00D86D68" w:rsidRPr="00B201EE" w:rsidRDefault="00D86D68" w:rsidP="00B201EE">
      <w:pPr>
        <w:rPr>
          <w:rtl/>
        </w:rPr>
      </w:pP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ادگ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tl/>
        </w:rPr>
        <w:t xml:space="preserve"> در</w:t>
      </w:r>
      <w:r w:rsidRPr="00B201EE">
        <w:t>GCNAE</w:t>
      </w:r>
      <w:r w:rsidRPr="00B201EE">
        <w:rPr>
          <w:rtl/>
        </w:rPr>
        <w:t xml:space="preserve"> و استفاده از آن‌ها در </w:t>
      </w:r>
      <w:r w:rsidRPr="00B201EE">
        <w:t>FCM</w:t>
      </w:r>
    </w:p>
    <w:p w14:paraId="75C9C3CB" w14:textId="21B18833" w:rsidR="00D86D68" w:rsidRPr="00B201EE" w:rsidRDefault="00D86D68" w:rsidP="00B201EE">
      <w:pPr>
        <w:pStyle w:val="NoSpacing"/>
        <w:rPr>
          <w:rtl/>
        </w:rPr>
      </w:pPr>
      <w:r w:rsidRPr="00B201EE">
        <w:rPr>
          <w:rtl/>
        </w:rPr>
        <w:t xml:space="preserve">الف) مراحل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ادگ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tl/>
        </w:rPr>
        <w:t xml:space="preserve"> در </w:t>
      </w:r>
      <w:r w:rsidRPr="00B201EE">
        <w:t>GCNAE</w:t>
      </w:r>
    </w:p>
    <w:p w14:paraId="5869426C" w14:textId="5BA1A7BD" w:rsidR="00D86D68" w:rsidRPr="005B4405" w:rsidRDefault="00D86D68" w:rsidP="005B4405">
      <w:pPr>
        <w:pStyle w:val="Subtitle"/>
        <w:rPr>
          <w:rStyle w:val="SubtleEmphasis"/>
          <w:rtl/>
        </w:rPr>
      </w:pPr>
      <w:r w:rsidRPr="005B4405">
        <w:rPr>
          <w:rStyle w:val="SubtleEmphasis"/>
          <w:rtl/>
        </w:rPr>
        <w:t>1</w:t>
      </w:r>
      <w:r w:rsidRPr="005B4405">
        <w:rPr>
          <w:rStyle w:val="SubtleEmphasis"/>
          <w:rFonts w:eastAsiaTheme="minorHAnsi"/>
          <w:bCs/>
          <w:spacing w:val="0"/>
          <w:rtl/>
        </w:rPr>
        <w:t>. ورود</w:t>
      </w:r>
      <w:r w:rsidRPr="005B4405">
        <w:rPr>
          <w:rStyle w:val="SubtleEmphasis"/>
          <w:rFonts w:eastAsiaTheme="minorHAnsi" w:hint="cs"/>
          <w:bCs/>
          <w:spacing w:val="0"/>
          <w:rtl/>
        </w:rPr>
        <w:t>ی</w:t>
      </w:r>
      <w:r w:rsidRPr="005B4405">
        <w:rPr>
          <w:rStyle w:val="SubtleEmphasis"/>
          <w:rFonts w:eastAsiaTheme="minorHAnsi"/>
          <w:bCs/>
          <w:spacing w:val="0"/>
          <w:rtl/>
        </w:rPr>
        <w:t>:</w:t>
      </w:r>
    </w:p>
    <w:p w14:paraId="592616DA" w14:textId="3B32E1FC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مجاورت (</w:t>
      </w:r>
      <w:r w:rsidRPr="00B201EE">
        <w:t>A</w:t>
      </w:r>
      <w:r w:rsidRPr="00B201EE">
        <w:rPr>
          <w:rtl/>
        </w:rPr>
        <w:t>): نشان‌دهنده ارتباط ب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گره‌ها.</w:t>
      </w:r>
    </w:p>
    <w:p w14:paraId="47BC30ED" w14:textId="4BEBB1C6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(</w:t>
      </w:r>
      <w:r w:rsidRPr="00B201EE">
        <w:t>X</w:t>
      </w:r>
      <w:r w:rsidRPr="00B201EE">
        <w:rPr>
          <w:rtl/>
        </w:rPr>
        <w:t>):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هر گره (اگر موجود نباشد،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مشابهت تول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</w:t>
      </w:r>
      <w:r w:rsidRPr="00B201EE">
        <w:rPr>
          <w:rtl/>
        </w:rPr>
        <w:t xml:space="preserve">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شود</w:t>
      </w:r>
      <w:r w:rsidRPr="00B201EE">
        <w:rPr>
          <w:rtl/>
        </w:rPr>
        <w:t>).</w:t>
      </w:r>
    </w:p>
    <w:p w14:paraId="19ADD881" w14:textId="25209B89" w:rsidR="00D86D68" w:rsidRPr="00B201EE" w:rsidRDefault="00D86D68" w:rsidP="00D86D68">
      <w:pPr>
        <w:rPr>
          <w:rtl/>
        </w:rPr>
      </w:pPr>
      <w:r w:rsidRPr="00B201EE">
        <w:rPr>
          <w:rtl/>
        </w:rPr>
        <w:t>2</w:t>
      </w:r>
      <w:r w:rsidRPr="005B4405">
        <w:rPr>
          <w:rStyle w:val="SubtleEmphasis"/>
          <w:rtl/>
        </w:rPr>
        <w:t>. کدگذار گراف</w:t>
      </w:r>
      <w:r w:rsidRPr="005B4405">
        <w:rPr>
          <w:rStyle w:val="SubtleEmphasis"/>
          <w:rFonts w:hint="cs"/>
          <w:rtl/>
        </w:rPr>
        <w:t>ی</w:t>
      </w:r>
      <w:r w:rsidRPr="005B4405">
        <w:rPr>
          <w:rStyle w:val="SubtleEmphasis"/>
          <w:rtl/>
        </w:rPr>
        <w:t xml:space="preserve"> (</w:t>
      </w:r>
      <w:r w:rsidRPr="005B4405">
        <w:rPr>
          <w:rStyle w:val="SubtleEmphasis"/>
        </w:rPr>
        <w:t>GCN Encoder</w:t>
      </w:r>
      <w:r w:rsidRPr="005B4405">
        <w:rPr>
          <w:rStyle w:val="SubtleEmphasis"/>
          <w:rtl/>
        </w:rPr>
        <w:t>):</w:t>
      </w:r>
    </w:p>
    <w:p w14:paraId="3D578FA0" w14:textId="597EEC75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اطلاعات شبکه (توپولوژ</w:t>
      </w:r>
      <w:r w:rsidRPr="00B201EE">
        <w:rPr>
          <w:rFonts w:hint="cs"/>
          <w:rtl/>
        </w:rPr>
        <w:t>ی</w:t>
      </w:r>
      <w:r w:rsidRPr="00B201EE">
        <w:rPr>
          <w:rtl/>
        </w:rPr>
        <w:t>) و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گره‌ها را به 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</w:t>
      </w:r>
      <w:r w:rsidRPr="00B201EE">
        <w:rPr>
          <w:rtl/>
        </w:rPr>
        <w:t xml:space="preserve"> فضا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کم‌بعد (ماتر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نهان </w:t>
      </w:r>
      <w:r w:rsidRPr="00B201EE">
        <w:t>(Z)</w:t>
      </w:r>
      <w:r w:rsidRPr="00B201EE">
        <w:rPr>
          <w:rtl/>
        </w:rPr>
        <w:t>) نگاشت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کند</w:t>
      </w:r>
      <w:r w:rsidRPr="00B201EE">
        <w:rPr>
          <w:rtl/>
        </w:rPr>
        <w:t>.</w:t>
      </w:r>
    </w:p>
    <w:p w14:paraId="632DC0E5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lastRenderedPageBreak/>
        <w:t xml:space="preserve">   - فرمول لا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ه</w:t>
      </w:r>
      <w:r w:rsidRPr="00B201EE">
        <w:rPr>
          <w:rtl/>
        </w:rPr>
        <w:t xml:space="preserve"> کانولوشن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گراف:</w:t>
      </w:r>
    </w:p>
    <w:p w14:paraId="4AF0BBCA" w14:textId="77777777" w:rsidR="00CC7D22" w:rsidRPr="00B201EE" w:rsidRDefault="00CC7D22" w:rsidP="00D86D68">
      <w:pPr>
        <w:rPr>
          <w:rtl/>
        </w:rPr>
      </w:pPr>
      <w:r w:rsidRPr="00B201EE">
        <w:rPr>
          <w:noProof/>
          <w:rtl/>
        </w:rPr>
        <w:drawing>
          <wp:inline distT="0" distB="0" distL="0" distR="0" wp14:anchorId="4F89F7C4" wp14:editId="7AF2F337">
            <wp:extent cx="3292125" cy="617273"/>
            <wp:effectExtent l="0" t="0" r="3810" b="0"/>
            <wp:docPr id="98778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2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0208" w14:textId="2FFCE9BE" w:rsidR="00D86D68" w:rsidRPr="00B201EE" w:rsidRDefault="00CC7D22" w:rsidP="00D86D68">
      <w:pPr>
        <w:rPr>
          <w:rtl/>
        </w:rPr>
      </w:pPr>
      <w:r w:rsidRPr="00B201EE">
        <w:rPr>
          <w:noProof/>
          <w:rtl/>
        </w:rPr>
        <w:drawing>
          <wp:inline distT="0" distB="0" distL="0" distR="0" wp14:anchorId="149FE715" wp14:editId="17BBECFB">
            <wp:extent cx="2521634" cy="878535"/>
            <wp:effectExtent l="0" t="0" r="0" b="0"/>
            <wp:docPr id="150620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0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581" cy="8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C0FA" w14:textId="5D32A0EC" w:rsidR="00D86D68" w:rsidRPr="00B201EE" w:rsidRDefault="00D86D68" w:rsidP="00D86D68">
      <w:pPr>
        <w:rPr>
          <w:rtl/>
        </w:rPr>
      </w:pPr>
      <w:r w:rsidRPr="00B201EE">
        <w:rPr>
          <w:rtl/>
        </w:rPr>
        <w:t>3</w:t>
      </w:r>
      <w:r w:rsidRPr="005B4405">
        <w:rPr>
          <w:rStyle w:val="SubtleEmphasis"/>
          <w:rtl/>
        </w:rPr>
        <w:t>. د</w:t>
      </w:r>
      <w:r w:rsidRPr="005B4405">
        <w:rPr>
          <w:rStyle w:val="SubtleEmphasis"/>
          <w:rFonts w:hint="cs"/>
          <w:rtl/>
        </w:rPr>
        <w:t>ی</w:t>
      </w:r>
      <w:r w:rsidRPr="005B4405">
        <w:rPr>
          <w:rStyle w:val="SubtleEmphasis"/>
          <w:rFonts w:hint="eastAsia"/>
          <w:rtl/>
        </w:rPr>
        <w:t>کودرها</w:t>
      </w:r>
      <w:r w:rsidRPr="005B4405">
        <w:rPr>
          <w:rStyle w:val="SubtleEmphasis"/>
          <w:rFonts w:hint="cs"/>
          <w:rtl/>
        </w:rPr>
        <w:t>ی</w:t>
      </w:r>
      <w:r w:rsidRPr="005B4405">
        <w:rPr>
          <w:rStyle w:val="SubtleEmphasis"/>
          <w:rtl/>
        </w:rPr>
        <w:t xml:space="preserve"> دوتا</w:t>
      </w:r>
      <w:r w:rsidRPr="005B4405">
        <w:rPr>
          <w:rStyle w:val="SubtleEmphasis"/>
          <w:rFonts w:hint="cs"/>
          <w:rtl/>
        </w:rPr>
        <w:t>یی</w:t>
      </w:r>
      <w:r w:rsidRPr="005B4405">
        <w:rPr>
          <w:rStyle w:val="SubtleEmphasis"/>
          <w:rtl/>
        </w:rPr>
        <w:t xml:space="preserve"> (</w:t>
      </w:r>
      <w:r w:rsidRPr="005B4405">
        <w:rPr>
          <w:rStyle w:val="SubtleEmphasis"/>
        </w:rPr>
        <w:t>Dual Decoders</w:t>
      </w:r>
      <w:r w:rsidRPr="005B4405">
        <w:rPr>
          <w:rStyle w:val="SubtleEmphasis"/>
          <w:rtl/>
        </w:rPr>
        <w:t>):</w:t>
      </w:r>
    </w:p>
    <w:p w14:paraId="51500904" w14:textId="506A9C44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دو د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کودر</w:t>
      </w:r>
      <w:r w:rsidRPr="00B201EE">
        <w:rPr>
          <w:rtl/>
        </w:rPr>
        <w:t xml:space="preserve">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بازساز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مجاورت (</w:t>
      </w:r>
      <w:r w:rsidR="00B201EE" w:rsidRPr="00B201EE">
        <w:t xml:space="preserve"> </w:t>
      </w:r>
      <w:r w:rsidRPr="00B201EE">
        <w:t>(A)</w:t>
      </w:r>
      <w:r w:rsidRPr="00B201EE">
        <w:rPr>
          <w:rtl/>
        </w:rPr>
        <w:t>) و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(</w:t>
      </w:r>
      <w:r w:rsidR="00B201EE" w:rsidRPr="00B201EE">
        <w:t xml:space="preserve"> </w:t>
      </w:r>
      <w:r w:rsidRPr="00B201EE">
        <w:t>(X)</w:t>
      </w:r>
      <w:r w:rsidRPr="00B201EE">
        <w:rPr>
          <w:rtl/>
        </w:rPr>
        <w:t>):</w:t>
      </w:r>
    </w:p>
    <w:p w14:paraId="0676C243" w14:textId="57042344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  -د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کودر</w:t>
      </w:r>
      <w:r w:rsidRPr="00B201EE">
        <w:rPr>
          <w:rtl/>
        </w:rPr>
        <w:t xml:space="preserve"> درون‌ضرب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(</w:t>
      </w:r>
      <w:r w:rsidRPr="00B201EE">
        <w:t>Inner Product Decoder</w:t>
      </w:r>
      <w:r w:rsidRPr="00B201EE">
        <w:rPr>
          <w:rtl/>
        </w:rPr>
        <w:t>):</w:t>
      </w:r>
    </w:p>
    <w:p w14:paraId="7BEDCDBF" w14:textId="77777777" w:rsidR="00CC7D22" w:rsidRPr="00B201EE" w:rsidRDefault="00CC7D22" w:rsidP="00D86D68">
      <w:pPr>
        <w:rPr>
          <w:rtl/>
        </w:rPr>
      </w:pPr>
      <w:r w:rsidRPr="00B201EE">
        <w:rPr>
          <w:noProof/>
          <w:rtl/>
        </w:rPr>
        <w:drawing>
          <wp:inline distT="0" distB="0" distL="0" distR="0" wp14:anchorId="3FCD271B" wp14:editId="3180EA73">
            <wp:extent cx="1138896" cy="339969"/>
            <wp:effectExtent l="0" t="0" r="4445" b="3175"/>
            <wp:docPr id="143308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88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5406" cy="3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D501" w14:textId="0B8FB820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    که (</w:t>
      </w:r>
      <w:r w:rsidRPr="00B201EE">
        <w:t>hat{A}</w:t>
      </w:r>
      <w:r w:rsidRPr="00B201EE">
        <w:rPr>
          <w:rtl/>
        </w:rPr>
        <w:t>)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بازساز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شده است.</w:t>
      </w:r>
    </w:p>
    <w:p w14:paraId="73B668FE" w14:textId="36EA1EBE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  - د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کودر</w:t>
      </w:r>
      <w:r w:rsidRPr="00B201EE">
        <w:rPr>
          <w:rtl/>
        </w:rPr>
        <w:t xml:space="preserve"> کانولوشن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گراف (</w:t>
      </w:r>
      <w:r w:rsidRPr="00B201EE">
        <w:t>Graph Convolutional Decoder</w:t>
      </w:r>
      <w:r w:rsidRPr="00B201EE">
        <w:rPr>
          <w:rtl/>
        </w:rPr>
        <w:t>):</w:t>
      </w:r>
    </w:p>
    <w:p w14:paraId="288B94C6" w14:textId="77777777" w:rsidR="00CC7D22" w:rsidRPr="00B201EE" w:rsidRDefault="00D86D68" w:rsidP="00CC7D22">
      <w:pPr>
        <w:rPr>
          <w:rtl/>
        </w:rPr>
      </w:pPr>
      <w:r w:rsidRPr="00B201EE">
        <w:rPr>
          <w:rtl/>
        </w:rPr>
        <w:t xml:space="preserve">       </w:t>
      </w:r>
      <w:r w:rsidR="00CC7D22" w:rsidRPr="00B201EE">
        <w:rPr>
          <w:noProof/>
          <w:rtl/>
        </w:rPr>
        <w:drawing>
          <wp:inline distT="0" distB="0" distL="0" distR="0" wp14:anchorId="02EE94BA" wp14:editId="0C33F135">
            <wp:extent cx="817277" cy="310661"/>
            <wp:effectExtent l="0" t="0" r="1905" b="0"/>
            <wp:docPr id="83342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28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1678" cy="3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0E6" w14:textId="64087C08" w:rsidR="00D86D68" w:rsidRPr="00B201EE" w:rsidRDefault="00D86D68" w:rsidP="00CC7D22">
      <w:pPr>
        <w:rPr>
          <w:rtl/>
        </w:rPr>
      </w:pPr>
      <w:r w:rsidRPr="00B201EE">
        <w:rPr>
          <w:rtl/>
        </w:rPr>
        <w:t xml:space="preserve">       که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بازساز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شده است.</w:t>
      </w:r>
    </w:p>
    <w:p w14:paraId="255364FF" w14:textId="4D101C5C" w:rsidR="00D86D68" w:rsidRPr="005B4405" w:rsidRDefault="00D86D68" w:rsidP="00D86D68">
      <w:pPr>
        <w:rPr>
          <w:rStyle w:val="SubtleEmphasis"/>
          <w:rtl/>
        </w:rPr>
      </w:pPr>
      <w:r w:rsidRPr="00B201EE">
        <w:rPr>
          <w:rtl/>
        </w:rPr>
        <w:t>4</w:t>
      </w:r>
      <w:r w:rsidRPr="005B4405">
        <w:rPr>
          <w:rStyle w:val="SubtleEmphasis"/>
          <w:rtl/>
        </w:rPr>
        <w:t>. تابع هز</w:t>
      </w:r>
      <w:r w:rsidRPr="005B4405">
        <w:rPr>
          <w:rStyle w:val="SubtleEmphasis"/>
          <w:rFonts w:hint="cs"/>
          <w:rtl/>
        </w:rPr>
        <w:t>ی</w:t>
      </w:r>
      <w:r w:rsidRPr="005B4405">
        <w:rPr>
          <w:rStyle w:val="SubtleEmphasis"/>
          <w:rFonts w:hint="eastAsia"/>
          <w:rtl/>
        </w:rPr>
        <w:t>نه</w:t>
      </w:r>
      <w:r w:rsidRPr="005B4405">
        <w:rPr>
          <w:rStyle w:val="SubtleEmphasis"/>
          <w:rtl/>
        </w:rPr>
        <w:t>:</w:t>
      </w:r>
    </w:p>
    <w:p w14:paraId="78B09DFE" w14:textId="1763583B" w:rsidR="00CC7D22" w:rsidRPr="00B201EE" w:rsidRDefault="00CC7D22" w:rsidP="005B4405">
      <w:pPr>
        <w:rPr>
          <w:rtl/>
        </w:rPr>
      </w:pPr>
      <w:r w:rsidRPr="00B201EE">
        <w:rPr>
          <w:noProof/>
          <w:rtl/>
        </w:rPr>
        <w:drawing>
          <wp:inline distT="0" distB="0" distL="0" distR="0" wp14:anchorId="03AEF5F9" wp14:editId="463624BA">
            <wp:extent cx="2812321" cy="1224642"/>
            <wp:effectExtent l="0" t="0" r="7620" b="0"/>
            <wp:docPr id="46866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67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741" cy="12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C2CF" w14:textId="111CC2A1" w:rsidR="00D86D68" w:rsidRPr="00B201EE" w:rsidRDefault="00D86D68" w:rsidP="00D86D68">
      <w:pPr>
        <w:rPr>
          <w:rtl/>
        </w:rPr>
      </w:pPr>
      <w:r w:rsidRPr="00B201EE">
        <w:rPr>
          <w:rtl/>
        </w:rPr>
        <w:t>5</w:t>
      </w:r>
      <w:r w:rsidRPr="005B4405">
        <w:rPr>
          <w:rStyle w:val="SubtleEmphasis"/>
          <w:rtl/>
        </w:rPr>
        <w:t>. خروج</w:t>
      </w:r>
      <w:r w:rsidRPr="005B4405">
        <w:rPr>
          <w:rStyle w:val="SubtleEmphasis"/>
          <w:rFonts w:hint="cs"/>
          <w:rtl/>
        </w:rPr>
        <w:t>ی</w:t>
      </w:r>
      <w:r w:rsidRPr="005B4405">
        <w:rPr>
          <w:rStyle w:val="SubtleEmphasis"/>
          <w:rtl/>
        </w:rPr>
        <w:t>:</w:t>
      </w:r>
    </w:p>
    <w:p w14:paraId="6DA976EF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\(</w:t>
      </w:r>
      <w:r w:rsidRPr="00B201EE">
        <w:t>Z</w:t>
      </w:r>
      <w:r w:rsidRPr="00B201EE">
        <w:rPr>
          <w:rtl/>
        </w:rPr>
        <w:t>\): نما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ش</w:t>
      </w:r>
      <w:r w:rsidRPr="00B201EE">
        <w:rPr>
          <w:rtl/>
        </w:rPr>
        <w:t xml:space="preserve"> نهان (</w:t>
      </w:r>
      <w:r w:rsidRPr="00B201EE">
        <w:t>Embedding</w:t>
      </w:r>
      <w:r w:rsidRPr="00B201EE">
        <w:rPr>
          <w:rtl/>
        </w:rPr>
        <w:t>) گره‌ها در فضا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کم‌بعد.</w:t>
      </w:r>
    </w:p>
    <w:p w14:paraId="73F50FE4" w14:textId="77777777" w:rsidR="00D86D68" w:rsidRPr="00B201EE" w:rsidRDefault="00D86D68" w:rsidP="00D86D68">
      <w:pPr>
        <w:rPr>
          <w:rtl/>
        </w:rPr>
      </w:pPr>
    </w:p>
    <w:p w14:paraId="238470DD" w14:textId="7ADD2F10" w:rsidR="00D86D68" w:rsidRPr="00B201EE" w:rsidRDefault="00D86D68" w:rsidP="00CC7D22">
      <w:pPr>
        <w:rPr>
          <w:b/>
          <w:bCs/>
          <w:sz w:val="20"/>
          <w:szCs w:val="20"/>
        </w:rPr>
      </w:pPr>
      <w:r w:rsidRPr="00B201EE">
        <w:rPr>
          <w:b/>
          <w:bCs/>
          <w:sz w:val="20"/>
          <w:szCs w:val="20"/>
          <w:rtl/>
        </w:rPr>
        <w:t>ب) استفاده از و</w:t>
      </w:r>
      <w:r w:rsidRPr="00B201EE">
        <w:rPr>
          <w:rFonts w:hint="cs"/>
          <w:b/>
          <w:bCs/>
          <w:sz w:val="20"/>
          <w:szCs w:val="20"/>
          <w:rtl/>
        </w:rPr>
        <w:t>ی</w:t>
      </w:r>
      <w:r w:rsidRPr="00B201EE">
        <w:rPr>
          <w:rFonts w:hint="eastAsia"/>
          <w:b/>
          <w:bCs/>
          <w:sz w:val="20"/>
          <w:szCs w:val="20"/>
          <w:rtl/>
        </w:rPr>
        <w:t>ژگ</w:t>
      </w:r>
      <w:r w:rsidRPr="00B201EE">
        <w:rPr>
          <w:rFonts w:hint="cs"/>
          <w:b/>
          <w:bCs/>
          <w:sz w:val="20"/>
          <w:szCs w:val="20"/>
          <w:rtl/>
        </w:rPr>
        <w:t>ی‌</w:t>
      </w:r>
      <w:r w:rsidRPr="00B201EE">
        <w:rPr>
          <w:rFonts w:hint="eastAsia"/>
          <w:b/>
          <w:bCs/>
          <w:sz w:val="20"/>
          <w:szCs w:val="20"/>
          <w:rtl/>
        </w:rPr>
        <w:t>ها</w:t>
      </w:r>
      <w:r w:rsidRPr="00B201EE">
        <w:rPr>
          <w:b/>
          <w:bCs/>
          <w:sz w:val="20"/>
          <w:szCs w:val="20"/>
          <w:rtl/>
        </w:rPr>
        <w:t xml:space="preserve"> در </w:t>
      </w:r>
      <w:r w:rsidRPr="005B4405">
        <w:rPr>
          <w:rStyle w:val="SubtleEmphasis"/>
          <w:rtl/>
        </w:rPr>
        <w:t>الگور</w:t>
      </w:r>
      <w:r w:rsidRPr="005B4405">
        <w:rPr>
          <w:rStyle w:val="SubtleEmphasis"/>
          <w:rFonts w:hint="cs"/>
          <w:rtl/>
        </w:rPr>
        <w:t>ی</w:t>
      </w:r>
      <w:r w:rsidRPr="005B4405">
        <w:rPr>
          <w:rStyle w:val="SubtleEmphasis"/>
          <w:rFonts w:hint="eastAsia"/>
          <w:rtl/>
        </w:rPr>
        <w:t>تم</w:t>
      </w:r>
      <w:r w:rsidRPr="00B201EE">
        <w:rPr>
          <w:b/>
          <w:bCs/>
          <w:sz w:val="20"/>
          <w:szCs w:val="20"/>
          <w:rtl/>
        </w:rPr>
        <w:t xml:space="preserve"> </w:t>
      </w:r>
      <w:r w:rsidRPr="00B201EE">
        <w:rPr>
          <w:b/>
          <w:bCs/>
          <w:sz w:val="20"/>
          <w:szCs w:val="20"/>
        </w:rPr>
        <w:t>FCM</w:t>
      </w:r>
    </w:p>
    <w:p w14:paraId="2AEA8E47" w14:textId="2EC6290F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1. </w:t>
      </w:r>
      <w:r w:rsidRPr="005B4405">
        <w:rPr>
          <w:rStyle w:val="SubtleEmphasis"/>
          <w:rtl/>
        </w:rPr>
        <w:t>ورود</w:t>
      </w:r>
      <w:r w:rsidRPr="005B4405">
        <w:rPr>
          <w:rStyle w:val="SubtleEmphasis"/>
          <w:rFonts w:hint="cs"/>
          <w:rtl/>
        </w:rPr>
        <w:t>ی</w:t>
      </w:r>
      <w:r w:rsidRPr="00B201EE">
        <w:rPr>
          <w:rtl/>
        </w:rPr>
        <w:t>:</w:t>
      </w:r>
    </w:p>
    <w:p w14:paraId="392D79B9" w14:textId="64FE3D12" w:rsidR="00D86D68" w:rsidRPr="00B201EE" w:rsidRDefault="00D86D68" w:rsidP="00CC7D22">
      <w:pPr>
        <w:rPr>
          <w:rtl/>
        </w:rPr>
      </w:pPr>
      <w:r w:rsidRPr="00B201EE">
        <w:rPr>
          <w:rtl/>
        </w:rPr>
        <w:t xml:space="preserve">   - نما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ش</w:t>
      </w:r>
      <w:r w:rsidRPr="00B201EE">
        <w:rPr>
          <w:rtl/>
        </w:rPr>
        <w:t xml:space="preserve"> نهان (</w:t>
      </w:r>
      <w:r w:rsidRPr="00B201EE">
        <w:t>Z</w:t>
      </w:r>
      <w:r w:rsidRPr="00B201EE">
        <w:rPr>
          <w:rtl/>
        </w:rPr>
        <w:t xml:space="preserve">) که از </w:t>
      </w:r>
      <w:r w:rsidRPr="00B201EE">
        <w:t>GCNAE</w:t>
      </w:r>
      <w:r w:rsidRPr="00B201EE">
        <w:rPr>
          <w:rtl/>
        </w:rPr>
        <w:t xml:space="preserve"> به دست آمده است.</w:t>
      </w:r>
    </w:p>
    <w:p w14:paraId="20A36E46" w14:textId="117BCB6F" w:rsidR="00D86D68" w:rsidRPr="005B4405" w:rsidRDefault="00D86D68" w:rsidP="00D86D68">
      <w:pPr>
        <w:rPr>
          <w:rStyle w:val="SubtleEmphasis"/>
          <w:rtl/>
        </w:rPr>
      </w:pPr>
      <w:r w:rsidRPr="005B4405">
        <w:rPr>
          <w:rStyle w:val="SubtleEmphasis"/>
          <w:rtl/>
        </w:rPr>
        <w:t>2. مراحل خوشه‌بند</w:t>
      </w:r>
      <w:r w:rsidRPr="005B4405">
        <w:rPr>
          <w:rStyle w:val="SubtleEmphasis"/>
          <w:rFonts w:hint="cs"/>
          <w:rtl/>
        </w:rPr>
        <w:t>ی</w:t>
      </w:r>
      <w:r w:rsidRPr="005B4405">
        <w:rPr>
          <w:rStyle w:val="SubtleEmphasis"/>
          <w:rtl/>
        </w:rPr>
        <w:t xml:space="preserve"> فاز</w:t>
      </w:r>
      <w:r w:rsidRPr="005B4405">
        <w:rPr>
          <w:rStyle w:val="SubtleEmphasis"/>
          <w:rFonts w:hint="cs"/>
          <w:rtl/>
        </w:rPr>
        <w:t>ی</w:t>
      </w:r>
      <w:r w:rsidRPr="005B4405">
        <w:rPr>
          <w:rStyle w:val="SubtleEmphasis"/>
          <w:rtl/>
        </w:rPr>
        <w:t>:</w:t>
      </w:r>
    </w:p>
    <w:p w14:paraId="38CA3285" w14:textId="26050D6C" w:rsidR="00D86D68" w:rsidRPr="00B201EE" w:rsidRDefault="00D86D68" w:rsidP="00D86D68">
      <w:pPr>
        <w:rPr>
          <w:rtl/>
        </w:rPr>
      </w:pPr>
      <w:r w:rsidRPr="00B201EE">
        <w:rPr>
          <w:rtl/>
        </w:rPr>
        <w:lastRenderedPageBreak/>
        <w:t xml:space="preserve">   - هدف: تخص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ص</w:t>
      </w:r>
      <w:r w:rsidRPr="00B201EE">
        <w:rPr>
          <w:rtl/>
        </w:rPr>
        <w:t xml:space="preserve"> گره‌ها به خوشه‌ها با درجه عضو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</w:t>
      </w:r>
      <w:r w:rsidRPr="00B201EE">
        <w:rPr>
          <w:rtl/>
        </w:rPr>
        <w:t xml:space="preserve"> ب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(0) تا (1).</w:t>
      </w:r>
    </w:p>
    <w:p w14:paraId="4000EFE8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تابع هدف:</w:t>
      </w:r>
    </w:p>
    <w:p w14:paraId="2BE74437" w14:textId="77777777" w:rsidR="00CC7D22" w:rsidRPr="00B201EE" w:rsidRDefault="00D86D68" w:rsidP="00CC7D22">
      <w:pPr>
        <w:rPr>
          <w:rtl/>
        </w:rPr>
      </w:pPr>
      <w:r w:rsidRPr="00B201EE">
        <w:rPr>
          <w:rtl/>
        </w:rPr>
        <w:t xml:space="preserve">  </w:t>
      </w:r>
      <w:r w:rsidR="00CC7D22" w:rsidRPr="00B201EE">
        <w:rPr>
          <w:noProof/>
          <w:rtl/>
        </w:rPr>
        <w:drawing>
          <wp:inline distT="0" distB="0" distL="0" distR="0" wp14:anchorId="23DA34B4" wp14:editId="3BA4AA8A">
            <wp:extent cx="1730966" cy="550984"/>
            <wp:effectExtent l="0" t="0" r="3175" b="1905"/>
            <wp:docPr id="73544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40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99" cy="5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F65E" w14:textId="2A34757A" w:rsidR="00D86D68" w:rsidRPr="00B201EE" w:rsidRDefault="00CC7D22" w:rsidP="00D86D68">
      <w:pPr>
        <w:rPr>
          <w:rtl/>
        </w:rPr>
      </w:pPr>
      <w:r w:rsidRPr="00B201EE">
        <w:rPr>
          <w:noProof/>
          <w:rtl/>
        </w:rPr>
        <w:drawing>
          <wp:inline distT="0" distB="0" distL="0" distR="0" wp14:anchorId="398B9200" wp14:editId="4418C04B">
            <wp:extent cx="2191219" cy="926123"/>
            <wp:effectExtent l="0" t="0" r="0" b="7620"/>
            <wp:docPr id="82899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99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832" cy="9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02A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محاسبه درجه عضو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</w:t>
      </w:r>
      <w:r w:rsidRPr="00B201EE">
        <w:rPr>
          <w:rtl/>
        </w:rPr>
        <w:t>:</w:t>
      </w:r>
    </w:p>
    <w:p w14:paraId="4665F063" w14:textId="1D0995B0" w:rsidR="00D86D68" w:rsidRPr="00B201EE" w:rsidRDefault="0001773F" w:rsidP="00D86D68">
      <w:pPr>
        <w:rPr>
          <w:rtl/>
        </w:rPr>
      </w:pPr>
      <w:r w:rsidRPr="00B201EE">
        <w:rPr>
          <w:noProof/>
          <w:rtl/>
        </w:rPr>
        <w:drawing>
          <wp:inline distT="0" distB="0" distL="0" distR="0" wp14:anchorId="13C03996" wp14:editId="506DEF41">
            <wp:extent cx="2682472" cy="960203"/>
            <wp:effectExtent l="0" t="0" r="3810" b="0"/>
            <wp:docPr id="75363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33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EF77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به‌روزرسان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مراکز خوشه‌ها:</w:t>
      </w:r>
    </w:p>
    <w:p w14:paraId="2859BC00" w14:textId="5DA5566D" w:rsidR="00D86D68" w:rsidRPr="00B201EE" w:rsidRDefault="0001773F" w:rsidP="00D86D68">
      <w:pPr>
        <w:rPr>
          <w:rtl/>
        </w:rPr>
      </w:pPr>
      <w:r w:rsidRPr="00B201EE">
        <w:rPr>
          <w:noProof/>
          <w:rtl/>
        </w:rPr>
        <w:drawing>
          <wp:inline distT="0" distB="0" distL="0" distR="0" wp14:anchorId="2AF18172" wp14:editId="0DFFB0D5">
            <wp:extent cx="1851820" cy="739204"/>
            <wp:effectExtent l="0" t="0" r="0" b="3810"/>
            <wp:docPr id="124268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81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0E2A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تکرار مراحل فوق تا همگرا</w:t>
      </w:r>
      <w:r w:rsidRPr="00B201EE">
        <w:rPr>
          <w:rFonts w:hint="cs"/>
          <w:rtl/>
        </w:rPr>
        <w:t>یی</w:t>
      </w:r>
      <w:r w:rsidRPr="00B201EE">
        <w:rPr>
          <w:rtl/>
        </w:rPr>
        <w:t xml:space="preserve"> (تغ</w:t>
      </w:r>
      <w:r w:rsidRPr="00B201EE">
        <w:rPr>
          <w:rFonts w:hint="cs"/>
          <w:rtl/>
        </w:rPr>
        <w:t>یی</w:t>
      </w:r>
      <w:r w:rsidRPr="00B201EE">
        <w:rPr>
          <w:rFonts w:hint="eastAsia"/>
          <w:rtl/>
        </w:rPr>
        <w:t>رات</w:t>
      </w:r>
      <w:r w:rsidRPr="00B201EE">
        <w:rPr>
          <w:rtl/>
        </w:rPr>
        <w:t xml:space="preserve"> کم در \</w:t>
      </w:r>
      <w:r w:rsidRPr="00B201EE">
        <w:t>(u_{</w:t>
      </w:r>
      <w:proofErr w:type="spellStart"/>
      <w:r w:rsidRPr="00B201EE">
        <w:t>ij</w:t>
      </w:r>
      <w:proofErr w:type="spellEnd"/>
      <w:r w:rsidRPr="00B201EE">
        <w:t>}\)</w:t>
      </w:r>
      <w:r w:rsidRPr="00B201EE">
        <w:rPr>
          <w:rtl/>
        </w:rPr>
        <w:t>).</w:t>
      </w:r>
    </w:p>
    <w:p w14:paraId="05C223A6" w14:textId="77777777" w:rsidR="00D86D68" w:rsidRPr="00B201EE" w:rsidRDefault="00D86D68" w:rsidP="00D86D68">
      <w:pPr>
        <w:rPr>
          <w:rtl/>
        </w:rPr>
      </w:pPr>
    </w:p>
    <w:p w14:paraId="03DE483D" w14:textId="16563F14" w:rsidR="00D86D68" w:rsidRPr="00B201EE" w:rsidRDefault="00D86D68" w:rsidP="00D86D68">
      <w:pPr>
        <w:rPr>
          <w:rtl/>
        </w:rPr>
      </w:pPr>
      <w:r w:rsidRPr="00B201EE">
        <w:rPr>
          <w:rtl/>
        </w:rPr>
        <w:t>3</w:t>
      </w:r>
      <w:r w:rsidRPr="005B4405">
        <w:rPr>
          <w:rStyle w:val="SubtleEmphasis"/>
          <w:rtl/>
        </w:rPr>
        <w:t>. خروج</w:t>
      </w:r>
      <w:r w:rsidRPr="005B4405">
        <w:rPr>
          <w:rStyle w:val="SubtleEmphasis"/>
          <w:rFonts w:hint="cs"/>
          <w:rtl/>
        </w:rPr>
        <w:t>ی</w:t>
      </w:r>
      <w:r w:rsidRPr="005B4405">
        <w:rPr>
          <w:rStyle w:val="SubtleEmphasis"/>
          <w:rtl/>
        </w:rPr>
        <w:t>:</w:t>
      </w:r>
    </w:p>
    <w:p w14:paraId="0185F0BB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ماتر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</w:t>
      </w:r>
      <w:r w:rsidRPr="00B201EE">
        <w:rPr>
          <w:rtl/>
        </w:rPr>
        <w:t xml:space="preserve"> عضو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</w:t>
      </w:r>
      <w:r w:rsidRPr="00B201EE">
        <w:rPr>
          <w:rtl/>
        </w:rPr>
        <w:t xml:space="preserve"> \(</w:t>
      </w:r>
      <w:r w:rsidRPr="00B201EE">
        <w:t>U</w:t>
      </w:r>
      <w:r w:rsidRPr="00B201EE">
        <w:rPr>
          <w:rtl/>
        </w:rPr>
        <w:t>\): نشان‌دهنده تعلق گره‌ها به خوشه‌ها.</w:t>
      </w:r>
    </w:p>
    <w:p w14:paraId="0A70DBA0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 xml:space="preserve">   - مراکز خوشه \(</w:t>
      </w:r>
      <w:r w:rsidRPr="00B201EE">
        <w:t>C</w:t>
      </w:r>
      <w:r w:rsidRPr="00B201EE">
        <w:rPr>
          <w:rtl/>
        </w:rPr>
        <w:t>\):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نما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نده</w:t>
      </w:r>
      <w:r w:rsidRPr="00B201EE">
        <w:rPr>
          <w:rtl/>
        </w:rPr>
        <w:t xml:space="preserve"> هر خوشه.</w:t>
      </w:r>
    </w:p>
    <w:p w14:paraId="26A64A9E" w14:textId="77777777" w:rsidR="00D86D68" w:rsidRPr="00B201EE" w:rsidRDefault="00D86D68" w:rsidP="00D86D68">
      <w:pPr>
        <w:rPr>
          <w:rtl/>
        </w:rPr>
      </w:pPr>
    </w:p>
    <w:p w14:paraId="29A9CEB5" w14:textId="325CDCED" w:rsidR="00D86D68" w:rsidRPr="00B201EE" w:rsidRDefault="00D86D68" w:rsidP="005B4405">
      <w:pPr>
        <w:pStyle w:val="Subtitle"/>
        <w:rPr>
          <w:rtl/>
        </w:rPr>
      </w:pPr>
      <w:r w:rsidRPr="00B201EE">
        <w:rPr>
          <w:rtl/>
        </w:rPr>
        <w:t>3. استفاده از نتا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ج</w:t>
      </w:r>
      <w:r w:rsidRPr="00B201EE">
        <w:rPr>
          <w:rtl/>
        </w:rPr>
        <w:t xml:space="preserve"> </w:t>
      </w:r>
      <w:r w:rsidRPr="00B201EE">
        <w:t>FCM</w:t>
      </w:r>
      <w:r w:rsidRPr="00B201EE">
        <w:rPr>
          <w:rtl/>
        </w:rPr>
        <w:t xml:space="preserve">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تشخ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ص</w:t>
      </w:r>
      <w:r w:rsidRPr="00B201EE">
        <w:rPr>
          <w:rtl/>
        </w:rPr>
        <w:t xml:space="preserve"> جوامع همپوشان</w:t>
      </w:r>
    </w:p>
    <w:p w14:paraId="726BB79D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>- هر گره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تواند</w:t>
      </w:r>
      <w:r w:rsidRPr="00B201EE">
        <w:rPr>
          <w:rtl/>
        </w:rPr>
        <w:t xml:space="preserve"> به چند خوشه تعلق داشته باشد (با درجه‌ها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مختلف عضو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</w:t>
      </w:r>
      <w:r w:rsidRPr="00B201EE">
        <w:rPr>
          <w:rtl/>
        </w:rPr>
        <w:t>).</w:t>
      </w:r>
    </w:p>
    <w:p w14:paraId="296FF547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>- الگور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تم</w:t>
      </w:r>
      <w:r w:rsidRPr="00B201EE">
        <w:rPr>
          <w:rtl/>
        </w:rPr>
        <w:t xml:space="preserve"> \(</w:t>
      </w:r>
      <w:r w:rsidRPr="00B201EE">
        <w:t>Q</w:t>
      </w:r>
      <w:r w:rsidRPr="00B201EE">
        <w:rPr>
          <w:rtl/>
        </w:rPr>
        <w:t>\)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به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نه‌ساز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ک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ف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</w:t>
      </w:r>
      <w:r w:rsidRPr="00B201EE">
        <w:rPr>
          <w:rtl/>
        </w:rPr>
        <w:t xml:space="preserve"> خوشه‌ها و تع</w:t>
      </w:r>
      <w:r w:rsidRPr="00B201EE">
        <w:rPr>
          <w:rFonts w:hint="cs"/>
          <w:rtl/>
        </w:rPr>
        <w:t>یی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بهتر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تعداد خوشه‌ها استفاده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شود</w:t>
      </w:r>
      <w:r w:rsidRPr="00B201EE">
        <w:rPr>
          <w:rtl/>
        </w:rPr>
        <w:t>.</w:t>
      </w:r>
    </w:p>
    <w:p w14:paraId="4721665B" w14:textId="77777777" w:rsidR="00D86D68" w:rsidRPr="00B201EE" w:rsidRDefault="00D86D68" w:rsidP="00D86D68">
      <w:pPr>
        <w:rPr>
          <w:rtl/>
        </w:rPr>
      </w:pPr>
    </w:p>
    <w:p w14:paraId="6760886C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>---</w:t>
      </w:r>
    </w:p>
    <w:p w14:paraId="7D5E8F7E" w14:textId="77777777" w:rsidR="00D86D68" w:rsidRPr="00B201EE" w:rsidRDefault="00D86D68" w:rsidP="00D86D68">
      <w:pPr>
        <w:rPr>
          <w:rtl/>
        </w:rPr>
      </w:pPr>
    </w:p>
    <w:p w14:paraId="2FB3C312" w14:textId="76A3AC11" w:rsidR="00D86D68" w:rsidRPr="00B201EE" w:rsidRDefault="00D86D68" w:rsidP="005B4405">
      <w:pPr>
        <w:pStyle w:val="Subtitle"/>
        <w:rPr>
          <w:rtl/>
        </w:rPr>
      </w:pPr>
      <w:r w:rsidRPr="00B201EE">
        <w:rPr>
          <w:rtl/>
        </w:rPr>
        <w:lastRenderedPageBreak/>
        <w:t>مزا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رو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کرد</w:t>
      </w:r>
      <w:r w:rsidRPr="00B201EE">
        <w:rPr>
          <w:rtl/>
        </w:rPr>
        <w:t>:</w:t>
      </w:r>
    </w:p>
    <w:p w14:paraId="1E4F4B67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>- ترک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ب</w:t>
      </w:r>
      <w:r w:rsidRPr="00B201EE">
        <w:rPr>
          <w:rtl/>
        </w:rPr>
        <w:t xml:space="preserve"> توپولوژ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و و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ژگ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گره‌ها.</w:t>
      </w:r>
    </w:p>
    <w:p w14:paraId="630C7B4B" w14:textId="77777777" w:rsidR="00D86D68" w:rsidRPr="00B201EE" w:rsidRDefault="00D86D68" w:rsidP="00D86D68">
      <w:pPr>
        <w:rPr>
          <w:rtl/>
        </w:rPr>
      </w:pPr>
      <w:r w:rsidRPr="00B201EE">
        <w:rPr>
          <w:rtl/>
        </w:rPr>
        <w:t>- دقت بالا در شناسا</w:t>
      </w:r>
      <w:r w:rsidRPr="00B201EE">
        <w:rPr>
          <w:rFonts w:hint="cs"/>
          <w:rtl/>
        </w:rPr>
        <w:t>یی</w:t>
      </w:r>
      <w:r w:rsidRPr="00B201EE">
        <w:rPr>
          <w:rtl/>
        </w:rPr>
        <w:t xml:space="preserve"> جوامع همپوشان.</w:t>
      </w:r>
    </w:p>
    <w:p w14:paraId="011E1DBF" w14:textId="70E2D405" w:rsidR="00523930" w:rsidRPr="00B201EE" w:rsidRDefault="00D86D68" w:rsidP="00D86D68">
      <w:pPr>
        <w:rPr>
          <w:rtl/>
        </w:rPr>
      </w:pPr>
      <w:r w:rsidRPr="00B201EE">
        <w:rPr>
          <w:rtl/>
        </w:rPr>
        <w:t>- عدم 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از</w:t>
      </w:r>
      <w:r w:rsidRPr="00B201EE">
        <w:rPr>
          <w:rtl/>
        </w:rPr>
        <w:t xml:space="preserve"> به دانستن تعداد خوشه‌ها از پ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ش</w:t>
      </w:r>
      <w:r w:rsidRPr="00B201EE">
        <w:rPr>
          <w:rtl/>
        </w:rPr>
        <w:t>.</w:t>
      </w:r>
    </w:p>
    <w:p w14:paraId="7B67D591" w14:textId="59ED7D57" w:rsidR="00523930" w:rsidRPr="00B201EE" w:rsidRDefault="00523930" w:rsidP="005B4405">
      <w:pPr>
        <w:pStyle w:val="Subtitle"/>
        <w:rPr>
          <w:rtl/>
        </w:rPr>
      </w:pPr>
      <w:r w:rsidRPr="00B201EE">
        <w:rPr>
          <w:rtl/>
        </w:rPr>
        <w:t>نتا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ج</w:t>
      </w:r>
      <w:r w:rsidRPr="00B201EE">
        <w:rPr>
          <w:rtl/>
        </w:rPr>
        <w:t xml:space="preserve"> اصل</w:t>
      </w:r>
      <w:r w:rsidRPr="00B201EE">
        <w:rPr>
          <w:rFonts w:hint="cs"/>
          <w:rtl/>
        </w:rPr>
        <w:t>ی</w:t>
      </w:r>
      <w:r w:rsidRPr="00B201EE">
        <w:rPr>
          <w:rtl/>
        </w:rPr>
        <w:t>:</w:t>
      </w:r>
    </w:p>
    <w:p w14:paraId="597909D2" w14:textId="00028323" w:rsidR="00523930" w:rsidRPr="00B201EE" w:rsidRDefault="00523930" w:rsidP="00523930">
      <w:pPr>
        <w:rPr>
          <w:rtl/>
        </w:rPr>
      </w:pPr>
      <w:r w:rsidRPr="00B201EE">
        <w:rPr>
          <w:rtl/>
        </w:rPr>
        <w:t xml:space="preserve">- </w:t>
      </w:r>
      <w:r w:rsidRPr="00B201EE">
        <w:t>GCNFCM</w:t>
      </w:r>
      <w:r w:rsidRPr="00B201EE">
        <w:rPr>
          <w:rtl/>
        </w:rPr>
        <w:t xml:space="preserve"> رو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۱۰ مجموعه داده واقع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آزما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ش</w:t>
      </w:r>
      <w:r w:rsidRPr="00B201EE">
        <w:rPr>
          <w:rtl/>
        </w:rPr>
        <w:t xml:space="preserve"> شده است و در مع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ارها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استاندارد مانند </w:t>
      </w:r>
      <w:r w:rsidRPr="00B201EE">
        <w:t>ONMI</w:t>
      </w:r>
      <w:r w:rsidRPr="00B201EE">
        <w:rPr>
          <w:rtl/>
        </w:rPr>
        <w:t xml:space="preserve"> و </w:t>
      </w:r>
      <w:r w:rsidRPr="00B201EE">
        <w:t>Omega Index</w:t>
      </w:r>
      <w:r w:rsidRPr="00B201EE">
        <w:rPr>
          <w:rtl/>
        </w:rPr>
        <w:t xml:space="preserve"> عملکرد بهتر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نسبت به روش‌ها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پ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شرفته</w:t>
      </w:r>
      <w:r w:rsidRPr="00B201EE">
        <w:rPr>
          <w:rtl/>
        </w:rPr>
        <w:t xml:space="preserve"> نشان داده است.</w:t>
      </w:r>
    </w:p>
    <w:p w14:paraId="137AA31F" w14:textId="77777777" w:rsidR="00523930" w:rsidRPr="00B201EE" w:rsidRDefault="00523930" w:rsidP="00523930">
      <w:pPr>
        <w:rPr>
          <w:rtl/>
        </w:rPr>
      </w:pPr>
      <w:r w:rsidRPr="00B201EE">
        <w:rPr>
          <w:rtl/>
        </w:rPr>
        <w:t>- 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روش قابل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</w:t>
      </w:r>
      <w:r w:rsidRPr="00B201EE">
        <w:rPr>
          <w:rtl/>
        </w:rPr>
        <w:t xml:space="preserve"> شناسا</w:t>
      </w:r>
      <w:r w:rsidRPr="00B201EE">
        <w:rPr>
          <w:rFonts w:hint="cs"/>
          <w:rtl/>
        </w:rPr>
        <w:t>یی</w:t>
      </w:r>
      <w:r w:rsidRPr="00B201EE">
        <w:rPr>
          <w:rtl/>
        </w:rPr>
        <w:t xml:space="preserve"> جوامع همپوشان را بدون 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از</w:t>
      </w:r>
      <w:r w:rsidRPr="00B201EE">
        <w:rPr>
          <w:rtl/>
        </w:rPr>
        <w:t xml:space="preserve"> به دانش اول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ه</w:t>
      </w:r>
      <w:r w:rsidRPr="00B201EE">
        <w:rPr>
          <w:rtl/>
        </w:rPr>
        <w:t xml:space="preserve"> در مورد تعداد جوامع دارد.</w:t>
      </w:r>
    </w:p>
    <w:p w14:paraId="6AB3B32E" w14:textId="09D4C6E1" w:rsidR="00523930" w:rsidRPr="00B201EE" w:rsidRDefault="00523930" w:rsidP="00523930">
      <w:r w:rsidRPr="00B201EE">
        <w:rPr>
          <w:rtl/>
        </w:rPr>
        <w:t>- نتا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ج</w:t>
      </w:r>
      <w:r w:rsidRPr="00B201EE">
        <w:rPr>
          <w:rtl/>
        </w:rPr>
        <w:t xml:space="preserve"> نشان‌دهنده تول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د</w:t>
      </w:r>
      <w:r w:rsidRPr="00B201EE">
        <w:rPr>
          <w:rtl/>
        </w:rPr>
        <w:t xml:space="preserve"> جوامع منسجم‌تر و همخوان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بهتر با جوامع واقع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هستند.</w:t>
      </w:r>
    </w:p>
    <w:p w14:paraId="0AEDD5D0" w14:textId="626343EE" w:rsidR="00523930" w:rsidRPr="00B201EE" w:rsidRDefault="00523930" w:rsidP="00523930">
      <w:pPr>
        <w:rPr>
          <w:rtl/>
        </w:rPr>
      </w:pPr>
      <w:r w:rsidRPr="00B201EE">
        <w:rPr>
          <w:rtl/>
        </w:rPr>
        <w:t>کاربردها:</w:t>
      </w:r>
    </w:p>
    <w:p w14:paraId="595678A6" w14:textId="2FDB4437" w:rsidR="004F16BA" w:rsidRPr="00B201EE" w:rsidRDefault="00523930" w:rsidP="00523930">
      <w:pPr>
        <w:rPr>
          <w:rtl/>
        </w:rPr>
      </w:pPr>
      <w:r w:rsidRPr="00B201EE">
        <w:rPr>
          <w:rtl/>
        </w:rPr>
        <w:t>- س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ستم‌ها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توص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ه‌گر،</w:t>
      </w:r>
      <w:r w:rsidRPr="00B201EE">
        <w:rPr>
          <w:rtl/>
        </w:rPr>
        <w:t xml:space="preserve"> شناسا</w:t>
      </w:r>
      <w:r w:rsidRPr="00B201EE">
        <w:rPr>
          <w:rFonts w:hint="cs"/>
          <w:rtl/>
        </w:rPr>
        <w:t>یی</w:t>
      </w:r>
      <w:r w:rsidRPr="00B201EE">
        <w:rPr>
          <w:rtl/>
        </w:rPr>
        <w:t xml:space="preserve"> حملات سا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بر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،</w:t>
      </w:r>
      <w:r w:rsidRPr="00B201EE">
        <w:rPr>
          <w:rtl/>
        </w:rPr>
        <w:t xml:space="preserve"> و تحل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ل</w:t>
      </w:r>
      <w:r w:rsidRPr="00B201EE">
        <w:rPr>
          <w:rtl/>
        </w:rPr>
        <w:t xml:space="preserve"> تأث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رات</w:t>
      </w:r>
      <w:r w:rsidRPr="00B201EE">
        <w:rPr>
          <w:rtl/>
        </w:rPr>
        <w:t xml:space="preserve"> اجتماع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از جمله حوزه‌ها</w:t>
      </w:r>
      <w:r w:rsidRPr="00B201EE">
        <w:rPr>
          <w:rFonts w:hint="cs"/>
          <w:rtl/>
        </w:rPr>
        <w:t>یی</w:t>
      </w:r>
      <w:r w:rsidRPr="00B201EE">
        <w:rPr>
          <w:rtl/>
        </w:rPr>
        <w:t xml:space="preserve"> هستند که م</w:t>
      </w:r>
      <w:r w:rsidRPr="00B201EE">
        <w:rPr>
          <w:rFonts w:hint="cs"/>
          <w:rtl/>
        </w:rPr>
        <w:t>ی‌</w:t>
      </w:r>
      <w:r w:rsidRPr="00B201EE">
        <w:rPr>
          <w:rFonts w:hint="eastAsia"/>
          <w:rtl/>
        </w:rPr>
        <w:t>توانند</w:t>
      </w:r>
      <w:r w:rsidRPr="00B201EE">
        <w:rPr>
          <w:rtl/>
        </w:rPr>
        <w:t xml:space="preserve"> از 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روش بهره‌مند شوند.</w:t>
      </w:r>
      <w:r w:rsidR="004F16BA" w:rsidRPr="00B201EE">
        <w:rPr>
          <w:rtl/>
        </w:rPr>
        <w:t>.</w:t>
      </w:r>
    </w:p>
    <w:p w14:paraId="655F5A02" w14:textId="1531F0A8" w:rsidR="004F16BA" w:rsidRPr="00B201EE" w:rsidRDefault="004F16BA" w:rsidP="004F16BA">
      <w:pPr>
        <w:rPr>
          <w:rtl/>
        </w:rPr>
      </w:pPr>
      <w:r w:rsidRPr="00B201EE">
        <w:rPr>
          <w:rtl/>
        </w:rPr>
        <w:t>محدود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ت‌ها</w:t>
      </w:r>
      <w:r w:rsidRPr="00B201EE">
        <w:rPr>
          <w:rtl/>
        </w:rPr>
        <w:t xml:space="preserve"> و آ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نده</w:t>
      </w:r>
      <w:r w:rsidRPr="00B201EE">
        <w:rPr>
          <w:rtl/>
        </w:rPr>
        <w:t>:</w:t>
      </w:r>
    </w:p>
    <w:p w14:paraId="160CF989" w14:textId="3BE6F5E5" w:rsidR="004F16BA" w:rsidRPr="00B201EE" w:rsidRDefault="004F16BA" w:rsidP="004F16BA">
      <w:pPr>
        <w:rPr>
          <w:rtl/>
        </w:rPr>
      </w:pPr>
      <w:r w:rsidRPr="00B201EE">
        <w:rPr>
          <w:rtl/>
        </w:rPr>
        <w:t>- مق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اس‌پذ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</w:t>
      </w:r>
      <w:r w:rsidRPr="00B201EE">
        <w:rPr>
          <w:rFonts w:hint="cs"/>
          <w:rtl/>
        </w:rPr>
        <w:t>ی</w:t>
      </w:r>
      <w:r w:rsidRPr="00B201EE">
        <w:rPr>
          <w:rtl/>
        </w:rPr>
        <w:t>: 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</w:t>
      </w:r>
      <w:r w:rsidRPr="00B201EE">
        <w:rPr>
          <w:rtl/>
        </w:rPr>
        <w:t xml:space="preserve"> روش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شبکه‌ها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بس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ار</w:t>
      </w:r>
      <w:r w:rsidRPr="00B201EE">
        <w:rPr>
          <w:rtl/>
        </w:rPr>
        <w:t xml:space="preserve"> بزرگ چالش‌ها</w:t>
      </w:r>
      <w:r w:rsidRPr="00B201EE">
        <w:rPr>
          <w:rFonts w:hint="cs"/>
          <w:rtl/>
        </w:rPr>
        <w:t>یی</w:t>
      </w:r>
      <w:r w:rsidRPr="00B201EE">
        <w:rPr>
          <w:rtl/>
        </w:rPr>
        <w:t xml:space="preserve"> در زم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نه</w:t>
      </w:r>
      <w:r w:rsidRPr="00B201EE">
        <w:rPr>
          <w:rtl/>
        </w:rPr>
        <w:t xml:space="preserve"> زمان پردازش دارد.</w:t>
      </w:r>
    </w:p>
    <w:p w14:paraId="0ACDCB73" w14:textId="05A770D0" w:rsidR="004F16BA" w:rsidRPr="00B201EE" w:rsidRDefault="004F16BA" w:rsidP="004F16BA">
      <w:pPr>
        <w:rPr>
          <w:rtl/>
        </w:rPr>
      </w:pPr>
      <w:r w:rsidRPr="00B201EE">
        <w:rPr>
          <w:rtl/>
        </w:rPr>
        <w:t>- تنظ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م</w:t>
      </w:r>
      <w:r w:rsidRPr="00B201EE">
        <w:rPr>
          <w:rtl/>
        </w:rPr>
        <w:t xml:space="preserve"> پارامترها: حساس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</w:t>
      </w:r>
      <w:r w:rsidRPr="00B201EE">
        <w:rPr>
          <w:rtl/>
        </w:rPr>
        <w:t xml:space="preserve"> روش به پارامترها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اول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ه</w:t>
      </w:r>
      <w:r w:rsidRPr="00B201EE">
        <w:rPr>
          <w:rtl/>
        </w:rPr>
        <w:t xml:space="preserve"> ن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ازمند</w:t>
      </w:r>
      <w:r w:rsidRPr="00B201EE">
        <w:rPr>
          <w:rtl/>
        </w:rPr>
        <w:t xml:space="preserve"> بهبود است.</w:t>
      </w:r>
    </w:p>
    <w:p w14:paraId="1402A39E" w14:textId="77777777" w:rsidR="004F16BA" w:rsidRPr="00B201EE" w:rsidRDefault="004F16BA" w:rsidP="004F16BA">
      <w:pPr>
        <w:rPr>
          <w:rtl/>
        </w:rPr>
      </w:pPr>
      <w:r w:rsidRPr="00B201EE">
        <w:rPr>
          <w:rtl/>
        </w:rPr>
        <w:t>- برنامه‌ر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ز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برا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تحق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قات</w:t>
      </w:r>
      <w:r w:rsidRPr="00B201EE">
        <w:rPr>
          <w:rtl/>
        </w:rPr>
        <w:t xml:space="preserve"> آ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نده</w:t>
      </w:r>
      <w:r w:rsidRPr="00B201EE">
        <w:rPr>
          <w:rtl/>
        </w:rPr>
        <w:t xml:space="preserve"> شامل توسعه الگور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تم‌ها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مق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اس‌پذ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ر،</w:t>
      </w:r>
      <w:r w:rsidRPr="00B201EE">
        <w:rPr>
          <w:rtl/>
        </w:rPr>
        <w:t xml:space="preserve"> خودکارساز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تنظ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م</w:t>
      </w:r>
      <w:r w:rsidRPr="00B201EE">
        <w:rPr>
          <w:rtl/>
        </w:rPr>
        <w:t xml:space="preserve"> پارامترها، و افزا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ش</w:t>
      </w:r>
      <w:r w:rsidRPr="00B201EE">
        <w:rPr>
          <w:rtl/>
        </w:rPr>
        <w:t xml:space="preserve"> قابل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ت</w:t>
      </w:r>
      <w:r w:rsidRPr="00B201EE">
        <w:rPr>
          <w:rtl/>
        </w:rPr>
        <w:t xml:space="preserve"> تفس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رپذ</w:t>
      </w:r>
      <w:r w:rsidRPr="00B201EE">
        <w:rPr>
          <w:rFonts w:hint="cs"/>
          <w:rtl/>
        </w:rPr>
        <w:t>ی</w:t>
      </w:r>
      <w:r w:rsidRPr="00B201EE">
        <w:rPr>
          <w:rFonts w:hint="eastAsia"/>
          <w:rtl/>
        </w:rPr>
        <w:t>ر</w:t>
      </w:r>
      <w:r w:rsidRPr="00B201EE">
        <w:rPr>
          <w:rFonts w:hint="cs"/>
          <w:rtl/>
        </w:rPr>
        <w:t>ی</w:t>
      </w:r>
      <w:r w:rsidRPr="00B201EE">
        <w:rPr>
          <w:rtl/>
        </w:rPr>
        <w:t xml:space="preserve"> مدل است.</w:t>
      </w:r>
    </w:p>
    <w:p w14:paraId="50A31895" w14:textId="7EA23514" w:rsidR="004F16BA" w:rsidRDefault="004F16BA" w:rsidP="00E4296E">
      <w:pPr>
        <w:bidi w:val="0"/>
        <w:rPr>
          <w:rtl/>
        </w:rPr>
      </w:pPr>
    </w:p>
    <w:p w14:paraId="35B3C96C" w14:textId="10ACFD61" w:rsidR="00E4296E" w:rsidRDefault="00E4296E" w:rsidP="00E4296E">
      <w:pPr>
        <w:bidi w:val="0"/>
      </w:pPr>
      <w:proofErr w:type="spellStart"/>
      <w:r w:rsidRPr="00E4296E">
        <w:rPr>
          <w:i/>
          <w:iCs/>
        </w:rPr>
        <w:t>Olap</w:t>
      </w:r>
      <w:r w:rsidRPr="00E4296E">
        <w:t>GN</w:t>
      </w:r>
      <w:proofErr w:type="spellEnd"/>
      <w:r w:rsidRPr="00E4296E">
        <w:t>: A multi-layered graph convolution network-based model for</w:t>
      </w:r>
      <w:r>
        <w:t xml:space="preserve"> </w:t>
      </w:r>
      <w:r w:rsidRPr="00E4296E">
        <w:t>locating influential nodes in graph networks</w:t>
      </w:r>
    </w:p>
    <w:p w14:paraId="2F52522B" w14:textId="77777777" w:rsidR="000079A2" w:rsidRPr="000079A2" w:rsidRDefault="000079A2" w:rsidP="000079A2">
      <w:r w:rsidRPr="000079A2">
        <w:rPr>
          <w:rtl/>
        </w:rPr>
        <w:t xml:space="preserve">مقاله </w:t>
      </w:r>
      <w:r w:rsidRPr="000079A2">
        <w:rPr>
          <w:b/>
          <w:bCs/>
        </w:rPr>
        <w:t>"</w:t>
      </w:r>
      <w:proofErr w:type="spellStart"/>
      <w:r w:rsidRPr="000079A2">
        <w:rPr>
          <w:b/>
          <w:bCs/>
        </w:rPr>
        <w:t>OlapGN</w:t>
      </w:r>
      <w:proofErr w:type="spellEnd"/>
      <w:r w:rsidRPr="000079A2">
        <w:rPr>
          <w:b/>
          <w:bCs/>
        </w:rPr>
        <w:t>: A multi-layered graph convolution network-based model for locating influential nodes in graph networks"</w:t>
      </w:r>
      <w:r w:rsidRPr="000079A2">
        <w:t xml:space="preserve"> </w:t>
      </w:r>
      <w:r w:rsidRPr="000079A2">
        <w:rPr>
          <w:rtl/>
        </w:rPr>
        <w:t xml:space="preserve">یک روش مبتنی بر </w:t>
      </w:r>
      <w:r w:rsidRPr="000079A2">
        <w:rPr>
          <w:b/>
          <w:bCs/>
          <w:rtl/>
        </w:rPr>
        <w:t>شبکه‌های عصبی کانولوشن گرافی</w:t>
      </w:r>
      <w:r w:rsidRPr="000079A2">
        <w:rPr>
          <w:rtl/>
        </w:rPr>
        <w:t xml:space="preserve"> </w:t>
      </w:r>
      <w:r w:rsidRPr="000079A2">
        <w:t xml:space="preserve">(GCN) </w:t>
      </w:r>
      <w:r w:rsidRPr="000079A2">
        <w:rPr>
          <w:rtl/>
        </w:rPr>
        <w:t>ارائه می‌دهد که با ساختاری چندلایه، تلاش می‌کند گره‌های تأثیرگذار را در شبکه‌های گراف شناسایی کند. این روش نوآورانه ترکیبی از ویژگی‌های توپولوژیکی و یادگیری عمیق را برای تحلیل شبکه به کار می‌گیرد. در ادامه، روش این مدل را دقیق‌تر توضیح می‌دهم</w:t>
      </w:r>
      <w:r w:rsidRPr="000079A2">
        <w:t>:</w:t>
      </w:r>
    </w:p>
    <w:p w14:paraId="04270CB3" w14:textId="77777777" w:rsidR="000079A2" w:rsidRPr="000079A2" w:rsidRDefault="000079A2" w:rsidP="000079A2">
      <w:r w:rsidRPr="000079A2">
        <w:pict w14:anchorId="6007472A">
          <v:rect id="_x0000_i1175" style="width:0;height:1.5pt" o:hralign="center" o:hrstd="t" o:hr="t" fillcolor="#a0a0a0" stroked="f"/>
        </w:pict>
      </w:r>
    </w:p>
    <w:p w14:paraId="691ED0AB" w14:textId="77777777" w:rsidR="000079A2" w:rsidRPr="000079A2" w:rsidRDefault="000079A2" w:rsidP="000079A2">
      <w:pPr>
        <w:rPr>
          <w:b/>
          <w:bCs/>
        </w:rPr>
      </w:pPr>
      <w:r w:rsidRPr="000079A2">
        <w:rPr>
          <w:b/>
          <w:bCs/>
          <w:rtl/>
        </w:rPr>
        <w:t>جزئیات روش</w:t>
      </w:r>
      <w:r w:rsidRPr="000079A2">
        <w:rPr>
          <w:b/>
          <w:bCs/>
        </w:rPr>
        <w:t xml:space="preserve"> </w:t>
      </w:r>
      <w:proofErr w:type="spellStart"/>
      <w:r w:rsidRPr="000079A2">
        <w:rPr>
          <w:b/>
          <w:bCs/>
        </w:rPr>
        <w:t>OlapGN</w:t>
      </w:r>
      <w:proofErr w:type="spellEnd"/>
    </w:p>
    <w:p w14:paraId="5E381F50" w14:textId="77777777" w:rsidR="000079A2" w:rsidRPr="000079A2" w:rsidRDefault="000079A2" w:rsidP="000079A2">
      <w:pPr>
        <w:rPr>
          <w:b/>
          <w:bCs/>
        </w:rPr>
      </w:pPr>
      <w:r w:rsidRPr="000079A2">
        <w:rPr>
          <w:b/>
          <w:bCs/>
        </w:rPr>
        <w:t xml:space="preserve">1. </w:t>
      </w:r>
      <w:r w:rsidRPr="000079A2">
        <w:rPr>
          <w:b/>
          <w:bCs/>
          <w:rtl/>
        </w:rPr>
        <w:t>معماری مدل</w:t>
      </w:r>
      <w:r w:rsidRPr="000079A2">
        <w:rPr>
          <w:b/>
          <w:bCs/>
        </w:rPr>
        <w:t>:</w:t>
      </w:r>
    </w:p>
    <w:p w14:paraId="2A162F2F" w14:textId="77777777" w:rsidR="000079A2" w:rsidRPr="000079A2" w:rsidRDefault="000079A2" w:rsidP="000079A2">
      <w:r w:rsidRPr="000079A2">
        <w:rPr>
          <w:rtl/>
        </w:rPr>
        <w:t xml:space="preserve">مدل </w:t>
      </w:r>
      <w:proofErr w:type="spellStart"/>
      <w:r w:rsidRPr="000079A2">
        <w:rPr>
          <w:b/>
          <w:bCs/>
        </w:rPr>
        <w:t>OlapGN</w:t>
      </w:r>
      <w:proofErr w:type="spellEnd"/>
      <w:r w:rsidRPr="000079A2">
        <w:t xml:space="preserve"> </w:t>
      </w:r>
      <w:r w:rsidRPr="000079A2">
        <w:rPr>
          <w:rtl/>
        </w:rPr>
        <w:t xml:space="preserve">بر پایه معماری </w:t>
      </w:r>
      <w:r w:rsidRPr="000079A2">
        <w:rPr>
          <w:b/>
          <w:bCs/>
        </w:rPr>
        <w:t>Graph Convolutional Network (GCN)</w:t>
      </w:r>
      <w:r w:rsidRPr="000079A2">
        <w:t xml:space="preserve"> </w:t>
      </w:r>
      <w:r w:rsidRPr="000079A2">
        <w:rPr>
          <w:rtl/>
        </w:rPr>
        <w:t>طراحی شده و دارای چندین لایه برای پردازش اطلاعات گراف است</w:t>
      </w:r>
      <w:r w:rsidRPr="000079A2">
        <w:t>.</w:t>
      </w:r>
    </w:p>
    <w:p w14:paraId="301CDFDD" w14:textId="77777777" w:rsidR="000079A2" w:rsidRPr="000079A2" w:rsidRDefault="000079A2" w:rsidP="000079A2">
      <w:pPr>
        <w:numPr>
          <w:ilvl w:val="0"/>
          <w:numId w:val="4"/>
        </w:numPr>
      </w:pPr>
      <w:r w:rsidRPr="000079A2">
        <w:rPr>
          <w:rtl/>
        </w:rPr>
        <w:lastRenderedPageBreak/>
        <w:t xml:space="preserve">هر لایه </w:t>
      </w:r>
      <w:r w:rsidRPr="000079A2">
        <w:rPr>
          <w:b/>
          <w:bCs/>
        </w:rPr>
        <w:t>GCN</w:t>
      </w:r>
      <w:r w:rsidRPr="000079A2">
        <w:t xml:space="preserve"> </w:t>
      </w:r>
      <w:r w:rsidRPr="000079A2">
        <w:rPr>
          <w:rtl/>
        </w:rPr>
        <w:t>با استفاده از روابط همسایگی</w:t>
      </w:r>
      <w:r w:rsidRPr="000079A2">
        <w:t xml:space="preserve"> (neighborhood aggregation) </w:t>
      </w:r>
      <w:r w:rsidRPr="000079A2">
        <w:rPr>
          <w:rtl/>
        </w:rPr>
        <w:t>اطلاعات را از گره‌های مجاور جمع‌آوری و ترکیب می‌کند</w:t>
      </w:r>
      <w:r w:rsidRPr="000079A2">
        <w:t>.</w:t>
      </w:r>
    </w:p>
    <w:p w14:paraId="5EC4E731" w14:textId="77777777" w:rsidR="000079A2" w:rsidRPr="000079A2" w:rsidRDefault="000079A2" w:rsidP="000079A2">
      <w:pPr>
        <w:numPr>
          <w:ilvl w:val="0"/>
          <w:numId w:val="4"/>
        </w:numPr>
      </w:pPr>
      <w:r w:rsidRPr="000079A2">
        <w:rPr>
          <w:rtl/>
        </w:rPr>
        <w:t>در هر مرحله، ویژگی‌های گره‌ها با وزن‌های یادگیری‌پذیر ترکیب می‌شوند تا نمایشی</w:t>
      </w:r>
      <w:r w:rsidRPr="000079A2">
        <w:t xml:space="preserve"> (embedding) </w:t>
      </w:r>
      <w:r w:rsidRPr="000079A2">
        <w:rPr>
          <w:rtl/>
        </w:rPr>
        <w:t>جدید برای هر گره تولید شود</w:t>
      </w:r>
      <w:r w:rsidRPr="000079A2">
        <w:t>.</w:t>
      </w:r>
    </w:p>
    <w:p w14:paraId="42E62EB3" w14:textId="77777777" w:rsidR="000079A2" w:rsidRPr="000079A2" w:rsidRDefault="000079A2" w:rsidP="000079A2">
      <w:r w:rsidRPr="000079A2">
        <w:rPr>
          <w:rtl/>
        </w:rPr>
        <w:t>فرمول کلی برای هر لایه</w:t>
      </w:r>
      <w:r w:rsidRPr="000079A2">
        <w:t xml:space="preserve"> GCN </w:t>
      </w:r>
      <w:r w:rsidRPr="000079A2">
        <w:rPr>
          <w:rtl/>
        </w:rPr>
        <w:t>به این صورت است</w:t>
      </w:r>
      <w:r w:rsidRPr="000079A2">
        <w:t>:</w:t>
      </w:r>
    </w:p>
    <w:p w14:paraId="139A5216" w14:textId="77777777" w:rsidR="000079A2" w:rsidRPr="000079A2" w:rsidRDefault="000079A2" w:rsidP="000079A2">
      <w:r w:rsidRPr="000079A2">
        <w:t>H(l+</w:t>
      </w:r>
      <w:proofErr w:type="gramStart"/>
      <w:r w:rsidRPr="000079A2">
        <w:t>1)=</w:t>
      </w:r>
      <w:proofErr w:type="gramEnd"/>
      <w:r w:rsidRPr="000079A2">
        <w:t xml:space="preserve">σ(D~−1/2A~D~−1/2H(l)W(l))H^{(l+1)} = \sigma \left( \tilde{D}^{-1/2} \tilde{A} \tilde{D}^{-1/2} H^{(l)} W^{(l)} \right) </w:t>
      </w:r>
    </w:p>
    <w:p w14:paraId="224BCD4B" w14:textId="77777777" w:rsidR="000079A2" w:rsidRPr="000079A2" w:rsidRDefault="000079A2" w:rsidP="000079A2">
      <w:pPr>
        <w:numPr>
          <w:ilvl w:val="0"/>
          <w:numId w:val="5"/>
        </w:numPr>
      </w:pPr>
      <w:r w:rsidRPr="000079A2">
        <w:t xml:space="preserve">H(l)H^{(l)}: </w:t>
      </w:r>
      <w:r w:rsidRPr="000079A2">
        <w:rPr>
          <w:rtl/>
        </w:rPr>
        <w:t xml:space="preserve">ماتریس ویژگی‌های گره‌ها در لایه </w:t>
      </w:r>
      <w:r w:rsidRPr="000079A2">
        <w:t>ll.</w:t>
      </w:r>
    </w:p>
    <w:p w14:paraId="510F6BAB" w14:textId="77777777" w:rsidR="000079A2" w:rsidRPr="000079A2" w:rsidRDefault="000079A2" w:rsidP="000079A2">
      <w:pPr>
        <w:numPr>
          <w:ilvl w:val="0"/>
          <w:numId w:val="5"/>
        </w:numPr>
      </w:pPr>
      <w:r w:rsidRPr="000079A2">
        <w:t xml:space="preserve">A~\tilde{A}: </w:t>
      </w:r>
      <w:r w:rsidRPr="000079A2">
        <w:rPr>
          <w:rtl/>
        </w:rPr>
        <w:t>ماتریس مجاورت نرمال‌سازی‌شده</w:t>
      </w:r>
      <w:r w:rsidRPr="000079A2">
        <w:t>.</w:t>
      </w:r>
    </w:p>
    <w:p w14:paraId="57A26C84" w14:textId="77777777" w:rsidR="000079A2" w:rsidRPr="000079A2" w:rsidRDefault="000079A2" w:rsidP="000079A2">
      <w:pPr>
        <w:numPr>
          <w:ilvl w:val="0"/>
          <w:numId w:val="5"/>
        </w:numPr>
      </w:pPr>
      <w:r w:rsidRPr="000079A2">
        <w:t xml:space="preserve">W(l)W^{(l)}: </w:t>
      </w:r>
      <w:r w:rsidRPr="000079A2">
        <w:rPr>
          <w:rtl/>
        </w:rPr>
        <w:t xml:space="preserve">وزن‌های یادگیری‌پذیر در لایه </w:t>
      </w:r>
      <w:r w:rsidRPr="000079A2">
        <w:t>ll.</w:t>
      </w:r>
    </w:p>
    <w:p w14:paraId="0D29E54A" w14:textId="77777777" w:rsidR="000079A2" w:rsidRPr="000079A2" w:rsidRDefault="000079A2" w:rsidP="000079A2">
      <w:pPr>
        <w:numPr>
          <w:ilvl w:val="0"/>
          <w:numId w:val="5"/>
        </w:numPr>
      </w:pPr>
      <w:r w:rsidRPr="000079A2">
        <w:t xml:space="preserve">σ\sigma: </w:t>
      </w:r>
      <w:r w:rsidRPr="000079A2">
        <w:rPr>
          <w:rtl/>
        </w:rPr>
        <w:t>تابع فعال‌سازی</w:t>
      </w:r>
      <w:r w:rsidRPr="000079A2">
        <w:t xml:space="preserve"> (</w:t>
      </w:r>
      <w:r w:rsidRPr="000079A2">
        <w:rPr>
          <w:rtl/>
        </w:rPr>
        <w:t>مثلاً</w:t>
      </w:r>
      <w:r w:rsidRPr="000079A2">
        <w:t xml:space="preserve"> </w:t>
      </w:r>
      <w:proofErr w:type="spellStart"/>
      <w:r w:rsidRPr="000079A2">
        <w:t>ReLU</w:t>
      </w:r>
      <w:proofErr w:type="spellEnd"/>
      <w:r w:rsidRPr="000079A2">
        <w:t>).</w:t>
      </w:r>
    </w:p>
    <w:p w14:paraId="1B4DF97D" w14:textId="77777777" w:rsidR="000079A2" w:rsidRPr="000079A2" w:rsidRDefault="000079A2" w:rsidP="000079A2">
      <w:pPr>
        <w:rPr>
          <w:b/>
          <w:bCs/>
        </w:rPr>
      </w:pPr>
      <w:r w:rsidRPr="000079A2">
        <w:rPr>
          <w:b/>
          <w:bCs/>
        </w:rPr>
        <w:t xml:space="preserve">2. </w:t>
      </w:r>
      <w:r w:rsidRPr="000079A2">
        <w:rPr>
          <w:b/>
          <w:bCs/>
          <w:rtl/>
        </w:rPr>
        <w:t>استفاده از ویژگی‌های توپولوژیکی</w:t>
      </w:r>
      <w:r w:rsidRPr="000079A2">
        <w:rPr>
          <w:b/>
          <w:bCs/>
        </w:rPr>
        <w:t>:</w:t>
      </w:r>
    </w:p>
    <w:p w14:paraId="1968ED54" w14:textId="77777777" w:rsidR="000079A2" w:rsidRPr="000079A2" w:rsidRDefault="000079A2" w:rsidP="000079A2">
      <w:r w:rsidRPr="000079A2">
        <w:rPr>
          <w:rtl/>
        </w:rPr>
        <w:t xml:space="preserve">برای شناسایی گره‌های تأثیرگذار، </w:t>
      </w:r>
      <w:proofErr w:type="spellStart"/>
      <w:r w:rsidRPr="000079A2">
        <w:t>OlapGN</w:t>
      </w:r>
      <w:proofErr w:type="spellEnd"/>
      <w:r w:rsidRPr="000079A2">
        <w:t xml:space="preserve"> </w:t>
      </w:r>
      <w:r w:rsidRPr="000079A2">
        <w:rPr>
          <w:rtl/>
        </w:rPr>
        <w:t>علاوه بر اطلاعات ساختاری گراف، از معیارهای توپولوژیکی کلیدی نیز استفاده می‌کند، از جمله</w:t>
      </w:r>
      <w:r w:rsidRPr="000079A2">
        <w:t>:</w:t>
      </w:r>
    </w:p>
    <w:p w14:paraId="69657CD7" w14:textId="77777777" w:rsidR="000079A2" w:rsidRPr="000079A2" w:rsidRDefault="000079A2" w:rsidP="000079A2">
      <w:pPr>
        <w:numPr>
          <w:ilvl w:val="0"/>
          <w:numId w:val="6"/>
        </w:numPr>
      </w:pPr>
      <w:r w:rsidRPr="000079A2">
        <w:rPr>
          <w:b/>
          <w:bCs/>
          <w:rtl/>
        </w:rPr>
        <w:t>مرکزیت درجه</w:t>
      </w:r>
      <w:r w:rsidRPr="000079A2">
        <w:rPr>
          <w:b/>
          <w:bCs/>
        </w:rPr>
        <w:t xml:space="preserve"> (Degree Centrality):</w:t>
      </w:r>
      <w:r w:rsidRPr="000079A2">
        <w:t xml:space="preserve"> </w:t>
      </w:r>
      <w:r w:rsidRPr="000079A2">
        <w:rPr>
          <w:rtl/>
        </w:rPr>
        <w:t>تعداد اتصالات مستقیم یک گره</w:t>
      </w:r>
      <w:r w:rsidRPr="000079A2">
        <w:t>.</w:t>
      </w:r>
    </w:p>
    <w:p w14:paraId="75732F53" w14:textId="77777777" w:rsidR="000079A2" w:rsidRPr="000079A2" w:rsidRDefault="000079A2" w:rsidP="000079A2">
      <w:pPr>
        <w:numPr>
          <w:ilvl w:val="0"/>
          <w:numId w:val="6"/>
        </w:numPr>
      </w:pPr>
      <w:r w:rsidRPr="000079A2">
        <w:rPr>
          <w:b/>
          <w:bCs/>
          <w:rtl/>
        </w:rPr>
        <w:t>مرکزیت بینابینی</w:t>
      </w:r>
      <w:r w:rsidRPr="000079A2">
        <w:rPr>
          <w:b/>
          <w:bCs/>
        </w:rPr>
        <w:t xml:space="preserve"> (Betweenness Centrality):</w:t>
      </w:r>
      <w:r w:rsidRPr="000079A2">
        <w:t xml:space="preserve"> </w:t>
      </w:r>
      <w:r w:rsidRPr="000079A2">
        <w:rPr>
          <w:rtl/>
        </w:rPr>
        <w:t>تعداد مسیرهای کوتاه که از یک گره عبور می‌کنند</w:t>
      </w:r>
      <w:r w:rsidRPr="000079A2">
        <w:t>.</w:t>
      </w:r>
    </w:p>
    <w:p w14:paraId="5EEB8095" w14:textId="77777777" w:rsidR="000079A2" w:rsidRPr="000079A2" w:rsidRDefault="000079A2" w:rsidP="000079A2">
      <w:pPr>
        <w:numPr>
          <w:ilvl w:val="0"/>
          <w:numId w:val="6"/>
        </w:numPr>
      </w:pPr>
      <w:r w:rsidRPr="000079A2">
        <w:rPr>
          <w:b/>
          <w:bCs/>
          <w:rtl/>
        </w:rPr>
        <w:t>مرکزیت نزدیکی</w:t>
      </w:r>
      <w:r w:rsidRPr="000079A2">
        <w:rPr>
          <w:b/>
          <w:bCs/>
        </w:rPr>
        <w:t xml:space="preserve"> (Closeness Centrality):</w:t>
      </w:r>
      <w:r w:rsidRPr="000079A2">
        <w:t xml:space="preserve"> </w:t>
      </w:r>
      <w:r w:rsidRPr="000079A2">
        <w:rPr>
          <w:rtl/>
        </w:rPr>
        <w:t>معیاری از نزدیکی گره به سایر گره‌ها در شبکه</w:t>
      </w:r>
      <w:r w:rsidRPr="000079A2">
        <w:t>.</w:t>
      </w:r>
    </w:p>
    <w:p w14:paraId="0BB0B0AB" w14:textId="77777777" w:rsidR="000079A2" w:rsidRPr="000079A2" w:rsidRDefault="000079A2" w:rsidP="000079A2">
      <w:r w:rsidRPr="000079A2">
        <w:rPr>
          <w:rtl/>
        </w:rPr>
        <w:t>این معیارها به‌عنوان ورودی مدل استفاده می‌شوند و در کنار داده‌های ساختاری گراف به مدل کمک می‌کنند</w:t>
      </w:r>
      <w:r w:rsidRPr="000079A2">
        <w:t>.</w:t>
      </w:r>
    </w:p>
    <w:p w14:paraId="1476501D" w14:textId="77777777" w:rsidR="000079A2" w:rsidRPr="000079A2" w:rsidRDefault="000079A2" w:rsidP="000079A2">
      <w:pPr>
        <w:rPr>
          <w:b/>
          <w:bCs/>
        </w:rPr>
      </w:pPr>
      <w:r w:rsidRPr="000079A2">
        <w:rPr>
          <w:b/>
          <w:bCs/>
        </w:rPr>
        <w:t xml:space="preserve">3. </w:t>
      </w:r>
      <w:r w:rsidRPr="000079A2">
        <w:rPr>
          <w:b/>
          <w:bCs/>
          <w:rtl/>
        </w:rPr>
        <w:t>فرآیند یادگیری</w:t>
      </w:r>
      <w:r w:rsidRPr="000079A2">
        <w:rPr>
          <w:b/>
          <w:bCs/>
        </w:rPr>
        <w:t>:</w:t>
      </w:r>
    </w:p>
    <w:p w14:paraId="19EC20A9" w14:textId="77777777" w:rsidR="000079A2" w:rsidRPr="000079A2" w:rsidRDefault="000079A2" w:rsidP="000079A2">
      <w:proofErr w:type="spellStart"/>
      <w:r w:rsidRPr="000079A2">
        <w:t>OlapGN</w:t>
      </w:r>
      <w:proofErr w:type="spellEnd"/>
      <w:r w:rsidRPr="000079A2">
        <w:t xml:space="preserve"> </w:t>
      </w:r>
      <w:r w:rsidRPr="000079A2">
        <w:rPr>
          <w:rtl/>
        </w:rPr>
        <w:t>از یادگیری نظارت‌شده</w:t>
      </w:r>
      <w:r w:rsidRPr="000079A2">
        <w:t xml:space="preserve"> (Supervised Learning) </w:t>
      </w:r>
      <w:r w:rsidRPr="000079A2">
        <w:rPr>
          <w:rtl/>
        </w:rPr>
        <w:t>برای آموزش مدل استفاده می‌کند</w:t>
      </w:r>
      <w:r w:rsidRPr="000079A2">
        <w:t>.</w:t>
      </w:r>
    </w:p>
    <w:p w14:paraId="12ADA8BF" w14:textId="77777777" w:rsidR="000079A2" w:rsidRPr="000079A2" w:rsidRDefault="000079A2" w:rsidP="000079A2">
      <w:pPr>
        <w:numPr>
          <w:ilvl w:val="0"/>
          <w:numId w:val="7"/>
        </w:numPr>
      </w:pPr>
      <w:r w:rsidRPr="000079A2">
        <w:rPr>
          <w:b/>
          <w:bCs/>
          <w:rtl/>
        </w:rPr>
        <w:t>ورودی</w:t>
      </w:r>
      <w:r w:rsidRPr="000079A2">
        <w:rPr>
          <w:b/>
          <w:bCs/>
        </w:rPr>
        <w:t>:</w:t>
      </w:r>
      <w:r w:rsidRPr="000079A2">
        <w:t xml:space="preserve"> </w:t>
      </w:r>
      <w:r w:rsidRPr="000079A2">
        <w:rPr>
          <w:rtl/>
        </w:rPr>
        <w:t>ویژگی‌های گره‌ها (از جمله توپولوژیکی و ساختاری)</w:t>
      </w:r>
      <w:r w:rsidRPr="000079A2">
        <w:t>.</w:t>
      </w:r>
    </w:p>
    <w:p w14:paraId="2B2F6774" w14:textId="77777777" w:rsidR="000079A2" w:rsidRPr="000079A2" w:rsidRDefault="000079A2" w:rsidP="000079A2">
      <w:pPr>
        <w:numPr>
          <w:ilvl w:val="0"/>
          <w:numId w:val="7"/>
        </w:numPr>
      </w:pPr>
      <w:r w:rsidRPr="000079A2">
        <w:rPr>
          <w:b/>
          <w:bCs/>
          <w:rtl/>
        </w:rPr>
        <w:t>برچسب‌ها</w:t>
      </w:r>
      <w:r w:rsidRPr="000079A2">
        <w:rPr>
          <w:b/>
          <w:bCs/>
        </w:rPr>
        <w:t xml:space="preserve"> (Labels):</w:t>
      </w:r>
      <w:r w:rsidRPr="000079A2">
        <w:t xml:space="preserve"> </w:t>
      </w:r>
      <w:r w:rsidRPr="000079A2">
        <w:rPr>
          <w:rtl/>
        </w:rPr>
        <w:t>مقادیر تأثیرگذاری گره‌ها که از داده‌های واقعی یا معیارهای تعریف‌شده به دست می‌آید</w:t>
      </w:r>
      <w:r w:rsidRPr="000079A2">
        <w:t>.</w:t>
      </w:r>
    </w:p>
    <w:p w14:paraId="54A08C3B" w14:textId="77777777" w:rsidR="000079A2" w:rsidRPr="000079A2" w:rsidRDefault="000079A2" w:rsidP="000079A2">
      <w:pPr>
        <w:numPr>
          <w:ilvl w:val="0"/>
          <w:numId w:val="7"/>
        </w:numPr>
      </w:pPr>
      <w:r w:rsidRPr="000079A2">
        <w:rPr>
          <w:b/>
          <w:bCs/>
          <w:rtl/>
        </w:rPr>
        <w:t>تابع هزینه</w:t>
      </w:r>
      <w:r w:rsidRPr="000079A2">
        <w:rPr>
          <w:b/>
          <w:bCs/>
        </w:rPr>
        <w:t>:</w:t>
      </w:r>
      <w:r w:rsidRPr="000079A2">
        <w:t xml:space="preserve"> </w:t>
      </w:r>
      <w:r w:rsidRPr="000079A2">
        <w:rPr>
          <w:rtl/>
        </w:rPr>
        <w:t>خطای پیش‌بینی تأثیر گره‌ها در مقایسه با مقادیر واقعی را مینیمم می‌کند</w:t>
      </w:r>
      <w:r w:rsidRPr="000079A2">
        <w:t>.</w:t>
      </w:r>
    </w:p>
    <w:p w14:paraId="2E308B07" w14:textId="77777777" w:rsidR="000079A2" w:rsidRPr="000079A2" w:rsidRDefault="000079A2" w:rsidP="000079A2">
      <w:r w:rsidRPr="000079A2">
        <w:pict w14:anchorId="124212C1">
          <v:rect id="_x0000_i1176" style="width:0;height:1.5pt" o:hralign="center" o:hrstd="t" o:hr="t" fillcolor="#a0a0a0" stroked="f"/>
        </w:pict>
      </w:r>
    </w:p>
    <w:p w14:paraId="17524BFC" w14:textId="77777777" w:rsidR="000079A2" w:rsidRPr="000079A2" w:rsidRDefault="000079A2" w:rsidP="000079A2">
      <w:pPr>
        <w:rPr>
          <w:b/>
          <w:bCs/>
        </w:rPr>
      </w:pPr>
      <w:r w:rsidRPr="000079A2">
        <w:rPr>
          <w:b/>
          <w:bCs/>
          <w:rtl/>
        </w:rPr>
        <w:t>مراحل اصلی مدل</w:t>
      </w:r>
      <w:r w:rsidRPr="000079A2">
        <w:rPr>
          <w:b/>
          <w:bCs/>
        </w:rPr>
        <w:t>:</w:t>
      </w:r>
    </w:p>
    <w:p w14:paraId="4B39BE1D" w14:textId="77777777" w:rsidR="000079A2" w:rsidRPr="000079A2" w:rsidRDefault="000079A2" w:rsidP="000079A2">
      <w:pPr>
        <w:numPr>
          <w:ilvl w:val="0"/>
          <w:numId w:val="8"/>
        </w:numPr>
      </w:pPr>
      <w:r w:rsidRPr="000079A2">
        <w:rPr>
          <w:b/>
          <w:bCs/>
          <w:rtl/>
        </w:rPr>
        <w:t>پیش‌پردازش گراف</w:t>
      </w:r>
      <w:r w:rsidRPr="000079A2">
        <w:rPr>
          <w:b/>
          <w:bCs/>
        </w:rPr>
        <w:t>:</w:t>
      </w:r>
    </w:p>
    <w:p w14:paraId="013F47E3" w14:textId="77777777" w:rsidR="000079A2" w:rsidRPr="000079A2" w:rsidRDefault="000079A2" w:rsidP="000079A2">
      <w:pPr>
        <w:numPr>
          <w:ilvl w:val="1"/>
          <w:numId w:val="8"/>
        </w:numPr>
      </w:pPr>
      <w:r w:rsidRPr="000079A2">
        <w:rPr>
          <w:rtl/>
        </w:rPr>
        <w:t>محاسبه ماتریس مجاورت</w:t>
      </w:r>
      <w:r w:rsidRPr="000079A2">
        <w:t xml:space="preserve"> (AA) </w:t>
      </w:r>
      <w:r w:rsidRPr="000079A2">
        <w:rPr>
          <w:rtl/>
        </w:rPr>
        <w:t>و معیارهای توپولوژیکی اولیه</w:t>
      </w:r>
      <w:r w:rsidRPr="000079A2">
        <w:t>.</w:t>
      </w:r>
    </w:p>
    <w:p w14:paraId="73B591C6" w14:textId="77777777" w:rsidR="000079A2" w:rsidRPr="000079A2" w:rsidRDefault="000079A2" w:rsidP="000079A2">
      <w:pPr>
        <w:numPr>
          <w:ilvl w:val="1"/>
          <w:numId w:val="8"/>
        </w:numPr>
      </w:pPr>
      <w:r w:rsidRPr="000079A2">
        <w:rPr>
          <w:rtl/>
        </w:rPr>
        <w:t>نرمال‌سازی ماتریس مجاورت برای پایداری محاسبات</w:t>
      </w:r>
      <w:r w:rsidRPr="000079A2">
        <w:t>.</w:t>
      </w:r>
    </w:p>
    <w:p w14:paraId="17A64F9F" w14:textId="77777777" w:rsidR="000079A2" w:rsidRPr="000079A2" w:rsidRDefault="000079A2" w:rsidP="000079A2">
      <w:pPr>
        <w:numPr>
          <w:ilvl w:val="0"/>
          <w:numId w:val="8"/>
        </w:numPr>
      </w:pPr>
      <w:r w:rsidRPr="000079A2">
        <w:rPr>
          <w:b/>
          <w:bCs/>
          <w:rtl/>
        </w:rPr>
        <w:lastRenderedPageBreak/>
        <w:t>انتقال ویژگی‌ها در لایه‌های</w:t>
      </w:r>
      <w:r w:rsidRPr="000079A2">
        <w:rPr>
          <w:b/>
          <w:bCs/>
        </w:rPr>
        <w:t xml:space="preserve"> GCN:</w:t>
      </w:r>
    </w:p>
    <w:p w14:paraId="62493AFC" w14:textId="77777777" w:rsidR="000079A2" w:rsidRPr="000079A2" w:rsidRDefault="000079A2" w:rsidP="000079A2">
      <w:pPr>
        <w:numPr>
          <w:ilvl w:val="1"/>
          <w:numId w:val="8"/>
        </w:numPr>
      </w:pPr>
      <w:r w:rsidRPr="000079A2">
        <w:rPr>
          <w:rtl/>
        </w:rPr>
        <w:t>ویژگی‌های گره‌ها در هر لایه به‌روز شده و نمایشی غنی‌تر از آن‌ها ایجاد می‌شود</w:t>
      </w:r>
      <w:r w:rsidRPr="000079A2">
        <w:t>.</w:t>
      </w:r>
    </w:p>
    <w:p w14:paraId="2E68C68A" w14:textId="77777777" w:rsidR="000079A2" w:rsidRPr="000079A2" w:rsidRDefault="000079A2" w:rsidP="000079A2">
      <w:pPr>
        <w:numPr>
          <w:ilvl w:val="0"/>
          <w:numId w:val="8"/>
        </w:numPr>
      </w:pPr>
      <w:r w:rsidRPr="000079A2">
        <w:rPr>
          <w:b/>
          <w:bCs/>
          <w:rtl/>
        </w:rPr>
        <w:t>پیش‌بینی تأثیرگذاری</w:t>
      </w:r>
      <w:r w:rsidRPr="000079A2">
        <w:rPr>
          <w:b/>
          <w:bCs/>
        </w:rPr>
        <w:t>:</w:t>
      </w:r>
    </w:p>
    <w:p w14:paraId="049572AE" w14:textId="77777777" w:rsidR="000079A2" w:rsidRPr="000079A2" w:rsidRDefault="000079A2" w:rsidP="000079A2">
      <w:pPr>
        <w:numPr>
          <w:ilvl w:val="1"/>
          <w:numId w:val="8"/>
        </w:numPr>
      </w:pPr>
      <w:r w:rsidRPr="000079A2">
        <w:rPr>
          <w:rtl/>
        </w:rPr>
        <w:t>خروجی لایه نهایی</w:t>
      </w:r>
      <w:r w:rsidRPr="000079A2">
        <w:t xml:space="preserve"> GCN </w:t>
      </w:r>
      <w:r w:rsidRPr="000079A2">
        <w:rPr>
          <w:rtl/>
        </w:rPr>
        <w:t>به یک لایه کاملاً متصل</w:t>
      </w:r>
      <w:r w:rsidRPr="000079A2">
        <w:t xml:space="preserve"> (Fully Connected Layer) </w:t>
      </w:r>
      <w:r w:rsidRPr="000079A2">
        <w:rPr>
          <w:rtl/>
        </w:rPr>
        <w:t>وصل می‌شود تا امتیاز تأثیرگذاری هر گره پیش‌بینی شود</w:t>
      </w:r>
      <w:r w:rsidRPr="000079A2">
        <w:t>.</w:t>
      </w:r>
    </w:p>
    <w:p w14:paraId="745D28D1" w14:textId="77777777" w:rsidR="000079A2" w:rsidRPr="000079A2" w:rsidRDefault="000079A2" w:rsidP="000079A2">
      <w:r w:rsidRPr="000079A2">
        <w:pict w14:anchorId="0BD634E8">
          <v:rect id="_x0000_i1177" style="width:0;height:1.5pt" o:hralign="center" o:hrstd="t" o:hr="t" fillcolor="#a0a0a0" stroked="f"/>
        </w:pict>
      </w:r>
    </w:p>
    <w:p w14:paraId="34F3CF31" w14:textId="77777777" w:rsidR="000079A2" w:rsidRPr="000079A2" w:rsidRDefault="000079A2" w:rsidP="000079A2">
      <w:pPr>
        <w:rPr>
          <w:b/>
          <w:bCs/>
        </w:rPr>
      </w:pPr>
      <w:r w:rsidRPr="000079A2">
        <w:rPr>
          <w:b/>
          <w:bCs/>
          <w:rtl/>
        </w:rPr>
        <w:t>مزیت‌ها و نوآوری‌های</w:t>
      </w:r>
      <w:r w:rsidRPr="000079A2">
        <w:rPr>
          <w:b/>
          <w:bCs/>
        </w:rPr>
        <w:t xml:space="preserve"> </w:t>
      </w:r>
      <w:proofErr w:type="spellStart"/>
      <w:r w:rsidRPr="000079A2">
        <w:rPr>
          <w:b/>
          <w:bCs/>
        </w:rPr>
        <w:t>OlapGN</w:t>
      </w:r>
      <w:proofErr w:type="spellEnd"/>
      <w:r w:rsidRPr="000079A2">
        <w:rPr>
          <w:b/>
          <w:bCs/>
        </w:rPr>
        <w:t>:</w:t>
      </w:r>
    </w:p>
    <w:p w14:paraId="0860489F" w14:textId="77777777" w:rsidR="000079A2" w:rsidRPr="000079A2" w:rsidRDefault="000079A2" w:rsidP="000079A2">
      <w:pPr>
        <w:numPr>
          <w:ilvl w:val="0"/>
          <w:numId w:val="9"/>
        </w:numPr>
      </w:pPr>
      <w:r w:rsidRPr="000079A2">
        <w:rPr>
          <w:b/>
          <w:bCs/>
          <w:rtl/>
        </w:rPr>
        <w:t>مدل‌سازی چندلایه</w:t>
      </w:r>
      <w:r w:rsidRPr="000079A2">
        <w:rPr>
          <w:b/>
          <w:bCs/>
        </w:rPr>
        <w:t>:</w:t>
      </w:r>
      <w:r w:rsidRPr="000079A2">
        <w:t xml:space="preserve"> </w:t>
      </w:r>
      <w:r w:rsidRPr="000079A2">
        <w:rPr>
          <w:rtl/>
        </w:rPr>
        <w:t>با استفاده از چندین لایه</w:t>
      </w:r>
      <w:r w:rsidRPr="000079A2">
        <w:t xml:space="preserve"> GCN</w:t>
      </w:r>
      <w:r w:rsidRPr="000079A2">
        <w:rPr>
          <w:rtl/>
        </w:rPr>
        <w:t>، روابط پیچیده بین گره‌ها و اجتماعات شناسایی می‌شود</w:t>
      </w:r>
      <w:r w:rsidRPr="000079A2">
        <w:t>.</w:t>
      </w:r>
    </w:p>
    <w:p w14:paraId="70CEA99D" w14:textId="77777777" w:rsidR="000079A2" w:rsidRPr="000079A2" w:rsidRDefault="000079A2" w:rsidP="000079A2">
      <w:pPr>
        <w:numPr>
          <w:ilvl w:val="0"/>
          <w:numId w:val="9"/>
        </w:numPr>
      </w:pPr>
      <w:r w:rsidRPr="000079A2">
        <w:rPr>
          <w:b/>
          <w:bCs/>
          <w:rtl/>
        </w:rPr>
        <w:t>ادغام ویژگی‌های توپولوژیکی</w:t>
      </w:r>
      <w:r w:rsidRPr="000079A2">
        <w:rPr>
          <w:b/>
          <w:bCs/>
        </w:rPr>
        <w:t>:</w:t>
      </w:r>
      <w:r w:rsidRPr="000079A2">
        <w:t xml:space="preserve"> </w:t>
      </w:r>
      <w:r w:rsidRPr="000079A2">
        <w:rPr>
          <w:rtl/>
        </w:rPr>
        <w:t>این مدل تنها به ساختار گراف متکی نیست و از ویژگی‌های توپولوژیکی بهره می‌برد</w:t>
      </w:r>
      <w:r w:rsidRPr="000079A2">
        <w:t>.</w:t>
      </w:r>
    </w:p>
    <w:p w14:paraId="434DF288" w14:textId="77777777" w:rsidR="000079A2" w:rsidRPr="000079A2" w:rsidRDefault="000079A2" w:rsidP="000079A2">
      <w:pPr>
        <w:numPr>
          <w:ilvl w:val="0"/>
          <w:numId w:val="9"/>
        </w:numPr>
      </w:pPr>
      <w:r w:rsidRPr="000079A2">
        <w:rPr>
          <w:b/>
          <w:bCs/>
          <w:rtl/>
        </w:rPr>
        <w:t>انعطاف‌پذیری بالا</w:t>
      </w:r>
      <w:r w:rsidRPr="000079A2">
        <w:rPr>
          <w:b/>
          <w:bCs/>
        </w:rPr>
        <w:t>:</w:t>
      </w:r>
      <w:r w:rsidRPr="000079A2">
        <w:t xml:space="preserve"> </w:t>
      </w:r>
      <w:proofErr w:type="spellStart"/>
      <w:r w:rsidRPr="000079A2">
        <w:t>OlapGN</w:t>
      </w:r>
      <w:proofErr w:type="spellEnd"/>
      <w:r w:rsidRPr="000079A2">
        <w:t xml:space="preserve"> </w:t>
      </w:r>
      <w:r w:rsidRPr="000079A2">
        <w:rPr>
          <w:rtl/>
        </w:rPr>
        <w:t>برای گراف‌های متنوع (شبکه‌های اجتماعی، بیولوژیکی، و غیره) قابل استفاده است</w:t>
      </w:r>
      <w:r w:rsidRPr="000079A2">
        <w:t>.</w:t>
      </w:r>
    </w:p>
    <w:p w14:paraId="205E270C" w14:textId="77777777" w:rsidR="000079A2" w:rsidRPr="000079A2" w:rsidRDefault="000079A2" w:rsidP="000079A2">
      <w:pPr>
        <w:numPr>
          <w:ilvl w:val="0"/>
          <w:numId w:val="9"/>
        </w:numPr>
      </w:pPr>
      <w:r w:rsidRPr="000079A2">
        <w:rPr>
          <w:b/>
          <w:bCs/>
          <w:rtl/>
        </w:rPr>
        <w:t>عملکرد بهینه‌تر</w:t>
      </w:r>
      <w:r w:rsidRPr="000079A2">
        <w:rPr>
          <w:b/>
          <w:bCs/>
        </w:rPr>
        <w:t>:</w:t>
      </w:r>
      <w:r w:rsidRPr="000079A2">
        <w:t xml:space="preserve"> </w:t>
      </w:r>
      <w:r w:rsidRPr="000079A2">
        <w:rPr>
          <w:rtl/>
        </w:rPr>
        <w:t>این مدل در مقایسه با روش‌های سنتی و برخی مدل‌های یادگیری عمیق، عملکرد بهتری در شناسایی گره‌های تأثیرگذار دارد</w:t>
      </w:r>
      <w:r w:rsidRPr="000079A2">
        <w:t>.</w:t>
      </w:r>
    </w:p>
    <w:p w14:paraId="570CB074" w14:textId="77777777" w:rsidR="000079A2" w:rsidRPr="000079A2" w:rsidRDefault="000079A2" w:rsidP="000079A2">
      <w:r w:rsidRPr="000079A2">
        <w:pict w14:anchorId="33B86400">
          <v:rect id="_x0000_i1178" style="width:0;height:1.5pt" o:hralign="center" o:hrstd="t" o:hr="t" fillcolor="#a0a0a0" stroked="f"/>
        </w:pict>
      </w:r>
    </w:p>
    <w:p w14:paraId="1CDA3BB8" w14:textId="77777777" w:rsidR="000079A2" w:rsidRPr="000079A2" w:rsidRDefault="000079A2" w:rsidP="000079A2">
      <w:pPr>
        <w:rPr>
          <w:b/>
          <w:bCs/>
        </w:rPr>
      </w:pPr>
      <w:r w:rsidRPr="000079A2">
        <w:rPr>
          <w:b/>
          <w:bCs/>
          <w:rtl/>
        </w:rPr>
        <w:t>کاربردها</w:t>
      </w:r>
      <w:r w:rsidRPr="000079A2">
        <w:rPr>
          <w:b/>
          <w:bCs/>
        </w:rPr>
        <w:t>:</w:t>
      </w:r>
    </w:p>
    <w:p w14:paraId="7B31B2B2" w14:textId="77777777" w:rsidR="000079A2" w:rsidRPr="000079A2" w:rsidRDefault="000079A2" w:rsidP="000079A2">
      <w:pPr>
        <w:numPr>
          <w:ilvl w:val="0"/>
          <w:numId w:val="10"/>
        </w:numPr>
      </w:pPr>
      <w:r w:rsidRPr="000079A2">
        <w:rPr>
          <w:b/>
          <w:bCs/>
          <w:rtl/>
        </w:rPr>
        <w:t>شبکه‌های اجتماعی</w:t>
      </w:r>
      <w:r w:rsidRPr="000079A2">
        <w:rPr>
          <w:b/>
          <w:bCs/>
        </w:rPr>
        <w:t>:</w:t>
      </w:r>
      <w:r w:rsidRPr="000079A2">
        <w:t xml:space="preserve"> </w:t>
      </w:r>
      <w:r w:rsidRPr="000079A2">
        <w:rPr>
          <w:rtl/>
        </w:rPr>
        <w:t>شناسایی افراد تأثیرگذار برای تبلیغات یا مدیریت اطلاعات</w:t>
      </w:r>
      <w:r w:rsidRPr="000079A2">
        <w:t>.</w:t>
      </w:r>
    </w:p>
    <w:p w14:paraId="3CA140FD" w14:textId="77777777" w:rsidR="000079A2" w:rsidRPr="000079A2" w:rsidRDefault="000079A2" w:rsidP="000079A2">
      <w:pPr>
        <w:numPr>
          <w:ilvl w:val="0"/>
          <w:numId w:val="10"/>
        </w:numPr>
      </w:pPr>
      <w:r w:rsidRPr="000079A2">
        <w:rPr>
          <w:b/>
          <w:bCs/>
          <w:rtl/>
        </w:rPr>
        <w:t>شبکه‌های حمل‌ونقل</w:t>
      </w:r>
      <w:r w:rsidRPr="000079A2">
        <w:rPr>
          <w:b/>
          <w:bCs/>
        </w:rPr>
        <w:t>:</w:t>
      </w:r>
      <w:r w:rsidRPr="000079A2">
        <w:t xml:space="preserve"> </w:t>
      </w:r>
      <w:r w:rsidRPr="000079A2">
        <w:rPr>
          <w:rtl/>
        </w:rPr>
        <w:t>یافتن نقاط کلیدی برای مدیریت ترافیک یا کنترل ازدحام</w:t>
      </w:r>
      <w:r w:rsidRPr="000079A2">
        <w:t>.</w:t>
      </w:r>
    </w:p>
    <w:p w14:paraId="1146FA29" w14:textId="77777777" w:rsidR="000079A2" w:rsidRPr="000079A2" w:rsidRDefault="000079A2" w:rsidP="000079A2">
      <w:pPr>
        <w:numPr>
          <w:ilvl w:val="0"/>
          <w:numId w:val="10"/>
        </w:numPr>
      </w:pPr>
      <w:r w:rsidRPr="000079A2">
        <w:rPr>
          <w:b/>
          <w:bCs/>
          <w:rtl/>
        </w:rPr>
        <w:t>شبکه‌های بیولوژیکی</w:t>
      </w:r>
      <w:r w:rsidRPr="000079A2">
        <w:rPr>
          <w:b/>
          <w:bCs/>
        </w:rPr>
        <w:t>:</w:t>
      </w:r>
      <w:r w:rsidRPr="000079A2">
        <w:t xml:space="preserve"> </w:t>
      </w:r>
      <w:r w:rsidRPr="000079A2">
        <w:rPr>
          <w:rtl/>
        </w:rPr>
        <w:t>شناسایی ژن‌ها یا پروتئین‌های کلیدی در فرآیندهای بیولوژیکی</w:t>
      </w:r>
      <w:r w:rsidRPr="000079A2">
        <w:t>.</w:t>
      </w:r>
    </w:p>
    <w:p w14:paraId="6AF7BEF9" w14:textId="77777777" w:rsidR="000079A2" w:rsidRPr="000079A2" w:rsidRDefault="000079A2" w:rsidP="000079A2">
      <w:r w:rsidRPr="000079A2">
        <w:pict w14:anchorId="43E124EC">
          <v:rect id="_x0000_i1179" style="width:0;height:1.5pt" o:hralign="center" o:hrstd="t" o:hr="t" fillcolor="#a0a0a0" stroked="f"/>
        </w:pict>
      </w:r>
    </w:p>
    <w:p w14:paraId="0F1DDFD7" w14:textId="77777777" w:rsidR="00E4296E" w:rsidRPr="00B201EE" w:rsidRDefault="00E4296E" w:rsidP="00E4296E">
      <w:pPr>
        <w:rPr>
          <w:rFonts w:hint="cs"/>
          <w:rtl/>
        </w:rPr>
      </w:pPr>
    </w:p>
    <w:sectPr w:rsidR="00E4296E" w:rsidRPr="00B201EE" w:rsidSect="00893E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3067F"/>
    <w:multiLevelType w:val="multilevel"/>
    <w:tmpl w:val="EAA8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851AA"/>
    <w:multiLevelType w:val="multilevel"/>
    <w:tmpl w:val="4FA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82AEF"/>
    <w:multiLevelType w:val="multilevel"/>
    <w:tmpl w:val="945A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9531D"/>
    <w:multiLevelType w:val="multilevel"/>
    <w:tmpl w:val="9FA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70008"/>
    <w:multiLevelType w:val="multilevel"/>
    <w:tmpl w:val="C976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96768"/>
    <w:multiLevelType w:val="multilevel"/>
    <w:tmpl w:val="AAE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235DF"/>
    <w:multiLevelType w:val="multilevel"/>
    <w:tmpl w:val="EE3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04378"/>
    <w:multiLevelType w:val="multilevel"/>
    <w:tmpl w:val="233C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569A3"/>
    <w:multiLevelType w:val="multilevel"/>
    <w:tmpl w:val="ACBC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A5C2A"/>
    <w:multiLevelType w:val="multilevel"/>
    <w:tmpl w:val="0D7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199178">
    <w:abstractNumId w:val="0"/>
  </w:num>
  <w:num w:numId="2" w16cid:durableId="204560948">
    <w:abstractNumId w:val="8"/>
  </w:num>
  <w:num w:numId="3" w16cid:durableId="1104151364">
    <w:abstractNumId w:val="6"/>
  </w:num>
  <w:num w:numId="4" w16cid:durableId="593899727">
    <w:abstractNumId w:val="5"/>
  </w:num>
  <w:num w:numId="5" w16cid:durableId="1154250409">
    <w:abstractNumId w:val="3"/>
  </w:num>
  <w:num w:numId="6" w16cid:durableId="616179504">
    <w:abstractNumId w:val="9"/>
  </w:num>
  <w:num w:numId="7" w16cid:durableId="181020698">
    <w:abstractNumId w:val="1"/>
  </w:num>
  <w:num w:numId="8" w16cid:durableId="1192450101">
    <w:abstractNumId w:val="2"/>
  </w:num>
  <w:num w:numId="9" w16cid:durableId="1187910255">
    <w:abstractNumId w:val="4"/>
  </w:num>
  <w:num w:numId="10" w16cid:durableId="1452355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67"/>
    <w:rsid w:val="000079A2"/>
    <w:rsid w:val="0001773F"/>
    <w:rsid w:val="00036894"/>
    <w:rsid w:val="000E7EEF"/>
    <w:rsid w:val="00403390"/>
    <w:rsid w:val="004F16BA"/>
    <w:rsid w:val="00502E67"/>
    <w:rsid w:val="00523930"/>
    <w:rsid w:val="005B4405"/>
    <w:rsid w:val="00647BD8"/>
    <w:rsid w:val="0072713A"/>
    <w:rsid w:val="00893EAD"/>
    <w:rsid w:val="00A206E4"/>
    <w:rsid w:val="00B201EE"/>
    <w:rsid w:val="00C322C0"/>
    <w:rsid w:val="00CC7D22"/>
    <w:rsid w:val="00D86D68"/>
    <w:rsid w:val="00E3171B"/>
    <w:rsid w:val="00E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3DA6"/>
  <w15:chartTrackingRefBased/>
  <w15:docId w15:val="{4122E1A0-E1CE-4E47-9F91-79C4A743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EE"/>
    <w:pPr>
      <w:bidi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405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405"/>
    <w:rPr>
      <w:rFonts w:asciiTheme="majorHAnsi" w:eastAsiaTheme="majorEastAsia" w:hAnsiTheme="majorHAnsi" w:cs="B Nazanin"/>
      <w:bCs/>
      <w:sz w:val="32"/>
      <w:szCs w:val="26"/>
    </w:rPr>
  </w:style>
  <w:style w:type="paragraph" w:styleId="NoSpacing">
    <w:name w:val="No Spacing"/>
    <w:uiPriority w:val="1"/>
    <w:qFormat/>
    <w:rsid w:val="00B201EE"/>
    <w:pPr>
      <w:bidi/>
      <w:spacing w:after="0" w:line="240" w:lineRule="auto"/>
    </w:pPr>
    <w:rPr>
      <w:rFonts w:cs="B Nazanin"/>
      <w:bCs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405"/>
    <w:pPr>
      <w:numPr>
        <w:ilvl w:val="1"/>
      </w:numPr>
    </w:pPr>
    <w:rPr>
      <w:rFonts w:eastAsiaTheme="minorEastAsia"/>
      <w:b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4405"/>
    <w:rPr>
      <w:rFonts w:eastAsiaTheme="minorEastAsia" w:cs="B Nazanin"/>
      <w:bCs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4405"/>
    <w:pPr>
      <w:spacing w:after="0" w:line="240" w:lineRule="auto"/>
      <w:contextualSpacing/>
    </w:pPr>
    <w:rPr>
      <w:rFonts w:asciiTheme="majorHAnsi" w:eastAsiaTheme="majorEastAsia" w:hAnsiTheme="majorHAnsi"/>
      <w:bCs/>
      <w:spacing w:val="-10"/>
      <w:kern w:val="28"/>
      <w:sz w:val="56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B4405"/>
    <w:rPr>
      <w:rFonts w:asciiTheme="majorHAnsi" w:eastAsiaTheme="majorEastAsia" w:hAnsiTheme="majorHAnsi" w:cs="B Nazanin"/>
      <w:bCs/>
      <w:spacing w:val="-10"/>
      <w:kern w:val="28"/>
      <w:sz w:val="56"/>
      <w:szCs w:val="28"/>
    </w:rPr>
  </w:style>
  <w:style w:type="character" w:styleId="SubtleEmphasis">
    <w:name w:val="Subtle Emphasis"/>
    <w:basedOn w:val="DefaultParagraphFont"/>
    <w:uiPriority w:val="19"/>
    <w:qFormat/>
    <w:rsid w:val="005B4405"/>
    <w:rPr>
      <w:rFonts w:cs="B Nazanin"/>
      <w:bCs/>
      <w:i/>
      <w:iCs w:val="0"/>
      <w:color w:val="404040" w:themeColor="text1" w:themeTint="BF"/>
      <w:szCs w:val="22"/>
    </w:rPr>
  </w:style>
  <w:style w:type="character" w:styleId="Emphasis">
    <w:name w:val="Emphasis"/>
    <w:basedOn w:val="DefaultParagraphFont"/>
    <w:uiPriority w:val="20"/>
    <w:qFormat/>
    <w:rsid w:val="005B4405"/>
    <w:rPr>
      <w:rFonts w:cs="B Nazanin"/>
      <w:i/>
      <w:iCs w:val="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A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torkashvand</dc:creator>
  <cp:keywords/>
  <dc:description/>
  <cp:lastModifiedBy>saeed torkashvand</cp:lastModifiedBy>
  <cp:revision>7</cp:revision>
  <dcterms:created xsi:type="dcterms:W3CDTF">2024-11-17T11:02:00Z</dcterms:created>
  <dcterms:modified xsi:type="dcterms:W3CDTF">2024-11-21T20:17:00Z</dcterms:modified>
</cp:coreProperties>
</file>