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51F9D" w14:textId="77777777" w:rsidR="00CE17B7" w:rsidRDefault="00CE17B7">
      <w:pPr>
        <w:rPr>
          <w:noProof/>
        </w:rPr>
      </w:pPr>
    </w:p>
    <w:p w14:paraId="7052DA5E" w14:textId="0F93BCAA" w:rsidR="00657BAD" w:rsidRDefault="00CE17B7">
      <w:pPr>
        <w:rPr>
          <w:noProof/>
        </w:rPr>
      </w:pPr>
      <w:r>
        <w:rPr>
          <w:noProof/>
        </w:rPr>
        <w:t xml:space="preserve">                        </w:t>
      </w:r>
    </w:p>
    <w:p w14:paraId="7162C06C" w14:textId="3C0C80A3" w:rsidR="004A3125" w:rsidRDefault="00CE17B7">
      <w:r>
        <w:rPr>
          <w:noProof/>
        </w:rPr>
        <w:t xml:space="preserve">                                                     </w:t>
      </w:r>
      <w:r w:rsidR="00657BAD">
        <w:rPr>
          <w:noProof/>
        </w:rPr>
        <w:t xml:space="preserve">                       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C17D4C2" wp14:editId="394A2298">
            <wp:extent cx="511190" cy="581025"/>
            <wp:effectExtent l="0" t="0" r="0" b="0"/>
            <wp:docPr id="200306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1" cy="58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BAD">
        <w:rPr>
          <w:noProof/>
        </w:rPr>
        <w:t xml:space="preserve">   </w:t>
      </w:r>
    </w:p>
    <w:p w14:paraId="45FEEC00" w14:textId="0507DAEF" w:rsidR="00CE17B7" w:rsidRPr="00657BAD" w:rsidRDefault="00CE17B7" w:rsidP="00657BA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57BAD">
        <w:rPr>
          <w:rFonts w:ascii="Times New Roman" w:hAnsi="Times New Roman" w:cs="Times New Roman"/>
          <w:b/>
          <w:bCs/>
          <w:sz w:val="24"/>
          <w:szCs w:val="24"/>
          <w:u w:val="single"/>
        </w:rPr>
        <w:t>ARCHIMEDES TECHNOLOGIES (</w:t>
      </w:r>
      <w:proofErr w:type="spellStart"/>
      <w:r w:rsidRPr="00657BAD">
        <w:rPr>
          <w:rFonts w:ascii="Times New Roman" w:hAnsi="Times New Roman" w:cs="Times New Roman"/>
          <w:b/>
          <w:bCs/>
          <w:sz w:val="24"/>
          <w:szCs w:val="24"/>
          <w:u w:val="single"/>
        </w:rPr>
        <w:t>ArchiTec</w:t>
      </w:r>
      <w:proofErr w:type="spellEnd"/>
      <w:r w:rsidRPr="00657BAD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17075BA5" w14:textId="6B84E590" w:rsidR="00CE17B7" w:rsidRPr="00657BAD" w:rsidRDefault="00CE17B7" w:rsidP="00657BA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57BAD">
        <w:rPr>
          <w:rFonts w:ascii="Times New Roman" w:hAnsi="Times New Roman" w:cs="Times New Roman"/>
          <w:b/>
          <w:bCs/>
          <w:sz w:val="24"/>
          <w:szCs w:val="24"/>
          <w:u w:val="single"/>
        </w:rPr>
        <w:t>WEBSITE DEVELOPMENT PAYMENT INFORMATION</w:t>
      </w:r>
    </w:p>
    <w:p w14:paraId="5EFFDA46" w14:textId="169441FD" w:rsidR="00CE17B7" w:rsidRPr="00657BAD" w:rsidRDefault="00CE17B7">
      <w:pPr>
        <w:rPr>
          <w:rFonts w:ascii="Times New Roman" w:hAnsi="Times New Roman" w:cs="Times New Roman"/>
          <w:sz w:val="24"/>
          <w:szCs w:val="24"/>
        </w:rPr>
      </w:pPr>
      <w:r w:rsidRPr="00657BAD">
        <w:rPr>
          <w:rFonts w:ascii="Times New Roman" w:hAnsi="Times New Roman" w:cs="Times New Roman"/>
          <w:b/>
          <w:bCs/>
          <w:sz w:val="24"/>
          <w:szCs w:val="24"/>
        </w:rPr>
        <w:t>Email:</w:t>
      </w:r>
      <w:r w:rsidRPr="00657BAD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657BAD">
          <w:rPr>
            <w:rStyle w:val="Hyperlink"/>
            <w:rFonts w:ascii="Times New Roman" w:hAnsi="Times New Roman" w:cs="Times New Roman"/>
            <w:sz w:val="24"/>
            <w:szCs w:val="24"/>
          </w:rPr>
          <w:t>saeedarchimedes115@gmail.com</w:t>
        </w:r>
      </w:hyperlink>
    </w:p>
    <w:p w14:paraId="0B550F6B" w14:textId="7661AC24" w:rsidR="00CE17B7" w:rsidRPr="00657BAD" w:rsidRDefault="00CE17B7">
      <w:pPr>
        <w:rPr>
          <w:rFonts w:ascii="Times New Roman" w:hAnsi="Times New Roman" w:cs="Times New Roman"/>
          <w:sz w:val="24"/>
          <w:szCs w:val="24"/>
        </w:rPr>
      </w:pPr>
      <w:r w:rsidRPr="00657BAD">
        <w:rPr>
          <w:rFonts w:ascii="Times New Roman" w:hAnsi="Times New Roman" w:cs="Times New Roman"/>
          <w:b/>
          <w:bCs/>
          <w:sz w:val="24"/>
          <w:szCs w:val="24"/>
        </w:rPr>
        <w:t>Mobile number (MOMO):</w:t>
      </w:r>
      <w:r w:rsidRPr="00657BAD">
        <w:rPr>
          <w:rFonts w:ascii="Times New Roman" w:hAnsi="Times New Roman" w:cs="Times New Roman"/>
          <w:sz w:val="24"/>
          <w:szCs w:val="24"/>
        </w:rPr>
        <w:t xml:space="preserve"> 0558652422[Saeed Mustapha]</w:t>
      </w:r>
    </w:p>
    <w:p w14:paraId="0E33FBB2" w14:textId="3ADB2BFF" w:rsidR="00CE17B7" w:rsidRPr="00657BAD" w:rsidRDefault="00CE17B7">
      <w:pPr>
        <w:rPr>
          <w:rFonts w:ascii="Times New Roman" w:hAnsi="Times New Roman" w:cs="Times New Roman"/>
          <w:sz w:val="24"/>
          <w:szCs w:val="24"/>
        </w:rPr>
      </w:pPr>
      <w:r w:rsidRPr="00657BAD">
        <w:rPr>
          <w:rFonts w:ascii="Times New Roman" w:hAnsi="Times New Roman" w:cs="Times New Roman"/>
          <w:sz w:val="24"/>
          <w:szCs w:val="24"/>
        </w:rPr>
        <w:t>Bank Account available upon request</w:t>
      </w:r>
    </w:p>
    <w:p w14:paraId="2ADFACFE" w14:textId="722004FC" w:rsidR="00CE17B7" w:rsidRPr="00657BAD" w:rsidRDefault="00CE17B7">
      <w:pPr>
        <w:rPr>
          <w:rFonts w:ascii="Times New Roman" w:hAnsi="Times New Roman" w:cs="Times New Roman"/>
          <w:sz w:val="24"/>
          <w:szCs w:val="24"/>
        </w:rPr>
      </w:pPr>
      <w:r w:rsidRPr="00657BAD">
        <w:rPr>
          <w:rFonts w:ascii="Times New Roman" w:hAnsi="Times New Roman" w:cs="Times New Roman"/>
          <w:b/>
          <w:bCs/>
          <w:sz w:val="24"/>
          <w:szCs w:val="24"/>
        </w:rPr>
        <w:t>Service:</w:t>
      </w:r>
      <w:r w:rsidRPr="00657BAD">
        <w:rPr>
          <w:rFonts w:ascii="Times New Roman" w:hAnsi="Times New Roman" w:cs="Times New Roman"/>
          <w:sz w:val="24"/>
          <w:szCs w:val="24"/>
        </w:rPr>
        <w:t xml:space="preserve"> Educational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E17B7" w:rsidRPr="00657BAD" w14:paraId="5315D6F9" w14:textId="77777777" w:rsidTr="00CE17B7">
        <w:tc>
          <w:tcPr>
            <w:tcW w:w="3116" w:type="dxa"/>
          </w:tcPr>
          <w:p w14:paraId="62685F41" w14:textId="77777777" w:rsidR="00CE17B7" w:rsidRPr="00A25E3D" w:rsidRDefault="00CE17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5E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Component</w:t>
            </w:r>
          </w:p>
          <w:p w14:paraId="02CA89C2" w14:textId="365D3DEC" w:rsidR="00657BAD" w:rsidRPr="00A25E3D" w:rsidRDefault="00657B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117" w:type="dxa"/>
          </w:tcPr>
          <w:p w14:paraId="2F138E07" w14:textId="5AF535FC" w:rsidR="00CE17B7" w:rsidRPr="00A25E3D" w:rsidRDefault="00CE17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5E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117" w:type="dxa"/>
          </w:tcPr>
          <w:p w14:paraId="1C3C5F04" w14:textId="3A215619" w:rsidR="00CE17B7" w:rsidRPr="00A25E3D" w:rsidRDefault="00CE17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5E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Cost (GHS)</w:t>
            </w:r>
          </w:p>
        </w:tc>
      </w:tr>
      <w:tr w:rsidR="00CE17B7" w:rsidRPr="00657BAD" w14:paraId="6F9AE6D6" w14:textId="77777777" w:rsidTr="00CE17B7">
        <w:tc>
          <w:tcPr>
            <w:tcW w:w="3116" w:type="dxa"/>
          </w:tcPr>
          <w:p w14:paraId="07E4E2FB" w14:textId="29F654AB" w:rsidR="00CE17B7" w:rsidRPr="00657BAD" w:rsidRDefault="00CE1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A working local website</w:t>
            </w:r>
          </w:p>
        </w:tc>
        <w:tc>
          <w:tcPr>
            <w:tcW w:w="3117" w:type="dxa"/>
          </w:tcPr>
          <w:p w14:paraId="72E46676" w14:textId="575A3147" w:rsidR="00CE17B7" w:rsidRPr="00657BAD" w:rsidRDefault="00CE1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A complete website with reading contents feature, teacher and administrator portal, seamless communication and integrated user experience</w:t>
            </w:r>
          </w:p>
        </w:tc>
        <w:tc>
          <w:tcPr>
            <w:tcW w:w="3117" w:type="dxa"/>
          </w:tcPr>
          <w:p w14:paraId="3F3BAE4F" w14:textId="423701AB" w:rsidR="00CE17B7" w:rsidRPr="00657BAD" w:rsidRDefault="00CE1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1,000</w:t>
            </w:r>
          </w:p>
        </w:tc>
      </w:tr>
      <w:tr w:rsidR="00A25E3D" w:rsidRPr="00657BAD" w14:paraId="0DDC3C9F" w14:textId="77777777" w:rsidTr="00CE17B7">
        <w:tc>
          <w:tcPr>
            <w:tcW w:w="3116" w:type="dxa"/>
            <w:vMerge w:val="restart"/>
          </w:tcPr>
          <w:p w14:paraId="24968D4A" w14:textId="48F40AEE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Hosting</w:t>
            </w:r>
          </w:p>
        </w:tc>
        <w:tc>
          <w:tcPr>
            <w:tcW w:w="3117" w:type="dxa"/>
          </w:tcPr>
          <w:p w14:paraId="3EB718F0" w14:textId="03DB4565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Non customized domain extension hosting (One-time)</w:t>
            </w:r>
          </w:p>
        </w:tc>
        <w:tc>
          <w:tcPr>
            <w:tcW w:w="3117" w:type="dxa"/>
          </w:tcPr>
          <w:p w14:paraId="11448CDA" w14:textId="6A76095F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00A25E3D" w:rsidRPr="00657BAD" w14:paraId="049148B8" w14:textId="77777777" w:rsidTr="00CE17B7">
        <w:tc>
          <w:tcPr>
            <w:tcW w:w="3116" w:type="dxa"/>
            <w:vMerge/>
          </w:tcPr>
          <w:p w14:paraId="550E66CB" w14:textId="77777777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48A5B14" w14:textId="1872277B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Customized domain extension hosting (Renewable every year)</w:t>
            </w:r>
          </w:p>
        </w:tc>
        <w:tc>
          <w:tcPr>
            <w:tcW w:w="3117" w:type="dxa"/>
          </w:tcPr>
          <w:p w14:paraId="6AD4E63B" w14:textId="15A55C86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00A25E3D" w:rsidRPr="00657BAD" w14:paraId="30F8334C" w14:textId="77777777" w:rsidTr="00CE17B7">
        <w:tc>
          <w:tcPr>
            <w:tcW w:w="3116" w:type="dxa"/>
            <w:vMerge w:val="restart"/>
          </w:tcPr>
          <w:p w14:paraId="49BD9EBC" w14:textId="338A2F05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Total Project Cost</w:t>
            </w:r>
          </w:p>
          <w:p w14:paraId="0AC76CCA" w14:textId="77777777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C77A5F" w14:textId="77777777" w:rsidR="00A25E3D" w:rsidRPr="00657BAD" w:rsidRDefault="00A25E3D" w:rsidP="00DF5C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0AE7A56" w14:textId="44F5ED59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One-time non-customized domain extension</w:t>
            </w:r>
          </w:p>
        </w:tc>
        <w:tc>
          <w:tcPr>
            <w:tcW w:w="3117" w:type="dxa"/>
          </w:tcPr>
          <w:p w14:paraId="1097F755" w14:textId="71A31703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1,200</w:t>
            </w:r>
          </w:p>
        </w:tc>
      </w:tr>
      <w:tr w:rsidR="00A25E3D" w:rsidRPr="00657BAD" w14:paraId="1E473D60" w14:textId="77777777" w:rsidTr="00CE17B7">
        <w:tc>
          <w:tcPr>
            <w:tcW w:w="3116" w:type="dxa"/>
            <w:vMerge/>
          </w:tcPr>
          <w:p w14:paraId="5D056A65" w14:textId="77777777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3CF7BFC" w14:textId="1CAEE721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Customized domain extension</w:t>
            </w:r>
          </w:p>
        </w:tc>
        <w:tc>
          <w:tcPr>
            <w:tcW w:w="3117" w:type="dxa"/>
          </w:tcPr>
          <w:p w14:paraId="39D43D7A" w14:textId="14D22DDF" w:rsidR="00A25E3D" w:rsidRPr="00657BAD" w:rsidRDefault="00A25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AD">
              <w:rPr>
                <w:rFonts w:ascii="Times New Roman" w:hAnsi="Times New Roman" w:cs="Times New Roman"/>
                <w:sz w:val="24"/>
                <w:szCs w:val="24"/>
              </w:rPr>
              <w:t>1,400</w:t>
            </w:r>
          </w:p>
        </w:tc>
      </w:tr>
    </w:tbl>
    <w:p w14:paraId="2A4915B0" w14:textId="77777777" w:rsidR="00CE17B7" w:rsidRPr="00657BAD" w:rsidRDefault="00CE17B7">
      <w:pPr>
        <w:rPr>
          <w:rFonts w:ascii="Times New Roman" w:hAnsi="Times New Roman" w:cs="Times New Roman"/>
          <w:sz w:val="24"/>
          <w:szCs w:val="24"/>
        </w:rPr>
      </w:pPr>
    </w:p>
    <w:p w14:paraId="3C9E1675" w14:textId="304FA1FB" w:rsidR="00657BAD" w:rsidRPr="00657BAD" w:rsidRDefault="00657BAD">
      <w:pPr>
        <w:rPr>
          <w:rFonts w:ascii="Times New Roman" w:hAnsi="Times New Roman" w:cs="Times New Roman"/>
          <w:sz w:val="24"/>
          <w:szCs w:val="24"/>
        </w:rPr>
      </w:pPr>
      <w:r w:rsidRPr="00A25E3D">
        <w:rPr>
          <w:rFonts w:ascii="Times New Roman" w:hAnsi="Times New Roman" w:cs="Times New Roman"/>
          <w:b/>
          <w:bCs/>
          <w:sz w:val="24"/>
          <w:szCs w:val="24"/>
        </w:rPr>
        <w:t>Payment terms:</w:t>
      </w:r>
      <w:r w:rsidRPr="00657BAD">
        <w:rPr>
          <w:rFonts w:ascii="Times New Roman" w:hAnsi="Times New Roman" w:cs="Times New Roman"/>
          <w:sz w:val="24"/>
          <w:szCs w:val="24"/>
        </w:rPr>
        <w:t xml:space="preserve"> 30% upfront (GHS360 / GHS420) and 70% upon completion (GHS840 / GHS980)</w:t>
      </w:r>
    </w:p>
    <w:p w14:paraId="4D254D41" w14:textId="7472C19D" w:rsidR="00657BAD" w:rsidRPr="00657BAD" w:rsidRDefault="00657BAD">
      <w:pPr>
        <w:rPr>
          <w:rFonts w:ascii="Times New Roman" w:hAnsi="Times New Roman" w:cs="Times New Roman"/>
          <w:sz w:val="24"/>
          <w:szCs w:val="24"/>
        </w:rPr>
      </w:pPr>
      <w:r w:rsidRPr="00A25E3D">
        <w:rPr>
          <w:rFonts w:ascii="Times New Roman" w:hAnsi="Times New Roman" w:cs="Times New Roman"/>
          <w:b/>
          <w:bCs/>
          <w:sz w:val="24"/>
          <w:szCs w:val="24"/>
        </w:rPr>
        <w:t>Delivery time:</w:t>
      </w:r>
      <w:r w:rsidRPr="00657BAD">
        <w:rPr>
          <w:rFonts w:ascii="Times New Roman" w:hAnsi="Times New Roman" w:cs="Times New Roman"/>
          <w:sz w:val="24"/>
          <w:szCs w:val="24"/>
        </w:rPr>
        <w:t xml:space="preserve"> 3-5 weeks. </w:t>
      </w:r>
      <w:r w:rsidRPr="00657BAD">
        <w:rPr>
          <w:rFonts w:ascii="Times New Roman" w:hAnsi="Times New Roman" w:cs="Times New Roman"/>
          <w:sz w:val="24"/>
          <w:szCs w:val="24"/>
        </w:rPr>
        <w:br/>
      </w:r>
      <w:r w:rsidRPr="00A25E3D">
        <w:rPr>
          <w:rFonts w:ascii="Times New Roman" w:hAnsi="Times New Roman" w:cs="Times New Roman"/>
          <w:b/>
          <w:bCs/>
          <w:sz w:val="24"/>
          <w:szCs w:val="24"/>
        </w:rPr>
        <w:t>Maintenance:</w:t>
      </w:r>
      <w:r w:rsidRPr="00657BAD">
        <w:rPr>
          <w:rFonts w:ascii="Times New Roman" w:hAnsi="Times New Roman" w:cs="Times New Roman"/>
          <w:sz w:val="24"/>
          <w:szCs w:val="24"/>
        </w:rPr>
        <w:t xml:space="preserve"> Billed separately on request</w:t>
      </w:r>
    </w:p>
    <w:p w14:paraId="3C819681" w14:textId="66E92CDB" w:rsidR="00CE17B7" w:rsidRPr="00657BAD" w:rsidRDefault="00CE17B7">
      <w:pPr>
        <w:rPr>
          <w:rFonts w:ascii="Times New Roman" w:hAnsi="Times New Roman" w:cs="Times New Roman"/>
          <w:sz w:val="24"/>
          <w:szCs w:val="24"/>
        </w:rPr>
      </w:pPr>
    </w:p>
    <w:p w14:paraId="09EDCA58" w14:textId="77777777" w:rsidR="00CE17B7" w:rsidRDefault="00CE17B7"/>
    <w:sectPr w:rsidR="00CE17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8C5"/>
    <w:rsid w:val="004A3125"/>
    <w:rsid w:val="00657BAD"/>
    <w:rsid w:val="006837CE"/>
    <w:rsid w:val="007C78C5"/>
    <w:rsid w:val="00A25E3D"/>
    <w:rsid w:val="00BE5889"/>
    <w:rsid w:val="00CE17B7"/>
    <w:rsid w:val="00D3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9D90"/>
  <w15:chartTrackingRefBased/>
  <w15:docId w15:val="{255AC9FF-658B-4F86-852A-48CDE45C1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8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8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8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8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8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8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8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8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8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8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8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8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8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8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8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8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8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8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8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8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8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8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8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8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8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8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8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8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8C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E17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7B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E1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saeedarchimedes115@gmail.com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GENIUS TECH</dc:creator>
  <cp:keywords/>
  <dc:description/>
  <cp:lastModifiedBy>GENIUS TECH</cp:lastModifiedBy>
  <cp:revision>3</cp:revision>
  <dcterms:created xsi:type="dcterms:W3CDTF">2025-09-07T14:32:00Z</dcterms:created>
  <dcterms:modified xsi:type="dcterms:W3CDTF">2025-09-07T14:54:00Z</dcterms:modified>
</cp:coreProperties>
</file>