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rtl/>
        </w:rPr>
        <w:t>چارچوب گراف زمانی برای کشف فرصت رشد تراکنش پذیرندگان و اولویت‌بندی کمپین</w:t>
      </w:r>
    </w:p>
    <w:p>
      <w:pPr>
        <w:pStyle w:val="Author"/>
      </w:pPr>
      <w:r>
        <w:rPr>
          <w:rFonts w:hint="cs" w:ascii="B Mitra" w:hAnsi="B Mitra" w:cs="B Mitra"/>
          <w:rtl/>
        </w:rPr>
        <w:t>سعید علی اکبری</w:t>
      </w:r>
      <w:r>
        <w:rPr>
          <w:rFonts w:hint="cs" w:ascii="B Mitra" w:hAnsi="B Mitra" w:cs="B Mitra"/>
          <w:rtl/>
          <w:vertAlign w:val="superscript"/>
        </w:rPr>
        <w:t>۱*</w:t>
      </w:r>
      <w:r>
        <w:rPr>
          <w:rFonts w:hint="cs" w:ascii="B Mitra" w:hAnsi="B Mitra" w:cs="B Mitra"/>
          <w:rtl/>
        </w:rPr>
        <w:t>، سعید شاهسون</w:t>
      </w:r>
      <w:r>
        <w:rPr>
          <w:rFonts w:hint="cs" w:ascii="B Mitra" w:hAnsi="B Mitra" w:cs="B Mitra"/>
          <w:rtl/>
          <w:vertAlign w:val="superscript"/>
        </w:rPr>
        <w:t>۲</w:t>
      </w:r>
    </w:p>
    <w:p>
      <w:pPr>
        <w:pStyle w:val="Author"/>
        <w:spacing w:before="20" w:after="4"/>
      </w:pPr>
      <w:r>
        <w:rPr>
          <w:rFonts w:hint="cs" w:ascii="B Mitra" w:hAnsi="B Mitra" w:cs="B Mitra"/>
          <w:rtl/>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rPr>
        <w:t>saeed.aliakbari@rayamate.ir</w:t>
      </w:r>
    </w:p>
    <w:p>
      <w:pPr>
        <w:pStyle w:val="Author"/>
        <w:spacing w:before="10" w:after="4"/>
      </w:pPr>
      <w:r>
        <w:rPr>
          <w:rFonts w:hint="cs" w:ascii="B Mitra" w:hAnsi="B Mitra" w:cs="B Mitra"/>
          <w:rtl/>
        </w:rPr>
        <w:t>۲ معمار نرم‌افزار، شرکت رایامیت، تهران، ایران</w:t>
      </w:r>
    </w:p>
    <w:p>
      <w:pPr>
        <w:pStyle w:val="Author"/>
        <w:spacing w:before="0" w:after="50"/>
        <w:bidi w:val="0"/>
      </w:pPr>
      <w:r>
        <w:rPr>
          <w:rFonts w:ascii="Times New Roman" w:hAnsi="Times New Roman" w:cs="Times New Roman"/>
          <w:bidi w:val="0"/>
          <w:sz w:val="17"/>
        </w:rPr>
        <w:t>saeed.shahsavan@rayamate.ir</w:t>
      </w:r>
    </w:p>
    <w:p>
      <w:pPr>
        <w:pStyle w:val="Heading0"/>
      </w:pPr>
      <w:r>
        <w:rPr>
          <w:rFonts w:hint="cs" w:ascii="B Mitra" w:hAnsi="B Mitra" w:cs="B Mitra"/>
          <w:rtl/>
        </w:rPr>
        <w:t>چکیده</w:t>
      </w:r>
    </w:p>
    <w:p>
      <w:pPr>
        <w:pStyle w:val="Abstract"/>
      </w:pPr>
      <w:r>
        <w:rPr>
          <w:rFonts w:hint="cs" w:ascii="B Mitra" w:hAnsi="B Mitra" w:cs="B Mitra"/>
          <w:rtl/>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rPr>
        <w:t>RFM</w:t>
      </w:r>
      <w:r>
        <w:rPr>
          <w:rFonts w:hint="cs" w:ascii="B Mitra" w:hAnsi="B Mitra" w:cs="B Mitra"/>
          <w:rtl/>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rPr>
        <w:t>HAMTA</w:t>
      </w:r>
      <w:r>
        <w:rPr>
          <w:rFonts w:hint="cs" w:ascii="B Mitra" w:hAnsi="B Mitra" w:cs="B Mitra"/>
          <w:rtl/>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rPr>
        <w:t>HAMTA</w:t>
      </w:r>
      <w:r>
        <w:rPr>
          <w:rFonts w:hint="cs" w:ascii="B Mitra" w:hAnsi="B Mitra" w:cs="B Mitra"/>
          <w:rtl/>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rPr>
        <w:t>M-GATO</w:t>
      </w:r>
      <w:r>
        <w:rPr>
          <w:rFonts w:hint="cs" w:ascii="B Mitra" w:hAnsi="B Mitra" w:cs="B Mitra"/>
          <w:rtl/>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rPr>
        <w:t>HAMTA</w:t>
      </w:r>
      <w:r>
        <w:rPr>
          <w:rFonts w:hint="cs" w:ascii="B Mitra" w:hAnsi="B Mitra" w:cs="B Mitra"/>
          <w:rtl/>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Heading0"/>
      </w:pPr>
      <w:r>
        <w:rPr>
          <w:rFonts w:hint="cs" w:ascii="B Mitra" w:hAnsi="B Mitra" w:cs="B Mitra"/>
          <w:rtl/>
        </w:rPr>
        <w:t xml:space="preserve">چارچوب </w:t>
      </w:r>
      <w:r>
        <w:rPr>
          <w:rFonts w:ascii="Times New Roman" w:hAnsi="Times New Roman" w:cs="Times New Roman"/>
          <w:bidi w:val="0"/>
        </w:rPr>
        <w:t>HAMTA</w:t>
      </w:r>
      <w:r>
        <w:rPr>
          <w:rFonts w:hint="cs" w:ascii="B Mitra" w:hAnsi="B Mitra" w:cs="B Mitra"/>
          <w:rtl/>
        </w:rPr>
        <w:t xml:space="preserve"> تنها یک مدل یادگیری ماشین نیست، بلکه یک مؤلفه تصمیم‌یار (</w:t>
      </w:r>
      <w:r>
        <w:rPr>
          <w:rFonts w:ascii="Times New Roman" w:hAnsi="Times New Roman" w:cs="Times New Roman"/>
          <w:bidi w:val="0"/>
        </w:rPr>
        <w:t>Decision-support component</w:t>
      </w:r>
      <w:r>
        <w:rPr>
          <w:rFonts w:hint="cs" w:ascii="B Mitra" w:hAnsi="B Mitra" w:cs="B Mitra"/>
          <w:rtl/>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rPr>
        <w:t>M-GATO</w:t>
      </w:r>
      <w:r>
        <w:rPr>
          <w:rFonts w:hint="cs" w:ascii="B Mitra" w:hAnsi="B Mitra" w:cs="B Mitra"/>
          <w:rtl/>
        </w:rPr>
        <w:t xml:space="preserve"> به واحد بازاریابی جهت اجرای کمپین و دریافت بازخورد سازمانی متصل می‌شود.</w:t>
      </w:r>
    </w:p>
    <w:p>
      <w:pPr>
        <w:pStyle w:val="Heading0"/>
      </w:pPr>
      <w:r>
        <w:rPr>
          <w:rFonts w:hint="cs" w:ascii="B Mitra" w:hAnsi="B Mitra" w:cs="B Mitra"/>
          <w:rtl/>
        </w:rPr>
        <w:t>کلمات کلیدی</w:t>
      </w:r>
    </w:p>
    <w:p>
      <w:pPr>
        <w:pStyle w:val="Abstract"/>
      </w:pPr>
      <w:r>
        <w:rPr>
          <w:rFonts w:hint="cs" w:ascii="B Mitra" w:hAnsi="B Mitra" w:cs="B Mitra"/>
          <w:rtl/>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30" w:after="6"/>
      </w:pPr>
      <w:r>
        <w:rPr>
          <w:rFonts w:ascii="Times New Roman" w:hAnsi="Times New Roman" w:cs="Times New Roman"/>
          <w:bidi w:val="0"/>
        </w:rPr>
        <w:t>1</w:t>
      </w:r>
      <w:r>
        <w:rPr>
          <w:rFonts w:hint="cs" w:ascii="B Mitra" w:hAnsi="B Mitra" w:cs="B Mitra"/>
          <w:rtl/>
        </w:rPr>
        <w:t>. مقدمه</w:t>
      </w:r>
    </w:p>
    <w:p>
      <w:pPr>
        <w:pStyle w:val="Text1"/>
        <w:spacing w:before="0" w:after="20" w:line="226" w:lineRule="auto"/>
      </w:pPr>
      <w:r>
        <w:rPr>
          <w:rFonts w:hint="cs" w:ascii="B Mitra" w:hAnsi="B Mitra" w:cs="B Mitra"/>
          <w:rtl/>
        </w:rPr>
        <w:t>شبکه‌های پرداخت کارتی، سوییچ‌های بین‌بانکی و شرکت‌های ارائه‌دهنده خدمات پرداخت (</w:t>
      </w:r>
      <w:r>
        <w:rPr>
          <w:rFonts w:ascii="Times New Roman" w:hAnsi="Times New Roman" w:cs="Times New Roman"/>
          <w:bidi w:val="0"/>
        </w:rPr>
        <w:t>PSP</w:t>
      </w:r>
      <w:r>
        <w:rPr>
          <w:rFonts w:hint="cs" w:ascii="B Mitra" w:hAnsi="B Mitra" w:cs="B Mitra"/>
          <w:rtl/>
        </w:rPr>
        <w:t>) روزانه صدها میلیون تراکنش را بر روی پایانه‌های فروش و درگاه‌های اینترنتی ثبت می‌کنند [</w:t>
      </w:r>
      <w:r>
        <w:rPr>
          <w:rFonts w:ascii="Times New Roman" w:hAnsi="Times New Roman" w:cs="Times New Roman"/>
          <w:bidi w:val="0"/>
        </w:rPr>
        <w:t>1</w:t>
      </w:r>
      <w:r>
        <w:rPr>
          <w:rFonts w:hint="cs" w:ascii="B Mitra" w:hAnsi="B Mitra" w:cs="B Mitra"/>
          <w:rtl/>
        </w:rPr>
        <w:t xml:space="preserve">, </w:t>
      </w:r>
      <w:r>
        <w:rPr>
          <w:rFonts w:ascii="Times New Roman" w:hAnsi="Times New Roman" w:cs="Times New Roman"/>
          <w:bidi w:val="0"/>
        </w:rPr>
        <w:t>2</w:t>
      </w:r>
      <w:r>
        <w:rPr>
          <w:rFonts w:hint="cs" w:ascii="B Mitra" w:hAnsi="B Mitra" w:cs="B Mitra"/>
          <w:rtl/>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rPr>
        <w:t>RFM</w:t>
      </w:r>
      <w:r>
        <w:rPr>
          <w:rFonts w:hint="cs" w:ascii="B Mitra" w:hAnsi="B Mitra" w:cs="B Mitra"/>
          <w:rtl/>
        </w:rPr>
        <w:t xml:space="preserve"> استوار است </w:t>
      </w:r>
      <w:r>
        <w:rPr>
          <w:rFonts w:ascii="Times New Roman" w:hAnsi="Times New Roman" w:cs="Times New Roman"/>
          <w:bidi w:val="0"/>
        </w:rPr>
        <w:t>[3]</w:t>
      </w:r>
      <w:r>
        <w:rPr>
          <w:rFonts w:hint="cs" w:ascii="B Mitra" w:hAnsi="B Mitra" w:cs="B Mitra"/>
          <w:rtl/>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rtl/>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rPr>
        <w:t>Masked PAN</w:t>
      </w:r>
      <w:r>
        <w:rPr>
          <w:rFonts w:hint="cs" w:ascii="B Mitra" w:hAnsi="B Mitra" w:cs="B Mitra"/>
          <w:rtl/>
        </w:rPr>
        <w:t>)، مبلغ تراکنش (</w:t>
      </w:r>
      <w:r>
        <w:rPr>
          <w:rFonts w:ascii="Times New Roman" w:hAnsi="Times New Roman" w:cs="Times New Roman"/>
          <w:bidi w:val="0"/>
        </w:rPr>
        <w:t>Amount</w:t>
      </w:r>
      <w:r>
        <w:rPr>
          <w:rFonts w:hint="cs" w:ascii="B Mitra" w:hAnsi="B Mitra" w:cs="B Mitra"/>
          <w:rtl/>
        </w:rPr>
        <w:t xml:space="preserve">)، شناسه پذیرنده دفتر کل </w:t>
      </w:r>
      <w:r>
        <w:rPr>
          <w:rFonts w:ascii="Times New Roman" w:hAnsi="Times New Roman" w:cs="Times New Roman"/>
          <w:bidi w:val="0"/>
        </w:rPr>
        <w:t>PSP</w:t>
      </w:r>
      <w:r>
        <w:rPr>
          <w:rFonts w:hint="cs" w:ascii="B Mitra" w:hAnsi="B Mitra" w:cs="B Mitra"/>
          <w:rtl/>
        </w:rPr>
        <w:t>، تاریخ و زمان (</w:t>
      </w:r>
      <w:r>
        <w:rPr>
          <w:rFonts w:ascii="Times New Roman" w:hAnsi="Times New Roman" w:cs="Times New Roman"/>
          <w:bidi w:val="0"/>
        </w:rPr>
        <w:t>Create Date</w:t>
      </w:r>
      <w:r>
        <w:rPr>
          <w:rFonts w:hint="cs" w:ascii="B Mitra" w:hAnsi="B Mitra" w:cs="B Mitra"/>
          <w:rtl/>
        </w:rPr>
        <w:t>) و صنف اقتصادی (</w:t>
      </w:r>
      <w:r>
        <w:rPr>
          <w:rFonts w:ascii="Times New Roman" w:hAnsi="Times New Roman" w:cs="Times New Roman"/>
          <w:bidi w:val="0"/>
        </w:rPr>
        <w:t>Cast Name</w:t>
      </w:r>
      <w:r>
        <w:rPr>
          <w:rFonts w:hint="cs" w:ascii="B Mitra" w:hAnsi="B Mitra" w:cs="B Mitra"/>
          <w:rtl/>
        </w:rPr>
        <w:t>).</w:t>
      </w:r>
    </w:p>
    <w:p>
      <w:pPr>
        <w:pStyle w:val="Text"/>
        <w:spacing w:before="0" w:after="20" w:line="226" w:lineRule="auto"/>
      </w:pPr>
      <w:r>
        <w:rPr>
          <w:rFonts w:hint="cs" w:ascii="B Mitra" w:hAnsi="B Mitra" w:cs="B Mitra"/>
          <w:rtl/>
        </w:rPr>
        <w:t xml:space="preserve">برای حل این چالش‌ها، چارچوب هوش مصنوعی گراف زمانی با نام </w:t>
      </w:r>
      <w:r>
        <w:rPr>
          <w:rFonts w:ascii="Times New Roman" w:hAnsi="Times New Roman" w:cs="Times New Roman"/>
          <w:bidi w:val="0"/>
        </w:rPr>
        <w:t>HAMTA</w:t>
      </w:r>
      <w:r>
        <w:rPr>
          <w:rFonts w:hint="cs" w:ascii="B Mitra" w:hAnsi="B Mitra" w:cs="B Mitra"/>
          <w:rtl/>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برای مهار پدیده فشردگی اطلاعات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و واسنجی زمانی بازه پیش‌بینی یک‌طرفه </w:t>
      </w:r>
      <w:r>
        <w:rPr>
          <w:rFonts w:ascii="Times New Roman" w:hAnsi="Times New Roman" w:cs="Times New Roman"/>
          <w:bidi w:val="0"/>
        </w:rPr>
        <w:t>[8]</w:t>
      </w:r>
      <w:r>
        <w:rPr>
          <w:rFonts w:hint="cs" w:ascii="B Mitra" w:hAnsi="B Mitra" w:cs="B Mitra"/>
          <w:rtl/>
        </w:rPr>
        <w:t xml:space="preserve">، امتیاز </w:t>
      </w:r>
      <w:r>
        <w:rPr>
          <w:rFonts w:ascii="Times New Roman" w:hAnsi="Times New Roman" w:cs="Times New Roman"/>
          <w:bidi w:val="0"/>
        </w:rPr>
        <w:t>M-GATO</w:t>
      </w:r>
      <w:r>
        <w:rPr>
          <w:rFonts w:hint="cs" w:ascii="B Mitra" w:hAnsi="B Mitra" w:cs="B Mitra"/>
          <w:rtl/>
        </w:rPr>
        <w:t xml:space="preserve"> را جهت اولویت‌بندی کمپین استخراج می‌کند. در ادبیات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rPr>
        <w:t>HAMTA</w:t>
      </w:r>
      <w:r>
        <w:rPr>
          <w:rFonts w:hint="cs" w:ascii="B Mitra" w:hAnsi="B Mitra" w:cs="B Mitra"/>
          <w:rtl/>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30" w:after="6"/>
      </w:pPr>
      <w:r>
        <w:rPr>
          <w:rFonts w:ascii="Times New Roman" w:hAnsi="Times New Roman" w:cs="Times New Roman"/>
          <w:bidi w:val="0"/>
        </w:rPr>
        <w:t>2</w:t>
      </w:r>
      <w:r>
        <w:rPr>
          <w:rFonts w:hint="cs" w:ascii="B Mitra" w:hAnsi="B Mitra" w:cs="B Mitra"/>
          <w:rtl/>
        </w:rPr>
        <w:t>. کارهای مرتبط</w:t>
      </w:r>
    </w:p>
    <w:p>
      <w:pPr>
        <w:pStyle w:val="Heading2"/>
        <w:spacing w:before="20" w:after="4"/>
      </w:pPr>
      <w:r>
        <w:rPr>
          <w:rFonts w:ascii="Times New Roman" w:hAnsi="Times New Roman" w:cs="Times New Roman"/>
          <w:bidi w:val="0"/>
        </w:rPr>
        <w:t>2.1</w:t>
      </w:r>
      <w:r>
        <w:rPr>
          <w:rFonts w:hint="cs" w:ascii="B Mitra" w:hAnsi="B Mitra" w:cs="B Mitra"/>
          <w:rtl/>
        </w:rPr>
        <w:t>. شبکه‌های عصبی گراف در تحلیل‌های مالی</w:t>
      </w:r>
    </w:p>
    <w:p>
      <w:pPr>
        <w:pStyle w:val="Text1"/>
        <w:spacing w:before="0" w:after="20" w:line="226" w:lineRule="auto"/>
      </w:pPr>
      <w:r>
        <w:rPr>
          <w:rFonts w:hint="cs" w:ascii="B Mitra" w:hAnsi="B Mitra" w:cs="B Mitra"/>
          <w:rtl/>
        </w:rPr>
        <w:t>شبکه‌های عصبی گراف (</w:t>
      </w:r>
      <w:r>
        <w:rPr>
          <w:rFonts w:ascii="Times New Roman" w:hAnsi="Times New Roman" w:cs="Times New Roman"/>
          <w:bidi w:val="0"/>
        </w:rPr>
        <w:t>GNN</w:t>
      </w:r>
      <w:r>
        <w:rPr>
          <w:rFonts w:hint="cs" w:ascii="B Mitra" w:hAnsi="B Mitra" w:cs="B Mitra"/>
          <w:rtl/>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rPr>
        <w:t>[9-11]</w:t>
      </w:r>
      <w:r>
        <w:rPr>
          <w:rFonts w:hint="cs" w:ascii="B Mitra" w:hAnsi="B Mitra" w:cs="B Mitra"/>
          <w:rtl/>
        </w:rPr>
        <w:t xml:space="preserve">. معماری‌های پایه نظیر اتوانکودرهای تغییراتی گراف </w:t>
      </w:r>
      <w:r>
        <w:rPr>
          <w:rFonts w:ascii="Times New Roman" w:hAnsi="Times New Roman" w:cs="Times New Roman"/>
          <w:bidi w:val="0"/>
        </w:rPr>
        <w:t>[12]</w:t>
      </w:r>
      <w:r>
        <w:rPr>
          <w:rFonts w:hint="cs" w:ascii="B Mitra" w:hAnsi="B Mitra" w:cs="B Mitra"/>
          <w:rtl/>
        </w:rPr>
        <w:t xml:space="preserve"> و ساختارهای استقرایی شبکه تراکنشی </w:t>
      </w:r>
      <w:r>
        <w:rPr>
          <w:rFonts w:ascii="Times New Roman" w:hAnsi="Times New Roman" w:cs="Times New Roman"/>
          <w:bidi w:val="0"/>
        </w:rPr>
        <w:t>[13]</w:t>
      </w:r>
      <w:r>
        <w:rPr>
          <w:rFonts w:hint="cs" w:ascii="B Mitra" w:hAnsi="B Mitra" w:cs="B Mitra"/>
          <w:rtl/>
        </w:rPr>
        <w:t xml:space="preserve"> چارچوب‌های بازنمایی ساختار را توسعه داده‌اند [</w:t>
      </w:r>
      <w:r>
        <w:rPr>
          <w:rFonts w:ascii="Times New Roman" w:hAnsi="Times New Roman" w:cs="Times New Roman"/>
          <w:bidi w:val="0"/>
        </w:rPr>
        <w:t>14</w:t>
      </w:r>
      <w:r>
        <w:rPr>
          <w:rFonts w:hint="cs" w:ascii="B Mitra" w:hAnsi="B Mitra" w:cs="B Mitra"/>
          <w:rtl/>
        </w:rPr>
        <w:t xml:space="preserve">, </w:t>
      </w:r>
      <w:r>
        <w:rPr>
          <w:rFonts w:ascii="Times New Roman" w:hAnsi="Times New Roman" w:cs="Times New Roman"/>
          <w:bidi w:val="0"/>
        </w:rPr>
        <w:t>15</w:t>
      </w:r>
      <w:r>
        <w:rPr>
          <w:rFonts w:hint="cs" w:ascii="B Mitra" w:hAnsi="B Mitra" w:cs="B Mitra"/>
          <w:rtl/>
        </w:rPr>
        <w:t>]. در حوزه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20" w:after="4"/>
      </w:pPr>
      <w:r>
        <w:rPr>
          <w:rFonts w:ascii="Times New Roman" w:hAnsi="Times New Roman" w:cs="Times New Roman"/>
          <w:bidi w:val="0"/>
        </w:rPr>
        <w:t>2.2</w:t>
      </w:r>
      <w:r>
        <w:rPr>
          <w:rFonts w:hint="cs" w:ascii="B Mitra" w:hAnsi="B Mitra" w:cs="B Mitra"/>
          <w:rtl/>
        </w:rPr>
        <w:t>. یادگیری نمایش در گراف‌های پویا و زمانی</w:t>
      </w:r>
    </w:p>
    <w:p>
      <w:pPr>
        <w:pStyle w:val="Text1"/>
        <w:spacing w:before="0" w:after="20" w:line="226" w:lineRule="auto"/>
      </w:pPr>
      <w:r>
        <w:rPr>
          <w:rFonts w:hint="cs" w:ascii="B Mitra" w:hAnsi="B Mitra" w:cs="B Mitra"/>
          <w:rtl/>
        </w:rPr>
        <w:t xml:space="preserve">روابط مالی ذاتا متغیر با زمان هستند. مدل‌های گراف زمانی نظیر </w:t>
      </w:r>
      <w:r>
        <w:rPr>
          <w:rFonts w:ascii="Times New Roman" w:hAnsi="Times New Roman" w:cs="Times New Roman"/>
          <w:bidi w:val="0"/>
        </w:rPr>
        <w:t>TGAT</w:t>
      </w:r>
      <w:r>
        <w:rPr>
          <w:rFonts w:hint="cs" w:ascii="B Mitra" w:hAnsi="B Mitra" w:cs="B Mitra"/>
          <w:rtl/>
        </w:rPr>
        <w:t xml:space="preserve"> </w:t>
      </w:r>
      <w:r>
        <w:rPr>
          <w:rFonts w:ascii="Times New Roman" w:hAnsi="Times New Roman" w:cs="Times New Roman"/>
          <w:bidi w:val="0"/>
        </w:rPr>
        <w:t>[16]</w:t>
      </w:r>
      <w:r>
        <w:rPr>
          <w:rFonts w:hint="cs" w:ascii="B Mitra" w:hAnsi="B Mitra" w:cs="B Mitra"/>
          <w:rtl/>
        </w:rPr>
        <w:t xml:space="preserve">، </w:t>
      </w:r>
      <w:r>
        <w:rPr>
          <w:rFonts w:ascii="Times New Roman" w:hAnsi="Times New Roman" w:cs="Times New Roman"/>
          <w:bidi w:val="0"/>
        </w:rPr>
        <w:t>TGN</w:t>
      </w:r>
      <w:r>
        <w:rPr>
          <w:rFonts w:hint="cs" w:ascii="B Mitra" w:hAnsi="B Mitra" w:cs="B Mitra"/>
          <w:rtl/>
        </w:rPr>
        <w:t xml:space="preserve"> </w:t>
      </w:r>
      <w:r>
        <w:rPr>
          <w:rFonts w:ascii="Times New Roman" w:hAnsi="Times New Roman" w:cs="Times New Roman"/>
          <w:bidi w:val="0"/>
        </w:rPr>
        <w:t>[17]</w:t>
      </w:r>
      <w:r>
        <w:rPr>
          <w:rFonts w:hint="cs" w:ascii="B Mitra" w:hAnsi="B Mitra" w:cs="B Mitra"/>
          <w:rtl/>
        </w:rPr>
        <w:t xml:space="preserve"> و </w:t>
      </w:r>
      <w:r>
        <w:rPr>
          <w:rFonts w:ascii="Times New Roman" w:hAnsi="Times New Roman" w:cs="Times New Roman"/>
          <w:bidi w:val="0"/>
        </w:rPr>
        <w:t>EvolveGCN</w:t>
      </w:r>
      <w:r>
        <w:rPr>
          <w:rFonts w:hint="cs" w:ascii="B Mitra" w:hAnsi="B Mitra" w:cs="B Mitra"/>
          <w:rtl/>
        </w:rPr>
        <w:t xml:space="preserve"> </w:t>
      </w:r>
      <w:r>
        <w:rPr>
          <w:rFonts w:ascii="Times New Roman" w:hAnsi="Times New Roman" w:cs="Times New Roman"/>
          <w:bidi w:val="0"/>
        </w:rPr>
        <w:t>[18]</w:t>
      </w:r>
      <w:r>
        <w:rPr>
          <w:rFonts w:hint="cs" w:ascii="B Mitra" w:hAnsi="B Mitra" w:cs="B Mitra"/>
          <w:rtl/>
        </w:rPr>
        <w:t xml:space="preserve"> و پیمایش‌های اخیر یادگیری گراف‌های پویا </w:t>
      </w:r>
      <w:r>
        <w:rPr>
          <w:rFonts w:ascii="Times New Roman" w:hAnsi="Times New Roman" w:cs="Times New Roman"/>
          <w:bidi w:val="0"/>
        </w:rPr>
        <w:t>[19]</w:t>
      </w:r>
      <w:r>
        <w:rPr>
          <w:rFonts w:hint="cs" w:ascii="B Mitra" w:hAnsi="B Mitra" w:cs="B Mitra"/>
          <w:rtl/>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20" w:after="4"/>
      </w:pPr>
      <w:r>
        <w:rPr>
          <w:rFonts w:ascii="Times New Roman" w:hAnsi="Times New Roman" w:cs="Times New Roman"/>
          <w:bidi w:val="0"/>
        </w:rPr>
        <w:t>2.3</w:t>
      </w:r>
      <w:r>
        <w:rPr>
          <w:rFonts w:hint="cs" w:ascii="B Mitra" w:hAnsi="B Mitra" w:cs="B Mitra"/>
          <w:rtl/>
        </w:rPr>
        <w:t>. تحلیل شبکه پذیرندگان و انحنای فرمن-ریچی</w:t>
      </w:r>
    </w:p>
    <w:p>
      <w:pPr>
        <w:pStyle w:val="Text1"/>
        <w:spacing w:before="0" w:after="20" w:line="226" w:lineRule="auto"/>
      </w:pPr>
      <w:r>
        <w:rPr>
          <w:rFonts w:hint="cs" w:ascii="B Mitra" w:hAnsi="B Mitra" w:cs="B Mitra"/>
          <w:rtl/>
        </w:rPr>
        <w:t>در شبکه‌های تراکنشی مالی، گره‌ها خوشه‌بندی‌های متراکم و گلوگاه‌های ساختاری تشکیل می‌دهند [</w:t>
      </w:r>
      <w:r>
        <w:rPr>
          <w:rFonts w:ascii="Times New Roman" w:hAnsi="Times New Roman" w:cs="Times New Roman"/>
          <w:bidi w:val="0"/>
        </w:rPr>
        <w:t>20</w:t>
      </w:r>
      <w:r>
        <w:rPr>
          <w:rFonts w:hint="cs" w:ascii="B Mitra" w:hAnsi="B Mitra" w:cs="B Mitra"/>
          <w:rtl/>
        </w:rPr>
        <w:t xml:space="preserve">, </w:t>
      </w:r>
      <w:r>
        <w:rPr>
          <w:rFonts w:ascii="Times New Roman" w:hAnsi="Times New Roman" w:cs="Times New Roman"/>
          <w:bidi w:val="0"/>
        </w:rPr>
        <w:t>21</w:t>
      </w:r>
      <w:r>
        <w:rPr>
          <w:rFonts w:hint="cs" w:ascii="B Mitra" w:hAnsi="B Mitra" w:cs="B Mitra"/>
          <w:rtl/>
        </w:rPr>
        <w:t>]. انحنای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rPr>
        <w:t>Over-squashing</w:t>
      </w:r>
      <w:r>
        <w:rPr>
          <w:rFonts w:hint="cs" w:ascii="B Mitra" w:hAnsi="B Mitra" w:cs="B Mitra"/>
          <w:rtl/>
        </w:rPr>
        <w:t>) در گراف عمل می‌کند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w:t>
      </w:r>
      <w:r>
        <w:rPr>
          <w:rFonts w:ascii="Times New Roman" w:hAnsi="Times New Roman" w:cs="Times New Roman"/>
          <w:bidi w:val="0"/>
        </w:rPr>
        <w:t>22</w:t>
      </w:r>
      <w:r>
        <w:rPr>
          <w:rFonts w:hint="cs" w:ascii="B Mitra" w:hAnsi="B Mitra" w:cs="B Mitra"/>
          <w:rtl/>
        </w:rPr>
        <w:t>].</w:t>
      </w:r>
    </w:p>
    <w:p>
      <w:pPr>
        <w:pStyle w:val="Heading2"/>
        <w:spacing w:before="20" w:after="4"/>
      </w:pPr>
      <w:r>
        <w:rPr>
          <w:rFonts w:ascii="Times New Roman" w:hAnsi="Times New Roman" w:cs="Times New Roman"/>
          <w:bidi w:val="0"/>
        </w:rPr>
        <w:t>2.4</w:t>
      </w:r>
      <w:r>
        <w:rPr>
          <w:rFonts w:hint="cs" w:ascii="B Mitra" w:hAnsi="B Mitra" w:cs="B Mitra"/>
          <w:rtl/>
        </w:rPr>
        <w:t>. تخمین نااطمینانی و واسنجی بازه پیش‌بینی</w:t>
      </w:r>
    </w:p>
    <w:p>
      <w:pPr>
        <w:pStyle w:val="Text1"/>
        <w:spacing w:before="0" w:after="20" w:line="226" w:lineRule="auto"/>
      </w:pPr>
      <w:r>
        <w:rPr>
          <w:rFonts w:hint="cs" w:ascii="B Mitra" w:hAnsi="B Mitra" w:cs="B Mitra"/>
          <w:rtl/>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rPr>
        <w:t>[8]</w:t>
      </w:r>
      <w:r>
        <w:rPr>
          <w:rFonts w:hint="cs" w:ascii="B Mitra" w:hAnsi="B Mitra" w:cs="B Mitra"/>
          <w:rtl/>
        </w:rPr>
        <w:t xml:space="preserve"> و پژوهش‌های نااطمینانی پیش‌بینی بر روی گراف‌های زمانی </w:t>
      </w:r>
      <w:r>
        <w:rPr>
          <w:rFonts w:ascii="Times New Roman" w:hAnsi="Times New Roman" w:cs="Times New Roman"/>
          <w:bidi w:val="0"/>
        </w:rPr>
        <w:t>[23]</w:t>
      </w:r>
      <w:r>
        <w:rPr>
          <w:rFonts w:hint="cs" w:ascii="B Mitra" w:hAnsi="B Mitra" w:cs="B Mitra"/>
          <w:rtl/>
        </w:rPr>
        <w:t xml:space="preserve"> با سنجش توزیع خطاهای پسماند در پنجره‌های گذشته، کران‌های بازه‌ای کالیبره‌شده بنابراین واسنجی بازه پیش‌بینی یک‌طرفه زمانی (</w:t>
      </w:r>
      <w:r>
        <w:rPr>
          <w:rFonts w:ascii="Times New Roman" w:hAnsi="Times New Roman" w:cs="Times New Roman"/>
          <w:bidi w:val="0"/>
        </w:rPr>
        <w:t>One-sided temporal prediction-interval calibration</w:t>
      </w:r>
      <w:r>
        <w:rPr>
          <w:rFonts w:hint="cs" w:ascii="B Mitra" w:hAnsi="B Mitra" w:cs="B Mitra"/>
          <w:rtl/>
        </w:rPr>
        <w:t>) به صورت تجربی صورت می‌گیرد.</w:t>
      </w:r>
    </w:p>
    <w:p>
      <w:pPr>
        <w:pStyle w:val="Heading2"/>
        <w:spacing w:before="20" w:after="4"/>
      </w:pPr>
      <w:r>
        <w:rPr>
          <w:rFonts w:ascii="Times New Roman" w:hAnsi="Times New Roman" w:cs="Times New Roman"/>
          <w:bidi w:val="0"/>
        </w:rPr>
        <w:t>2.5</w:t>
      </w:r>
      <w:r>
        <w:rPr>
          <w:rFonts w:hint="cs" w:ascii="B Mitra" w:hAnsi="B Mitra" w:cs="B Mitra"/>
          <w:rtl/>
        </w:rPr>
        <w:t>. تحلیل مرز تصادفی و مدل‌های داده‌های شمارشی</w:t>
      </w:r>
    </w:p>
    <w:p>
      <w:pPr>
        <w:pStyle w:val="Text1"/>
        <w:spacing w:before="0" w:after="20" w:line="226" w:lineRule="auto"/>
      </w:pPr>
      <w:r>
        <w:rPr>
          <w:rFonts w:hint="cs" w:ascii="B Mitra" w:hAnsi="B Mitra" w:cs="B Mitra"/>
          <w:rtl/>
        </w:rPr>
        <w:t>در ادبیات اقتصادسنجی، تحلیل مرز تصادفی (</w:t>
      </w:r>
      <w:r>
        <w:rPr>
          <w:rFonts w:ascii="Times New Roman" w:hAnsi="Times New Roman" w:cs="Times New Roman"/>
          <w:bidi w:val="0"/>
        </w:rPr>
        <w:t>SFA</w:t>
      </w:r>
      <w:r>
        <w:rPr>
          <w:rFonts w:hint="cs" w:ascii="B Mitra" w:hAnsi="B Mitra" w:cs="B Mitra"/>
          <w:rtl/>
        </w:rPr>
        <w:t xml:space="preserve">) کارایی نسبی بنگاه‌ها را نسبت به مرز بهترین عملکرد تجربی برآورد می‌نماید </w:t>
      </w:r>
      <w:r>
        <w:rPr>
          <w:rFonts w:ascii="Times New Roman" w:hAnsi="Times New Roman" w:cs="Times New Roman"/>
          <w:bidi w:val="0"/>
        </w:rPr>
        <w:t>[24]</w:t>
      </w:r>
      <w:r>
        <w:rPr>
          <w:rFonts w:hint="cs" w:ascii="B Mitra" w:hAnsi="B Mitra" w:cs="B Mitra"/>
          <w:rtl/>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rPr>
        <w:t>[25]</w:t>
      </w:r>
      <w:r>
        <w:rPr>
          <w:rFonts w:hint="cs" w:ascii="B Mitra" w:hAnsi="B Mitra" w:cs="B Mitra"/>
          <w:rtl/>
        </w:rPr>
        <w:t>.</w:t>
      </w:r>
    </w:p>
    <w:p>
      <w:pPr>
        <w:pStyle w:val="Heading1"/>
        <w:spacing w:before="30" w:after="6"/>
      </w:pPr>
      <w:r>
        <w:rPr>
          <w:rFonts w:ascii="Times New Roman" w:hAnsi="Times New Roman" w:cs="Times New Roman"/>
          <w:bidi w:val="0"/>
        </w:rPr>
        <w:t>3</w:t>
      </w:r>
      <w:r>
        <w:rPr>
          <w:rFonts w:hint="cs" w:ascii="B Mitra" w:hAnsi="B Mitra" w:cs="B Mitra"/>
          <w:rtl/>
        </w:rPr>
        <w:t xml:space="preserve">. روش پیشنهادی (چارچوب معماری </w:t>
      </w:r>
      <w:r>
        <w:rPr>
          <w:rFonts w:ascii="Times New Roman" w:hAnsi="Times New Roman" w:cs="Times New Roman"/>
          <w:bidi w:val="0"/>
        </w:rPr>
        <w:t>HAMTA</w:t>
      </w:r>
      <w:r>
        <w:rPr>
          <w:rFonts w:hint="cs" w:ascii="B Mitra" w:hAnsi="B Mitra" w:cs="B Mitra"/>
          <w:rtl/>
        </w:rPr>
        <w:t>)</w:t>
      </w:r>
    </w:p>
    <w:p>
      <w:pPr>
        <w:pStyle w:val="Text1"/>
        <w:spacing w:before="0" w:after="20" w:line="226" w:lineRule="auto"/>
      </w:pPr>
      <w:r>
        <w:rPr>
          <w:rFonts w:hint="cs" w:ascii="B Mitra" w:hAnsi="B Mitra" w:cs="B Mitra"/>
          <w:rtl/>
        </w:rPr>
        <w:t xml:space="preserve">معماری </w:t>
      </w:r>
      <w:r>
        <w:rPr>
          <w:rFonts w:ascii="Times New Roman" w:hAnsi="Times New Roman" w:cs="Times New Roman"/>
          <w:bidi w:val="0"/>
        </w:rPr>
        <w:t>HAMTA</w:t>
      </w:r>
      <w:r>
        <w:rPr>
          <w:rFonts w:hint="cs" w:ascii="B Mitra" w:hAnsi="B Mitra" w:cs="B Mitra"/>
          <w:rtl/>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rPr>
        <w:t>M-GATO</w:t>
      </w:r>
      <w:r>
        <w:rPr>
          <w:rFonts w:hint="cs" w:ascii="B Mitra" w:hAnsi="B Mitra" w:cs="B Mitra"/>
          <w:rtl/>
        </w:rPr>
        <w:t xml:space="preserve"> (شکل (</w:t>
      </w:r>
      <w:r>
        <w:rPr>
          <w:rFonts w:ascii="Times New Roman" w:hAnsi="Times New Roman" w:cs="Times New Roman"/>
          <w:bidi w:val="0"/>
        </w:rPr>
        <w:t>1</w:t>
      </w:r>
      <w:r>
        <w:rPr>
          <w:rFonts w:hint="cs" w:ascii="B Mitra" w:hAnsi="B Mitra" w:cs="B Mitra"/>
          <w:rtl/>
        </w:rPr>
        <w:t>)).</w:t>
      </w:r>
    </w:p>
    <w:p>
      <w:pPr>
        <w:pStyle w:val="FigureText"/>
        <w:keepNext/>
        <w:spacing w:before="16" w:after="6"/>
        <w:jc w:val="center"/>
      </w:pPr>
      <w:r>
        <w:drawing>
          <wp:inline xmlns:a="http://schemas.openxmlformats.org/drawingml/2006/main" xmlns:pic="http://schemas.openxmlformats.org/drawingml/2006/picture">
            <wp:extent cx="2736000" cy="1043223"/>
            <wp:docPr id="1" name="Picture 1"/>
            <wp:cNvGraphicFramePr>
              <a:graphicFrameLocks noChangeAspect="1"/>
            </wp:cNvGraphicFramePr>
            <a:graphic>
              <a:graphicData uri="http://schemas.openxmlformats.org/drawingml/2006/picture">
                <pic:pic>
                  <pic:nvPicPr>
                    <pic:cNvPr id="0" name="fig1_architecture_fa.png"/>
                    <pic:cNvPicPr/>
                  </pic:nvPicPr>
                  <pic:blipFill>
                    <a:blip r:embed="rId21"/>
                    <a:stretch>
                      <a:fillRect/>
                    </a:stretch>
                  </pic:blipFill>
                  <pic:spPr>
                    <a:xfrm>
                      <a:off x="0" y="0"/>
                      <a:ext cx="2736000" cy="1043223"/>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20" w:after="4"/>
      </w:pPr>
      <w:r>
        <w:rPr>
          <w:rFonts w:ascii="Times New Roman" w:hAnsi="Times New Roman" w:cs="Times New Roman"/>
          <w:bidi w:val="0"/>
        </w:rPr>
        <w:t>3.1</w:t>
      </w:r>
      <w:r>
        <w:rPr>
          <w:rFonts w:hint="cs" w:ascii="B Mitra" w:hAnsi="B Mitra" w:cs="B Mitra"/>
          <w:rtl/>
        </w:rPr>
        <w:t>. تعریف مسئله و ساختار داده</w:t>
      </w:r>
    </w:p>
    <w:p>
      <w:pPr>
        <w:pStyle w:val="Text1"/>
        <w:spacing w:before="0" w:after="20" w:line="226" w:lineRule="auto"/>
      </w:pPr>
      <w:r>
        <w:rPr>
          <w:rFonts w:hint="cs" w:ascii="B Mitra" w:hAnsi="B Mitra" w:cs="B Mitra"/>
          <w:rtl/>
        </w:rPr>
        <w:t xml:space="preserve">دفتر کل تراکنش‌ها به صورت دنباله‌ای از رویدادها </w:t>
      </w:r>
      <w:r>
        <w:rPr>
          <w:rFonts w:ascii="Times New Roman" w:hAnsi="Times New Roman" w:cs="Times New Roman"/>
          <w:bidi w:val="0"/>
        </w:rPr>
        <w:t>L</w:t>
      </w:r>
      <w:r>
        <w:rPr>
          <w:rFonts w:hint="cs" w:ascii="B Mitra" w:hAnsi="B Mitra" w:cs="B Mitra"/>
          <w:rtl/>
        </w:rPr>
        <w:t xml:space="preserve"> = {</w:t>
      </w:r>
      <w:r>
        <w:rPr>
          <w:rFonts w:ascii="Times New Roman" w:hAnsi="Times New Roman" w:cs="Times New Roman"/>
          <w:bidi w:val="0"/>
        </w:rPr>
        <w:t>e_1</w:t>
      </w:r>
      <w:r>
        <w:rPr>
          <w:rFonts w:hint="cs" w:ascii="B Mitra" w:hAnsi="B Mitra" w:cs="B Mitra"/>
          <w:rtl/>
        </w:rPr>
        <w:t xml:space="preserve">, ..., </w:t>
      </w:r>
      <w:r>
        <w:rPr>
          <w:rFonts w:ascii="Times New Roman" w:hAnsi="Times New Roman" w:cs="Times New Roman"/>
          <w:bidi w:val="0"/>
        </w:rPr>
        <w:t>e_N</w:t>
      </w:r>
      <w:r>
        <w:rPr>
          <w:rFonts w:hint="cs" w:ascii="B Mitra" w:hAnsi="B Mitra" w:cs="B Mitra"/>
          <w:rtl/>
        </w:rPr>
        <w:t xml:space="preserve">} تعریف می‌شود که در آن هر رویداد شامل پنج فیلد استاندارد است: </w:t>
      </w:r>
      <w:r>
        <w:rPr>
          <w:rFonts w:ascii="Times New Roman" w:hAnsi="Times New Roman" w:cs="Times New Roman"/>
          <w:bidi w:val="0"/>
        </w:rPr>
        <w:t>e_k</w:t>
      </w:r>
      <w:r>
        <w:rPr>
          <w:rFonts w:hint="cs" w:ascii="B Mitra" w:hAnsi="B Mitra" w:cs="B Mitra"/>
          <w:rtl/>
        </w:rPr>
        <w:t xml:space="preserve"> = (</w:t>
      </w:r>
      <w:r>
        <w:rPr>
          <w:rFonts w:ascii="Times New Roman" w:hAnsi="Times New Roman" w:cs="Times New Roman"/>
          <w:bidi w:val="0"/>
        </w:rPr>
        <w:t>pan_k</w:t>
      </w:r>
      <w:r>
        <w:rPr>
          <w:rFonts w:hint="cs" w:ascii="B Mitra" w:hAnsi="B Mitra" w:cs="B Mitra"/>
          <w:rtl/>
        </w:rPr>
        <w:t xml:space="preserve">, </w:t>
      </w:r>
      <w:r>
        <w:rPr>
          <w:rFonts w:ascii="Times New Roman" w:hAnsi="Times New Roman" w:cs="Times New Roman"/>
          <w:bidi w:val="0"/>
        </w:rPr>
        <w:t>amount_k</w:t>
      </w:r>
      <w:r>
        <w:rPr>
          <w:rFonts w:hint="cs" w:ascii="B Mitra" w:hAnsi="B Mitra" w:cs="B Mitra"/>
          <w:rtl/>
        </w:rPr>
        <w:t xml:space="preserve">, </w:t>
      </w:r>
      <w:r>
        <w:rPr>
          <w:rFonts w:ascii="Times New Roman" w:hAnsi="Times New Roman" w:cs="Times New Roman"/>
          <w:bidi w:val="0"/>
        </w:rPr>
        <w:t>merchant_id_k</w:t>
      </w:r>
      <w:r>
        <w:rPr>
          <w:rFonts w:hint="cs" w:ascii="B Mitra" w:hAnsi="B Mitra" w:cs="B Mitra"/>
          <w:rtl/>
        </w:rPr>
        <w:t xml:space="preserve">, </w:t>
      </w:r>
      <w:r>
        <w:rPr>
          <w:rFonts w:ascii="Times New Roman" w:hAnsi="Times New Roman" w:cs="Times New Roman"/>
          <w:bidi w:val="0"/>
        </w:rPr>
        <w:t>create_date_k</w:t>
      </w:r>
      <w:r>
        <w:rPr>
          <w:rFonts w:hint="cs" w:ascii="B Mitra" w:hAnsi="B Mitra" w:cs="B Mitra"/>
          <w:rtl/>
        </w:rPr>
        <w:t xml:space="preserve">, </w:t>
      </w:r>
      <w:r>
        <w:rPr>
          <w:rFonts w:ascii="Times New Roman" w:hAnsi="Times New Roman" w:cs="Times New Roman"/>
          <w:bidi w:val="0"/>
        </w:rPr>
        <w:t>cast_name_k</w:t>
      </w:r>
      <w:r>
        <w:rPr>
          <w:rFonts w:hint="cs" w:ascii="B Mitra" w:hAnsi="B Mitra" w:cs="B Mitra"/>
          <w:rtl/>
        </w:rPr>
        <w:t xml:space="preserve">). شناسه </w:t>
      </w:r>
      <w:r>
        <w:rPr>
          <w:rFonts w:ascii="Times New Roman" w:hAnsi="Times New Roman" w:cs="Times New Roman"/>
          <w:bidi w:val="0"/>
        </w:rPr>
        <w:t>merchant_id</w:t>
      </w:r>
      <w:r>
        <w:rPr>
          <w:rFonts w:hint="cs" w:ascii="B Mitra" w:hAnsi="B Mitra" w:cs="B Mitra"/>
          <w:rtl/>
        </w:rPr>
        <w:t xml:space="preserve"> بیانگر شناسه پذیرنده ارائه‌شده در دفتر کل </w:t>
      </w:r>
      <w:r>
        <w:rPr>
          <w:rFonts w:ascii="Times New Roman" w:hAnsi="Times New Roman" w:cs="Times New Roman"/>
          <w:bidi w:val="0"/>
        </w:rPr>
        <w:t>PSP</w:t>
      </w:r>
      <w:r>
        <w:rPr>
          <w:rFonts w:hint="cs" w:ascii="B Mitra" w:hAnsi="B Mitra" w:cs="B Mitra"/>
          <w:rtl/>
        </w:rPr>
        <w:t xml:space="preserve"> است. از همین پنج فیلد پایه و بدون نیاز به متغیرهای خارجی، بردار ویژگی ۱۶بُعدی گره پذیرنده </w:t>
      </w:r>
      <w:r>
        <w:rPr>
          <w:rFonts w:ascii="Times New Roman" w:hAnsi="Times New Roman" w:cs="Times New Roman"/>
          <w:iCs/>
          <w:i/>
          <w:bidi w:val="0"/>
        </w:rPr>
        <w:t>x</w:t>
      </w:r>
      <w:r>
        <w:rPr>
          <w:rFonts w:ascii="Times New Roman" w:hAnsi="Times New Roman" w:cs="Times New Roman"/>
          <w:bidi w:val="0"/>
          <w:vertAlign w:val="subscript"/>
        </w:rPr>
        <w:t>m, t</w:t>
      </w:r>
      <w:r>
        <w:rPr>
          <w:rFonts w:hint="cs" w:ascii="B Mitra" w:hAnsi="B Mitra" w:cs="B Mitra"/>
          <w:rtl/>
        </w:rPr>
        <w:t xml:space="preserve"> ∈ ℝ¹⁶ ساخته می‌شود: (۱ تا ۴) وقفه‌های زمانی حجم تراکنش (لگاریتم تراکنش‌های دوره‌های </w:t>
      </w:r>
      <w:r>
        <w:rPr>
          <w:rFonts w:ascii="Times New Roman" w:hAnsi="Times New Roman" w:cs="Times New Roman"/>
          <w:bidi w:val="0"/>
        </w:rPr>
        <w:t>t-1</w:t>
      </w:r>
      <w:r>
        <w:rPr>
          <w:rFonts w:hint="cs" w:ascii="B Mitra" w:hAnsi="B Mitra" w:cs="B Mitra"/>
          <w:rtl/>
        </w:rPr>
        <w:t xml:space="preserve">، </w:t>
      </w:r>
      <w:r>
        <w:rPr>
          <w:rFonts w:ascii="Times New Roman" w:hAnsi="Times New Roman" w:cs="Times New Roman"/>
          <w:bidi w:val="0"/>
        </w:rPr>
        <w:t>t-2</w:t>
      </w:r>
      <w:r>
        <w:rPr>
          <w:rFonts w:hint="cs" w:ascii="B Mitra" w:hAnsi="B Mitra" w:cs="B Mitra"/>
          <w:rtl/>
        </w:rPr>
        <w:t xml:space="preserve">، </w:t>
      </w:r>
      <w:r>
        <w:rPr>
          <w:rFonts w:ascii="Times New Roman" w:hAnsi="Times New Roman" w:cs="Times New Roman"/>
          <w:bidi w:val="0"/>
        </w:rPr>
        <w:t>t-3</w:t>
      </w:r>
      <w:r>
        <w:rPr>
          <w:rFonts w:hint="cs" w:ascii="B Mitra" w:hAnsi="B Mitra" w:cs="B Mitra"/>
          <w:rtl/>
        </w:rPr>
        <w:t xml:space="preserve"> و میانگین وقفه همسایگان)؛ (۵ تا ۷) شاخص‌های مقیاس مالی استخراج‌شده از مبلغ تراکنش شامل لگاریتم حجم کل، میانگین مبلغ و انحراف معیار مبلغ؛ (۸) وسعت تعاملات مشتریان یکتا (تعداد کارت‌های متمایز پوشش‌داده‌شده)؛ و (۹ تا ۱۶) بردار وان‌هات نشانگر صنف اقتصادی در میان ۸ صنف تجاری. مسیر وابستگی ویژگی‌ها اکیداً علّی است: ۵ فیلد پایه دفتر کل → ساخت گراف همتایان تاریخی گراف‌های تاریخی → تجمیع وقفه همتایان → شبکه عصبی گراف زمانی در زمان </w:t>
      </w:r>
      <w:r>
        <w:rPr>
          <w:rFonts w:ascii="Times New Roman" w:hAnsi="Times New Roman" w:cs="Times New Roman"/>
          <w:bidi w:val="0"/>
        </w:rPr>
        <w:t>t</w:t>
      </w:r>
      <w:r>
        <w:rPr>
          <w:rFonts w:hint="cs" w:ascii="B Mitra" w:hAnsi="B Mitra" w:cs="B Mitra"/>
          <w:rtl/>
        </w:rPr>
        <w:t xml:space="preserve">، که از نشت اطلاعات آینده ممانعت می‌کند. هدف مسئله در سطح هر پذیرنده </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M</w:t>
      </w:r>
      <w:r>
        <w:rPr>
          <w:rFonts w:hint="cs" w:ascii="B Mitra" w:hAnsi="B Mitra" w:cs="B Mitra"/>
          <w:rtl/>
        </w:rPr>
        <w:t xml:space="preserve">، پیش‌بینی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 ℕ_</w:t>
      </w:r>
      <w:r>
        <w:rPr>
          <w:rFonts w:ascii="Times New Roman" w:hAnsi="Times New Roman" w:cs="Times New Roman"/>
          <w:bidi w:val="0"/>
        </w:rPr>
        <w:t>0</w:t>
      </w:r>
      <w:r>
        <w:rPr>
          <w:rFonts w:hint="cs" w:ascii="B Mitra" w:hAnsi="B Mitra" w:cs="B Mitra"/>
          <w:rtl/>
        </w:rPr>
        <w:t xml:space="preserve"> و تعیین شکاف فرصت ساختاری آن نسبت به بنچ‌مارک محافظه‌کارانه همتایان </w:t>
      </w:r>
      <w:r>
        <w:rPr>
          <w:rFonts w:ascii="Times New Roman" w:hAnsi="Times New Roman" w:cs="Times New Roman"/>
          <w:bidi w:val="0"/>
        </w:rPr>
        <w:t>B</w:t>
      </w:r>
      <w:r>
        <w:rPr>
          <w:rFonts w:hint="cs" w:ascii="B Mitra" w:hAnsi="B Mitra" w:cs="B Mitra"/>
          <w:rtl/>
        </w:rPr>
        <w:t>^</w:t>
      </w:r>
      <w:r>
        <w:rPr>
          <w:rFonts w:ascii="Times New Roman" w:hAnsi="Times New Roman" w:cs="Times New Roman"/>
          <w:iCs/>
          <w:i/>
          <w:bidi w:val="0"/>
        </w:rPr>
        <w:t>G</w:t>
      </w:r>
      <w:r>
        <w:rPr>
          <w:rFonts w:ascii="Times New Roman" w:hAnsi="Times New Roman" w:cs="Times New Roman"/>
          <w:bidi w:val="0"/>
          <w:vertAlign w:val="subscript"/>
        </w:rPr>
        <w:t>m, t+1</w:t>
      </w:r>
      <w:r>
        <w:rPr>
          <w:rFonts w:hint="cs" w:ascii="B Mitra" w:hAnsi="B Mitra" w:cs="B Mitra"/>
          <w:rtl/>
        </w:rPr>
        <w:t xml:space="preserve"> است.</w:t>
      </w:r>
    </w:p>
    <w:p>
      <w:pPr>
        <w:pStyle w:val="Heading2"/>
        <w:spacing w:before="20" w:after="4"/>
      </w:pPr>
      <w:r>
        <w:rPr>
          <w:rFonts w:ascii="Times New Roman" w:hAnsi="Times New Roman" w:cs="Times New Roman"/>
          <w:bidi w:val="0"/>
        </w:rPr>
        <w:t>3.2</w:t>
      </w:r>
      <w:r>
        <w:rPr>
          <w:rFonts w:hint="cs" w:ascii="B Mitra" w:hAnsi="B Mitra" w:cs="B Mitra"/>
          <w:rtl/>
        </w:rPr>
        <w:t>. گراف دوبخشی زمانی کارت–پذیرنده</w:t>
      </w:r>
    </w:p>
    <w:p>
      <w:pPr>
        <w:pStyle w:val="Text1"/>
        <w:spacing w:before="0" w:after="20" w:line="226" w:lineRule="auto"/>
      </w:pPr>
      <w:r>
        <w:rPr>
          <w:rFonts w:hint="cs" w:ascii="B Mitra" w:hAnsi="B Mitra" w:cs="B Mitra"/>
          <w:rtl/>
        </w:rPr>
        <w:t xml:space="preserve">در هر پنجره زمانی گسسته </w:t>
      </w:r>
      <w:r>
        <w:rPr>
          <w:rFonts w:ascii="Times New Roman" w:hAnsi="Times New Roman" w:cs="Times New Roman"/>
          <w:bidi w:val="0"/>
        </w:rPr>
        <w:t>t</w:t>
      </w:r>
      <w:r>
        <w:rPr>
          <w:rFonts w:hint="cs" w:ascii="B Mitra" w:hAnsi="B Mitra" w:cs="B Mitra"/>
          <w:rtl/>
        </w:rPr>
        <w:t xml:space="preserve">، تراکنش‌ها در قالب گراف دوبخشی </w:t>
      </w:r>
      <w:r>
        <w:rPr>
          <w:rFonts w:ascii="Times New Roman" w:hAnsi="Times New Roman" w:cs="Times New Roman"/>
          <w:bidi w:val="0"/>
        </w:rPr>
        <w:t>G</w:t>
      </w:r>
      <w:r>
        <w:rPr>
          <w:rFonts w:hint="cs" w:ascii="B Mitra" w:hAnsi="B Mitra" w:cs="B Mitra"/>
          <w:rtl/>
        </w:rPr>
        <w:t>^(</w:t>
      </w:r>
      <w:r>
        <w:rPr>
          <w:rFonts w:ascii="Times New Roman" w:hAnsi="Times New Roman" w:cs="Times New Roman"/>
          <w:bidi w:val="0"/>
        </w:rPr>
        <w:t>B</w:t>
      </w:r>
      <w:r>
        <w:rPr>
          <w:rFonts w:hint="cs" w:ascii="B Mitra" w:hAnsi="B Mitra" w:cs="B Mitra"/>
          <w:rtl/>
        </w:rPr>
        <w:t>)_</w:t>
      </w:r>
      <w:r>
        <w:rPr>
          <w:rFonts w:ascii="Times New Roman" w:hAnsi="Times New Roman" w:cs="Times New Roman"/>
          <w:bidi w:val="0"/>
        </w:rPr>
        <w:t>t</w:t>
      </w:r>
      <w:r>
        <w:rPr>
          <w:rFonts w:hint="cs" w:ascii="B Mitra" w:hAnsi="B Mitra" w:cs="B Mitra"/>
          <w:rtl/>
        </w:rPr>
        <w:t xml:space="preserve"> = (</w:t>
      </w:r>
      <w:r>
        <w:rPr>
          <w:rFonts w:ascii="Times New Roman" w:hAnsi="Times New Roman" w:cs="Times New Roman"/>
          <w:bidi w:val="0"/>
        </w:rPr>
        <w:t>C_t</w:t>
      </w:r>
      <w:r>
        <w:rPr>
          <w:rFonts w:hint="cs" w:ascii="B Mitra" w:hAnsi="B Mitra" w:cs="B Mitra"/>
          <w:rtl/>
        </w:rPr>
        <w:t xml:space="preserve">, </w:t>
      </w:r>
      <w:r>
        <w:rPr>
          <w:rFonts w:ascii="Times New Roman" w:hAnsi="Times New Roman" w:cs="Times New Roman"/>
          <w:bidi w:val="0"/>
        </w:rPr>
        <w:t>M_t</w:t>
      </w:r>
      <w:r>
        <w:rPr>
          <w:rFonts w:hint="cs" w:ascii="B Mitra" w:hAnsi="B Mitra" w:cs="B Mitra"/>
          <w:rtl/>
        </w:rPr>
        <w:t xml:space="preserve">, </w:t>
      </w:r>
      <w:r>
        <w:rPr>
          <w:rFonts w:ascii="Times New Roman" w:hAnsi="Times New Roman" w:cs="Times New Roman"/>
          <w:bidi w:val="0"/>
        </w:rPr>
        <w:t>E_t</w:t>
      </w:r>
      <w:r>
        <w:rPr>
          <w:rFonts w:hint="cs" w:ascii="B Mitra" w:hAnsi="B Mitra" w:cs="B Mitra"/>
          <w:rtl/>
        </w:rPr>
        <w:t xml:space="preserve">) سازمان می‌یابند. هر یال دوتایی نشانگر وقوع دست‌کم یک تراکنش توسط کارت </w:t>
      </w:r>
      <w:r>
        <w:rPr>
          <w:rFonts w:ascii="Times New Roman" w:hAnsi="Times New Roman" w:cs="Times New Roman"/>
          <w:bidi w:val="0"/>
        </w:rPr>
        <w:t>c</w:t>
      </w:r>
      <w:r>
        <w:rPr>
          <w:rFonts w:hint="cs" w:ascii="B Mitra" w:hAnsi="B Mitra" w:cs="B Mitra"/>
          <w:rtl/>
        </w:rPr>
        <w:t xml:space="preserve"> در پایانه </w:t>
      </w:r>
      <w:r>
        <w:rPr>
          <w:rFonts w:ascii="Times New Roman" w:hAnsi="Times New Roman" w:cs="Times New Roman"/>
          <w:bidi w:val="0"/>
        </w:rPr>
        <w:t>m</w:t>
      </w:r>
      <w:r>
        <w:rPr>
          <w:rFonts w:hint="cs" w:ascii="B Mitra" w:hAnsi="B Mitra" w:cs="B Mitra"/>
          <w:rtl/>
        </w:rPr>
        <w:t xml:space="preserve"> در پنجره </w:t>
      </w:r>
      <w:r>
        <w:rPr>
          <w:rFonts w:ascii="Times New Roman" w:hAnsi="Times New Roman" w:cs="Times New Roman"/>
          <w:bidi w:val="0"/>
        </w:rPr>
        <w:t>t</w:t>
      </w:r>
      <w:r>
        <w:rPr>
          <w:rFonts w:hint="cs" w:ascii="B Mitra" w:hAnsi="B Mitra" w:cs="B Mitra"/>
          <w:rtl/>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20" w:after="4"/>
      </w:pPr>
      <w:r>
        <w:rPr>
          <w:rFonts w:ascii="Times New Roman" w:hAnsi="Times New Roman" w:cs="Times New Roman"/>
          <w:bidi w:val="0"/>
        </w:rPr>
        <w:t>3.3</w:t>
      </w:r>
      <w:r>
        <w:rPr>
          <w:rFonts w:hint="cs" w:ascii="B Mitra" w:hAnsi="B Mitra" w:cs="B Mitra"/>
          <w:rtl/>
        </w:rPr>
        <w:t>. گراف همتایان پذیرنده و تعدیل انحنا</w:t>
      </w:r>
    </w:p>
    <w:p>
      <w:pPr>
        <w:pStyle w:val="Text1"/>
        <w:spacing w:before="0" w:after="20" w:line="226" w:lineRule="auto"/>
      </w:pPr>
      <w:r>
        <w:rPr>
          <w:rFonts w:hint="cs" w:ascii="B Mitra" w:hAnsi="B Mitra" w:cs="B Mitra"/>
          <w:rtl/>
        </w:rPr>
        <w:t xml:space="preserve">به منظور پرهیز از مقایسه‌های متراکم و پرهزینه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w:t>
      </w:r>
      <w:r>
        <w:rPr>
          <w:rFonts w:ascii="Times New Roman" w:hAnsi="Times New Roman" w:cs="Times New Roman"/>
          <w:bidi w:val="0"/>
        </w:rPr>
        <w:t>2</w:t>
      </w:r>
      <w:r>
        <w:rPr>
          <w:rFonts w:hint="cs" w:ascii="B Mitra" w:hAnsi="B Mitra" w:cs="B Mitra"/>
          <w:rtl/>
        </w:rPr>
        <w:t xml:space="preserve">)، چارچوب </w:t>
      </w:r>
      <w:r>
        <w:rPr>
          <w:rFonts w:ascii="Times New Roman" w:hAnsi="Times New Roman" w:cs="Times New Roman"/>
          <w:bidi w:val="0"/>
        </w:rPr>
        <w:t>HAMTA</w:t>
      </w:r>
      <w:r>
        <w:rPr>
          <w:rFonts w:hint="cs" w:ascii="B Mitra" w:hAnsi="B Mitra" w:cs="B Mitra"/>
          <w:rtl/>
        </w:rPr>
        <w:t xml:space="preserve"> از ایندکس معکوس کارت به پذیرنده جهت تولید کاندیداها استفاده می‌نماید. نمایه معکوس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تمامی پذیرندگان مشاهده‌شده توسط کارت </w:t>
      </w:r>
      <w:r>
        <w:rPr>
          <w:rFonts w:ascii="Times New Roman" w:hAnsi="Times New Roman" w:cs="Times New Roman"/>
          <w:bidi w:val="0"/>
        </w:rPr>
        <w:t>c</w:t>
      </w:r>
      <w:r>
        <w:rPr>
          <w:rFonts w:hint="cs" w:ascii="B Mitra" w:hAnsi="B Mitra" w:cs="B Mitra"/>
          <w:rtl/>
        </w:rPr>
        <w:t xml:space="preserve"> در پنجره‌های گذشته را بازمی‌یابد و برای هر پذیرنده </w:t>
      </w:r>
      <w:r>
        <w:rPr>
          <w:rFonts w:ascii="Times New Roman" w:hAnsi="Times New Roman" w:cs="Times New Roman"/>
          <w:bidi w:val="0"/>
        </w:rPr>
        <w:t>m</w:t>
      </w:r>
      <w:r>
        <w:rPr>
          <w:rFonts w:hint="cs" w:ascii="B Mitra" w:hAnsi="B Mitra" w:cs="B Mitra"/>
          <w:rtl/>
        </w:rPr>
        <w:t xml:space="preserve">، همسایگی ۲-گامه </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 ⋃_{</w:t>
      </w:r>
      <w:r>
        <w:rPr>
          <w:rFonts w:ascii="Times New Roman" w:hAnsi="Times New Roman" w:cs="Times New Roman"/>
          <w:bidi w:val="0"/>
        </w:rPr>
        <w:t>c</w:t>
      </w:r>
      <w:r>
        <w:rPr>
          <w:rFonts w:hint="cs" w:ascii="B Mitra" w:hAnsi="B Mitra" w:cs="B Mitra"/>
          <w:rtl/>
        </w:rPr>
        <w:t xml:space="preserve"> ∈ </w:t>
      </w:r>
      <w:r>
        <w:rPr>
          <w:rFonts w:ascii="Times New Roman" w:hAnsi="Times New Roman" w:cs="Times New Roman"/>
          <w:bidi w:val="0"/>
        </w:rPr>
        <w:t>C_m</w:t>
      </w:r>
      <w:r>
        <w:rPr>
          <w:rFonts w:hint="cs" w:ascii="B Mitra" w:hAnsi="B Mitra" w:cs="B Mitra"/>
          <w:rtl/>
        </w:rPr>
        <w:t xml:space="preserve">}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 {</w:t>
      </w:r>
      <w:r>
        <w:rPr>
          <w:rFonts w:ascii="Times New Roman" w:hAnsi="Times New Roman" w:cs="Times New Roman"/>
          <w:bidi w:val="0"/>
        </w:rPr>
        <w:t>m</w:t>
      </w:r>
      <w:r>
        <w:rPr>
          <w:rFonts w:hint="cs" w:ascii="B Mitra" w:hAnsi="B Mitra" w:cs="B Mitra"/>
          <w:rtl/>
        </w:rPr>
        <w:t xml:space="preserve">} در زمان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C_m</w:t>
      </w:r>
      <w:r>
        <w:rPr>
          <w:rFonts w:hint="cs" w:ascii="B Mitra" w:hAnsi="B Mitra" w:cs="B Mitra"/>
          <w:rtl/>
        </w:rPr>
        <w:t xml:space="preserve">| · </w:t>
      </w:r>
      <w:r>
        <w:rPr>
          <w:rFonts w:ascii="Times New Roman" w:hAnsi="Times New Roman" w:cs="Times New Roman"/>
          <w:bidi w:val="0"/>
        </w:rPr>
        <w:t>d_card</w:t>
      </w:r>
      <w:r>
        <w:rPr>
          <w:rFonts w:hint="cs" w:ascii="B Mitra" w:hAnsi="B Mitra" w:cs="B Mitra"/>
          <w:rtl/>
        </w:rPr>
        <w:t>) استخراج می‌شود. سپس شباهت پذیرندگان کاندیدا بر اساس رابطه (</w:t>
      </w:r>
      <w:r>
        <w:rPr>
          <w:rFonts w:ascii="Times New Roman" w:hAnsi="Times New Roman" w:cs="Times New Roman"/>
          <w:bidi w:val="0"/>
        </w:rPr>
        <w:t>1</w:t>
      </w:r>
      <w:r>
        <w:rPr>
          <w:rFonts w:hint="cs" w:ascii="B Mitra" w:hAnsi="B Mitra" w:cs="B Mitra"/>
          <w:rtl/>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S_covisit</w:t>
      </w:r>
      <w:r>
        <w:rPr>
          <w:rFonts w:hint="cs" w:ascii="B Mitra" w:hAnsi="B Mitra" w:cs="B Mitra"/>
          <w:rtl/>
        </w:rPr>
        <w:t xml:space="preserve"> شباهت کسینوسی بردار دودویی وقوع مشتریان مشترک </w:t>
      </w:r>
      <w:r>
        <w:rPr>
          <w:rFonts w:ascii="Times New Roman" w:hAnsi="Times New Roman" w:cs="Times New Roman"/>
          <w:bidi w:val="0"/>
        </w:rPr>
        <w:t>v_m</w:t>
      </w:r>
      <w:r>
        <w:rPr>
          <w:rFonts w:hint="cs" w:ascii="B Mitra" w:hAnsi="B Mitra" w:cs="B Mitra"/>
          <w:rtl/>
        </w:rPr>
        <w:t xml:space="preserve">, </w:t>
      </w:r>
      <w:r>
        <w:rPr>
          <w:rFonts w:ascii="Times New Roman" w:hAnsi="Times New Roman" w:cs="Times New Roman"/>
          <w:bidi w:val="0"/>
        </w:rPr>
        <w:t>v_j</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1</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و </w:t>
      </w:r>
      <w:r>
        <w:rPr>
          <w:rFonts w:ascii="Times New Roman" w:hAnsi="Times New Roman" w:cs="Times New Roman"/>
          <w:bidi w:val="0"/>
        </w:rPr>
        <w:t>S_category</w:t>
      </w:r>
      <w:r>
        <w:rPr>
          <w:rFonts w:hint="cs" w:ascii="B Mitra" w:hAnsi="B Mitra" w:cs="B Mitra"/>
          <w:rtl/>
        </w:rPr>
        <w:t xml:space="preserve"> تطابق صنف تجاری است. ضریب </w:t>
      </w:r>
      <w:r>
        <w:rPr>
          <w:rFonts w:ascii="Times New Roman" w:hAnsi="Times New Roman" w:cs="Times New Roman"/>
          <w:bidi w:val="0"/>
        </w:rPr>
        <w:t>λ</w:t>
      </w:r>
      <w:r>
        <w:rPr>
          <w:rFonts w:hint="cs" w:ascii="B Mitra" w:hAnsi="B Mitra" w:cs="B Mitra"/>
          <w:rtl/>
        </w:rPr>
        <w:t xml:space="preserve"> = </w:t>
      </w:r>
      <w:r>
        <w:rPr>
          <w:rFonts w:ascii="Times New Roman" w:hAnsi="Times New Roman" w:cs="Times New Roman"/>
          <w:bidi w:val="0"/>
        </w:rPr>
        <w:t>0.65</w:t>
      </w:r>
      <w:r>
        <w:rPr>
          <w:rFonts w:hint="cs" w:ascii="B Mitra" w:hAnsi="B Mitra" w:cs="B Mitra"/>
          <w:rtl/>
        </w:rPr>
        <w:t xml:space="preserve"> در پنجره اعتبارسنجی گذشته تنظیم شده است. یک هیپ بیشینه همتایان </w:t>
      </w:r>
      <w:r>
        <w:rPr>
          <w:rFonts w:ascii="Times New Roman" w:hAnsi="Times New Roman" w:cs="Times New Roman"/>
          <w:bidi w:val="0"/>
        </w:rPr>
        <w:t>Top-K</w:t>
      </w:r>
      <w:r>
        <w:rPr>
          <w:rFonts w:hint="cs" w:ascii="B Mitra" w:hAnsi="B Mitra" w:cs="B Mitra"/>
          <w:rtl/>
        </w:rPr>
        <w:t xml:space="preserve"> (</w:t>
      </w:r>
      <w:r>
        <w:rPr>
          <w:rFonts w:ascii="Times New Roman" w:hAnsi="Times New Roman" w:cs="Times New Roman"/>
          <w:bidi w:val="0"/>
        </w:rPr>
        <w:t>K=6</w:t>
      </w:r>
      <w:r>
        <w:rPr>
          <w:rFonts w:hint="cs" w:ascii="B Mitra" w:hAnsi="B Mitra" w:cs="B Mitra"/>
          <w:rtl/>
        </w:rPr>
        <w:t xml:space="preserve">) را در مرتبه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log K</w:t>
      </w:r>
      <w:r>
        <w:rPr>
          <w:rFonts w:hint="cs" w:ascii="B Mitra" w:hAnsi="B Mitra" w:cs="B Mitra"/>
          <w:rtl/>
        </w:rPr>
        <w:t xml:space="preserve">) با پیچیدگی کاندیدایابی محدود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xml:space="preserve">) استخراج می‌نماید. از آنجا که رابطه انتخاب </w:t>
      </w:r>
      <w:r>
        <w:rPr>
          <w:rFonts w:ascii="Times New Roman" w:hAnsi="Times New Roman" w:cs="Times New Roman"/>
          <w:bidi w:val="0"/>
        </w:rPr>
        <w:t>Top-K</w:t>
      </w:r>
      <w:r>
        <w:rPr>
          <w:rFonts w:hint="cs" w:ascii="B Mitra" w:hAnsi="B Mitra" w:cs="B Mitra"/>
          <w:rtl/>
        </w:rPr>
        <w:t xml:space="preserve"> ذاتاً جهت‌دار است، گراف همتایان پیش از محاسبه انحنا با عملگر اجتماع متقارن‌سازی می‌گردد: </w:t>
      </w:r>
      <w:r>
        <w:rPr>
          <w:rFonts w:ascii="Times New Roman" w:hAnsi="Times New Roman" w:cs="Times New Roman"/>
          <w:bidi w:val="0"/>
        </w:rPr>
        <w:t>G_peer</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w:t>
      </w:r>
      <w:r>
        <w:rPr>
          <w:rFonts w:ascii="Times New Roman" w:hAnsi="Times New Roman" w:cs="Times New Roman"/>
          <w:bidi w:val="0"/>
        </w:rPr>
        <w:t>T</w:t>
      </w:r>
      <w:r>
        <w:rPr>
          <w:rFonts w:hint="cs" w:ascii="B Mitra" w:hAnsi="B Mitra" w:cs="B Mitra"/>
          <w:rtl/>
        </w:rPr>
        <w:t>. توجه شود که محاسبه انحنا روی گراف همتایان متقارن‌شده (</w:t>
      </w:r>
      <w:r>
        <w:rPr>
          <w:rFonts w:ascii="Times New Roman" w:hAnsi="Times New Roman" w:cs="Times New Roman"/>
          <w:bidi w:val="0"/>
        </w:rPr>
        <w:t>symmetrized peer graph</w:t>
      </w:r>
      <w:r>
        <w:rPr>
          <w:rFonts w:hint="cs" w:ascii="B Mitra" w:hAnsi="B Mitra" w:cs="B Mitra"/>
          <w:rtl/>
        </w:rPr>
        <w:t>) انجام می‌شود. سپس انحنای فرمن-ریچی نرمال‌شده افزوده (</w:t>
      </w:r>
      <w:r>
        <w:rPr>
          <w:rFonts w:ascii="Times New Roman" w:hAnsi="Times New Roman" w:cs="Times New Roman"/>
          <w:bidi w:val="0"/>
        </w:rPr>
        <w:t>normalized augmented Forman-Ricci score used in this study</w:t>
      </w:r>
      <w:r>
        <w:rPr>
          <w:rFonts w:hint="cs" w:ascii="B Mitra" w:hAnsi="B Mitra" w:cs="B Mitra"/>
          <w:rtl/>
        </w:rPr>
        <w:t xml:space="preserve">) </w:t>
      </w:r>
      <w:r>
        <w:rPr>
          <w:rFonts w:ascii="Times New Roman" w:hAnsi="Times New Roman" w:cs="Times New Roman"/>
          <w:bidi w:val="0"/>
        </w:rPr>
        <w:t>F</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طبق رابطه (</w:t>
      </w:r>
      <w:r>
        <w:rPr>
          <w:rFonts w:ascii="Times New Roman" w:hAnsi="Times New Roman" w:cs="Times New Roman"/>
          <w:bidi w:val="0"/>
        </w:rPr>
        <w:t>2</w:t>
      </w:r>
      <w:r>
        <w:rPr>
          <w:rFonts w:hint="cs" w:ascii="B Mitra" w:hAnsi="B Mitra" w:cs="B Mitra"/>
          <w:rtl/>
        </w:rPr>
        <w:t>) به عنوان پالایش ساختاری محاسبه می‌شود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rtl/>
        </w:rPr>
        <w:t xml:space="preserve">که </w:t>
      </w:r>
      <w:r>
        <w:rPr>
          <w:rFonts w:ascii="Times New Roman" w:hAnsi="Times New Roman" w:cs="Times New Roman"/>
          <w:bidi w:val="0"/>
        </w:rPr>
        <w:t>d</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درجه گره، </w:t>
      </w:r>
      <w:r>
        <w:rPr>
          <w:rFonts w:ascii="Times New Roman" w:hAnsi="Times New Roman" w:cs="Times New Roman"/>
          <w:bidi w:val="0"/>
        </w:rPr>
        <w:t>Δ</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rPr>
        <w:t>3</w:t>
      </w:r>
      <w:r>
        <w:rPr>
          <w:rFonts w:hint="cs" w:ascii="B Mitra" w:hAnsi="B Mitra" w:cs="B Mitra"/>
          <w:rtl/>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rtl/>
        </w:rPr>
        <w:t xml:space="preserve">با ضریب مقیاس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0.25</w:t>
      </w:r>
      <w:r>
        <w:rPr>
          <w:rFonts w:hint="cs" w:ascii="B Mitra" w:hAnsi="B Mitra" w:cs="B Mitra"/>
          <w:rtl/>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40471"/>
            <wp:docPr id="2" name="Picture 2"/>
            <wp:cNvGraphicFramePr>
              <a:graphicFrameLocks noChangeAspect="1"/>
            </wp:cNvGraphicFramePr>
            <a:graphic>
              <a:graphicData uri="http://schemas.openxmlformats.org/drawingml/2006/picture">
                <pic:pic>
                  <pic:nvPicPr>
                    <pic:cNvPr id="0" name="fig2_topology_fa.png"/>
                    <pic:cNvPicPr/>
                  </pic:nvPicPr>
                  <pic:blipFill>
                    <a:blip r:embed="rId22"/>
                    <a:stretch>
                      <a:fillRect/>
                    </a:stretch>
                  </pic:blipFill>
                  <pic:spPr>
                    <a:xfrm>
                      <a:off x="0" y="0"/>
                      <a:ext cx="2736000" cy="1440471"/>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20" w:after="4"/>
      </w:pPr>
      <w:r>
        <w:rPr>
          <w:rFonts w:ascii="Times New Roman" w:hAnsi="Times New Roman" w:cs="Times New Roman"/>
          <w:bidi w:val="0"/>
        </w:rPr>
        <w:t>3.4</w:t>
      </w:r>
      <w:r>
        <w:rPr>
          <w:rFonts w:hint="cs" w:ascii="B Mitra" w:hAnsi="B Mitra" w:cs="B Mitra"/>
          <w:rtl/>
        </w:rPr>
        <w:t>. پیش‌بینی گراف زمانی با تابع دوجمله‌ای منفی</w:t>
      </w:r>
    </w:p>
    <w:p>
      <w:pPr>
        <w:pStyle w:val="Text1"/>
        <w:spacing w:before="0" w:after="20" w:line="226" w:lineRule="auto"/>
      </w:pPr>
      <w:r>
        <w:rPr>
          <w:rFonts w:hint="cs" w:ascii="B Mitra" w:hAnsi="B Mitra" w:cs="B Mitra"/>
          <w:rtl/>
        </w:rPr>
        <w:t xml:space="preserve">متغیر هدف،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است. داده‌های تراکنشی بیش‌پراکندگی شدید نشان می‌دهند (نسبت واریانس به میانگین تجربی </w:t>
      </w:r>
      <w:r>
        <w:rPr>
          <w:rFonts w:ascii="Times New Roman" w:hAnsi="Times New Roman" w:cs="Times New Roman"/>
          <w:bidi w:val="0"/>
        </w:rPr>
        <w:t>Var</w:t>
      </w:r>
      <w:r>
        <w:rPr>
          <w:rFonts w:hint="cs" w:ascii="B Mitra" w:hAnsi="B Mitra" w:cs="B Mitra"/>
          <w:rtl/>
        </w:rPr>
        <w:t>(</w:t>
      </w:r>
      <w:r>
        <w:rPr>
          <w:rFonts w:ascii="Times New Roman" w:hAnsi="Times New Roman" w:cs="Times New Roman"/>
          <w:bidi w:val="0"/>
        </w:rPr>
        <w:t>Y</w:t>
      </w:r>
      <w:r>
        <w:rPr>
          <w:rFonts w:hint="cs" w:ascii="B Mitra" w:hAnsi="B Mitra" w:cs="B Mitra"/>
          <w:rtl/>
        </w:rPr>
        <w:t>)/</w:t>
      </w:r>
      <w:r>
        <w:rPr>
          <w:rFonts w:ascii="Times New Roman" w:hAnsi="Times New Roman" w:cs="Times New Roman"/>
          <w:bidi w:val="0"/>
        </w:rPr>
        <w:t>E</w:t>
      </w:r>
      <w:r>
        <w:rPr>
          <w:rFonts w:hint="cs" w:ascii="B Mitra" w:hAnsi="B Mitra" w:cs="B Mitra"/>
          <w:rtl/>
        </w:rPr>
        <w:t>[</w:t>
      </w:r>
      <w:r>
        <w:rPr>
          <w:rFonts w:ascii="Times New Roman" w:hAnsi="Times New Roman" w:cs="Times New Roman"/>
          <w:bidi w:val="0"/>
        </w:rPr>
        <w:t>Y</w:t>
      </w:r>
      <w:r>
        <w:rPr>
          <w:rFonts w:hint="cs" w:ascii="B Mitra" w:hAnsi="B Mitra" w:cs="B Mitra"/>
          <w:rtl/>
        </w:rPr>
        <w:t xml:space="preserve">] ≈ ۳٫۲۴)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rPr>
        <w:t>TGAT</w:t>
      </w:r>
      <w:r>
        <w:rPr>
          <w:rFonts w:hint="cs" w:ascii="B Mitra" w:hAnsi="B Mitra" w:cs="B Mitra"/>
          <w:rtl/>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μ</w:t>
      </w:r>
      <w:r>
        <w:rPr>
          <w:rFonts w:hint="cs" w:ascii="B Mitra" w:hAnsi="B Mitra" w:cs="B Mitra"/>
          <w:rtl/>
        </w:rPr>
        <w:t xml:space="preserve">̂ میانگین برآوردی و </w:t>
      </w:r>
      <w:r>
        <w:rPr>
          <w:rFonts w:ascii="Times New Roman" w:hAnsi="Times New Roman" w:cs="Times New Roman"/>
          <w:bidi w:val="0"/>
        </w:rPr>
        <w:t>φ</w:t>
      </w:r>
      <w:r>
        <w:rPr>
          <w:rFonts w:hint="cs" w:ascii="B Mitra" w:hAnsi="B Mitra" w:cs="B Mitra"/>
          <w:rtl/>
        </w:rPr>
        <w:t xml:space="preserve"> پارامتر اندازه یا پراکندگی معکوس (</w:t>
      </w:r>
      <w:r>
        <w:rPr>
          <w:rFonts w:ascii="Times New Roman" w:hAnsi="Times New Roman" w:cs="Times New Roman"/>
          <w:bidi w:val="0"/>
        </w:rPr>
        <w:t>inverse-dispersion/size parameter</w:t>
      </w:r>
      <w:r>
        <w:rPr>
          <w:rFonts w:hint="cs" w:ascii="B Mitra" w:hAnsi="B Mitra" w:cs="B Mitra"/>
          <w:rtl/>
        </w:rPr>
        <w:t xml:space="preserve">) است. کلیه ورودی‌ها به اطلاعات تا زمان </w:t>
      </w:r>
      <w:r>
        <w:rPr>
          <w:rFonts w:ascii="Times New Roman" w:hAnsi="Times New Roman" w:cs="Times New Roman"/>
          <w:bidi w:val="0"/>
        </w:rPr>
        <w:t>t</w:t>
      </w:r>
      <w:r>
        <w:rPr>
          <w:rFonts w:hint="cs" w:ascii="B Mitra" w:hAnsi="B Mitra" w:cs="B Mitra"/>
          <w:rtl/>
        </w:rPr>
        <w:t xml:space="preserve"> محدود بوده و پروتکل آموزش تقدم زمانی مانع از نشت اطلاعات می‌گردد. مدل از معماری </w:t>
      </w:r>
      <w:r>
        <w:rPr>
          <w:rFonts w:ascii="Times New Roman" w:hAnsi="Times New Roman" w:cs="Times New Roman"/>
          <w:bidi w:val="0"/>
        </w:rPr>
        <w:t>TGAT</w:t>
      </w:r>
      <w:r>
        <w:rPr>
          <w:rFonts w:hint="cs" w:ascii="B Mitra" w:hAnsi="B Mitra" w:cs="B Mitra"/>
          <w:rtl/>
        </w:rPr>
        <w:t xml:space="preserve"> دو لایه با بعد ویژگی ورودی ۱۶، بعد پنهان ۳۲ و ۲ هد توجه بهره می‌برد. آموزش با الگوریتم </w:t>
      </w:r>
      <w:r>
        <w:rPr>
          <w:rFonts w:ascii="Times New Roman" w:hAnsi="Times New Roman" w:cs="Times New Roman"/>
          <w:bidi w:val="0"/>
        </w:rPr>
        <w:t>Adam</w:t>
      </w:r>
      <w:r>
        <w:rPr>
          <w:rFonts w:hint="cs" w:ascii="B Mitra" w:hAnsi="B Mitra" w:cs="B Mitra"/>
          <w:rtl/>
        </w:rPr>
        <w:t xml:space="preserve"> طی ۷۰ دور با توقف زودهنگام در دوره اعتبارسنجی دوره ۳ انجام شده و سپس بر روی داده‌های </w:t>
      </w:r>
      <w:r>
        <w:rPr>
          <w:rFonts w:ascii="Times New Roman" w:hAnsi="Times New Roman" w:cs="Times New Roman"/>
          <w:bidi w:val="0"/>
        </w:rPr>
        <w:t>P0</w:t>
      </w:r>
      <w:r>
        <w:rPr>
          <w:rFonts w:hint="cs" w:ascii="B Mitra" w:hAnsi="B Mitra" w:cs="B Mitra"/>
          <w:rtl/>
        </w:rPr>
        <w:t xml:space="preserve"> تا دوره ۳ نهایی گردیده است.</w:t>
      </w:r>
    </w:p>
    <w:p>
      <w:pPr>
        <w:pStyle w:val="Heading2"/>
        <w:spacing w:before="20" w:after="4"/>
      </w:pPr>
      <w:r>
        <w:rPr>
          <w:rFonts w:ascii="Times New Roman" w:hAnsi="Times New Roman" w:cs="Times New Roman"/>
          <w:bidi w:val="0"/>
        </w:rPr>
        <w:t>3.5</w:t>
      </w:r>
      <w:r>
        <w:rPr>
          <w:rFonts w:hint="cs" w:ascii="B Mitra" w:hAnsi="B Mitra" w:cs="B Mitra"/>
          <w:rtl/>
        </w:rPr>
        <w:t>. واسنجی زمانی بازه پیش‌بینی یک‌طرفه بر روی دوره مستقل</w:t>
      </w:r>
    </w:p>
    <w:p>
      <w:pPr>
        <w:pStyle w:val="Text1"/>
        <w:spacing w:before="0" w:after="20" w:line="226" w:lineRule="auto"/>
      </w:pPr>
      <w:r>
        <w:rPr>
          <w:rFonts w:hint="cs" w:ascii="B Mitra" w:hAnsi="B Mitra" w:cs="B Mitra"/>
          <w:rtl/>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rPr>
        <w:t>P0</w:t>
      </w:r>
      <w:r>
        <w:rPr>
          <w:rFonts w:hint="cs" w:ascii="B Mitra" w:hAnsi="B Mitra" w:cs="B Mitra"/>
          <w:rtl/>
        </w:rPr>
        <w:t xml:space="preserve">-دوره ۳ برازش نهایی، دوره ۴ واسنجی کاملاً تمیز بر داده‌های طبیعی دست‌نخورده، و دوره ۵ پنجره آزمون و اعمال افت فرصت. بر روی داده‌های کاملاً طبیعی دوره ۴، پسماندهای یک‌طرفه </w:t>
      </w:r>
      <w:r>
        <w:rPr>
          <w:rFonts w:ascii="Times New Roman" w:hAnsi="Times New Roman" w:cs="Times New Roman"/>
          <w:bidi w:val="0"/>
        </w:rPr>
        <w:t>R_m</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m</w:t>
      </w:r>
      <w:r>
        <w:rPr>
          <w:rFonts w:hint="cs" w:ascii="B Mitra" w:hAnsi="B Mitra" w:cs="B Mitra"/>
          <w:rtl/>
        </w:rPr>
        <w:t xml:space="preserve">) نوسانات مثبت طبیعی را می‌سنجند </w:t>
      </w:r>
      <w:r>
        <w:rPr>
          <w:rFonts w:ascii="Times New Roman" w:hAnsi="Times New Roman" w:cs="Times New Roman"/>
          <w:bidi w:val="0"/>
        </w:rPr>
        <w:t>[8]</w:t>
      </w:r>
      <w:r>
        <w:rPr>
          <w:rFonts w:hint="cs" w:ascii="B Mitra" w:hAnsi="B Mitra" w:cs="B Mitra"/>
          <w:rtl/>
        </w:rPr>
        <w:t xml:space="preserve">. با در نظر گرفتن سطح خطای اسمی </w:t>
      </w:r>
      <w:r>
        <w:rPr>
          <w:rFonts w:ascii="Times New Roman" w:hAnsi="Times New Roman" w:cs="Times New Roman"/>
          <w:bidi w:val="0"/>
        </w:rPr>
        <w:t>α</w:t>
      </w:r>
      <w:r>
        <w:rPr>
          <w:rFonts w:hint="cs" w:ascii="B Mitra" w:hAnsi="B Mitra" w:cs="B Mitra"/>
          <w:rtl/>
        </w:rPr>
        <w:t xml:space="preserve"> = ۰٫۱۵، صدک </w:t>
      </w:r>
      <w:r>
        <w:rPr>
          <w:rFonts w:ascii="Times New Roman" w:hAnsi="Times New Roman" w:cs="Times New Roman"/>
          <w:bidi w:val="0"/>
        </w:rPr>
        <w:t>q_0.85</w:t>
      </w:r>
      <w:r>
        <w:rPr>
          <w:rFonts w:hint="cs" w:ascii="B Mitra" w:hAnsi="B Mitra" w:cs="B Mitra"/>
          <w:rtl/>
        </w:rPr>
        <w:t xml:space="preserve"> استخراج شده و کران بالای طبیعی عملکرد پیش‌بینی تعیین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rtl/>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rPr>
        <w:t>Coverage</w:t>
      </w:r>
      <w:r>
        <w:rPr>
          <w:rFonts w:hint="cs" w:ascii="B Mitra" w:hAnsi="B Mitra" w:cs="B Mitra"/>
          <w:rtl/>
        </w:rPr>
        <w:t xml:space="preserve"> = ۸۶٫۲ ± ۳٫۱٪ با عرض بازه میانگین ۴٫۶ ± ۰٫۳ تراکنش) اعتبار تجربی واسنجی را تایید می‌نماید.</w:t>
      </w:r>
    </w:p>
    <w:p>
      <w:pPr>
        <w:pStyle w:val="Heading2"/>
        <w:spacing w:before="20" w:after="4"/>
      </w:pPr>
      <w:r>
        <w:rPr>
          <w:rFonts w:ascii="Times New Roman" w:hAnsi="Times New Roman" w:cs="Times New Roman"/>
          <w:bidi w:val="0"/>
        </w:rPr>
        <w:t>3.6</w:t>
      </w:r>
      <w:r>
        <w:rPr>
          <w:rFonts w:hint="cs" w:ascii="B Mitra" w:hAnsi="B Mitra" w:cs="B Mitra"/>
          <w:rtl/>
        </w:rPr>
        <w:t>. بنچ‌مارک محافظه‌کارانه همتایان گرافی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w:t>
      </w:r>
    </w:p>
    <w:p>
      <w:pPr>
        <w:pStyle w:val="Text1"/>
        <w:spacing w:before="0" w:after="20" w:line="226" w:lineRule="auto"/>
      </w:pPr>
      <w:r>
        <w:rPr>
          <w:rFonts w:hint="cs" w:ascii="B Mitra" w:hAnsi="B Mitra" w:cs="B Mitra"/>
          <w:rtl/>
        </w:rPr>
        <w:t>برای جلوگیری از خوش‌بینی مفرط، بنچ‌مارک همتایان بر پایه کران پایین پیش‌بینی همتایان (</w:t>
      </w:r>
      <w:r>
        <w:rPr>
          <w:rFonts w:ascii="Times New Roman" w:hAnsi="Times New Roman" w:cs="Times New Roman"/>
          <w:bidi w:val="0"/>
        </w:rPr>
        <w:t>L_j</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j</w:t>
      </w:r>
      <w:r>
        <w:rPr>
          <w:rFonts w:hint="cs" w:ascii="B Mitra" w:hAnsi="B Mitra" w:cs="B Mitra"/>
          <w:rtl/>
        </w:rPr>
        <w:t xml:space="preserve"> - </w:t>
      </w:r>
      <w:r>
        <w:rPr>
          <w:rFonts w:ascii="Times New Roman" w:hAnsi="Times New Roman" w:cs="Times New Roman"/>
          <w:bidi w:val="0"/>
        </w:rPr>
        <w:t>q_j</w:t>
      </w:r>
      <w:r>
        <w:rPr>
          <w:rFonts w:hint="cs" w:ascii="B Mitra" w:hAnsi="B Mitra" w:cs="B Mitra"/>
          <w:rtl/>
        </w:rPr>
        <w:t xml:space="preserve">)) با مقدار واسنجی‌شده یکسان </w:t>
      </w:r>
      <w:r>
        <w:rPr>
          <w:rFonts w:ascii="Times New Roman" w:hAnsi="Times New Roman" w:cs="Times New Roman"/>
          <w:bidi w:val="0"/>
        </w:rPr>
        <w:t>q_j</w:t>
      </w:r>
      <w:r>
        <w:rPr>
          <w:rFonts w:hint="cs" w:ascii="B Mitra" w:hAnsi="B Mitra" w:cs="B Mitra"/>
          <w:rtl/>
        </w:rPr>
        <w:t xml:space="preserve"> = </w:t>
      </w:r>
      <w:r>
        <w:rPr>
          <w:rFonts w:ascii="Times New Roman" w:hAnsi="Times New Roman" w:cs="Times New Roman"/>
          <w:bidi w:val="0"/>
        </w:rPr>
        <w:t>q_0.85</w:t>
      </w:r>
      <w:r>
        <w:rPr>
          <w:rFonts w:hint="cs" w:ascii="B Mitra" w:hAnsi="B Mitra" w:cs="B Mitra"/>
          <w:rtl/>
        </w:rPr>
        <w:t xml:space="preserve"> تعریف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20" w:after="4"/>
      </w:pPr>
      <w:r>
        <w:rPr>
          <w:rFonts w:ascii="Times New Roman" w:hAnsi="Times New Roman" w:cs="Times New Roman"/>
          <w:bidi w:val="0"/>
        </w:rPr>
        <w:t>3.7</w:t>
      </w:r>
      <w:r>
        <w:rPr>
          <w:rFonts w:hint="cs" w:ascii="B Mitra" w:hAnsi="B Mitra" w:cs="B Mitra"/>
          <w:rtl/>
        </w:rPr>
        <w:t xml:space="preserve">. فرمول امتیاز فرصت </w:t>
      </w:r>
      <w:r>
        <w:rPr>
          <w:rFonts w:ascii="Times New Roman" w:hAnsi="Times New Roman" w:cs="Times New Roman"/>
          <w:bidi w:val="0"/>
        </w:rPr>
        <w:t>M-GATO</w:t>
      </w:r>
      <w:r>
        <w:rPr>
          <w:rFonts w:hint="cs" w:ascii="B Mitra" w:hAnsi="B Mitra" w:cs="B Mitra"/>
          <w:rtl/>
        </w:rPr>
        <w:t xml:space="preserve"> و تحلیل محاسباتی</w:t>
      </w:r>
    </w:p>
    <w:p>
      <w:pPr>
        <w:pStyle w:val="Text1"/>
        <w:spacing w:before="0" w:after="20" w:line="226" w:lineRule="auto"/>
      </w:pPr>
      <w:r>
        <w:rPr>
          <w:rFonts w:hint="cs" w:ascii="B Mitra" w:hAnsi="B Mitra" w:cs="B Mitra"/>
          <w:rtl/>
        </w:rPr>
        <w:t>شاخص رتبه‌بندی فرصت همتا-محور (</w:t>
      </w:r>
      <w:r>
        <w:rPr>
          <w:rFonts w:ascii="Times New Roman" w:hAnsi="Times New Roman" w:cs="Times New Roman"/>
          <w:bidi w:val="0"/>
        </w:rPr>
        <w:t>M-GATO</w:t>
      </w:r>
      <w:r>
        <w:rPr>
          <w:rFonts w:hint="cs" w:ascii="B Mitra" w:hAnsi="B Mitra" w:cs="B Mitra"/>
          <w:rtl/>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rtl/>
        </w:rPr>
        <w:t>که در آن [</w:t>
      </w:r>
      <w:r>
        <w:rPr>
          <w:rFonts w:ascii="Times New Roman" w:hAnsi="Times New Roman" w:cs="Times New Roman"/>
          <w:bidi w:val="0"/>
        </w:rPr>
        <w:t>x</w:t>
      </w:r>
      <w:r>
        <w:rPr>
          <w:rFonts w:hint="cs" w:ascii="B Mitra" w:hAnsi="B Mitra" w:cs="B Mitra"/>
          <w:rtl/>
        </w:rPr>
        <w:t xml:space="preserve">]_+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x</w:t>
      </w:r>
      <w:r>
        <w:rPr>
          <w:rFonts w:hint="cs" w:ascii="B Mitra" w:hAnsi="B Mitra" w:cs="B Mitra"/>
          <w:rtl/>
        </w:rPr>
        <w:t xml:space="preserve">)، </w:t>
      </w:r>
      <w:r>
        <w:rPr>
          <w:rFonts w:ascii="Times New Roman" w:hAnsi="Times New Roman" w:cs="Times New Roman"/>
          <w:iCs/>
          <w:i/>
          <w:bidi w:val="0"/>
        </w:rPr>
        <w:t>O</w:t>
      </w:r>
      <w:r>
        <w:rPr>
          <w:rFonts w:ascii="Times New Roman" w:hAnsi="Times New Roman" w:cs="Times New Roman"/>
          <w:bidi w:val="0"/>
          <w:vertAlign w:val="subscript"/>
        </w:rPr>
        <w:t>m, t</w:t>
      </w:r>
      <w:r>
        <w:rPr>
          <w:rFonts w:hint="cs" w:ascii="B Mitra" w:hAnsi="B Mitra" w:cs="B Mitra"/>
          <w:rtl/>
        </w:rPr>
        <w:t xml:space="preserve"> مجموع کارت‌های مشترک با همتایان </w:t>
      </w:r>
      <w:r>
        <w:rPr>
          <w:rFonts w:ascii="Times New Roman" w:hAnsi="Times New Roman" w:cs="Times New Roman"/>
          <w:bidi w:val="0"/>
        </w:rPr>
        <w:t>Top-K</w:t>
      </w:r>
      <w:r>
        <w:rPr>
          <w:rFonts w:hint="cs" w:ascii="B Mitra" w:hAnsi="B Mitra" w:cs="B Mitra"/>
          <w:rtl/>
        </w:rPr>
        <w:t xml:space="preserve"> و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18</w:t>
      </w:r>
      <w:r>
        <w:rPr>
          <w:rFonts w:hint="cs" w:ascii="B Mitra" w:hAnsi="B Mitra" w:cs="B Mitra"/>
          <w:rtl/>
        </w:rPr>
        <w:t xml:space="preserve"> پارامتر اشباع شواهد است. </w:t>
      </w:r>
      <w:r>
        <w:rPr>
          <w:rFonts w:ascii="Times New Roman" w:hAnsi="Times New Roman" w:cs="Times New Roman"/>
          <w:bidi w:val="0"/>
        </w:rPr>
        <w:t>M-GATO</w:t>
      </w:r>
      <w:r>
        <w:rPr>
          <w:rFonts w:hint="cs" w:ascii="B Mitra" w:hAnsi="B Mitra" w:cs="B Mitra"/>
          <w:rtl/>
        </w:rPr>
        <w:t xml:space="preserve"> بیانگر شکاف کران-پیش‌بینی همتایان (</w:t>
      </w:r>
      <w:r>
        <w:rPr>
          <w:rFonts w:ascii="Times New Roman" w:hAnsi="Times New Roman" w:cs="Times New Roman"/>
          <w:bidi w:val="0"/>
        </w:rPr>
        <w:t>Forecast-Bound Peer Gap</w:t>
      </w:r>
      <w:r>
        <w:rPr>
          <w:rFonts w:hint="cs" w:ascii="B Mitra" w:hAnsi="B Mitra" w:cs="B Mitra"/>
          <w:rtl/>
        </w:rPr>
        <w:t xml:space="preserve"> معادل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U</w:t>
      </w:r>
      <w:r>
        <w:rPr>
          <w:rFonts w:hint="cs" w:ascii="B Mitra" w:hAnsi="B Mitra" w:cs="B Mitra"/>
          <w:rtl/>
        </w:rPr>
        <w:t>) است، نه صرفاً افت لحظه‌ای مشاهده‌شده کنونی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Y</w:t>
      </w:r>
      <w:r>
        <w:rPr>
          <w:rFonts w:hint="cs" w:ascii="B Mitra" w:hAnsi="B Mitra" w:cs="B Mitra"/>
          <w:rtl/>
        </w:rPr>
        <w:t xml:space="preserve">). تراکنش واقعی </w:t>
      </w:r>
      <w:r>
        <w:rPr>
          <w:rFonts w:ascii="Times New Roman" w:hAnsi="Times New Roman" w:cs="Times New Roman"/>
          <w:bidi w:val="0"/>
        </w:rPr>
        <w:t>Y</w:t>
      </w:r>
      <w:r>
        <w:rPr>
          <w:rFonts w:hint="cs" w:ascii="B Mitra" w:hAnsi="B Mitra" w:cs="B Mitra"/>
          <w:rtl/>
        </w:rPr>
        <w:t xml:space="preserve"> مستقیماً در صورت کسر قرار ندارد؛ چرا که پیش‌بینی نقطه‌ای </w:t>
      </w:r>
      <w:r>
        <w:rPr>
          <w:rFonts w:ascii="Times New Roman" w:hAnsi="Times New Roman" w:cs="Times New Roman"/>
          <w:bidi w:val="0"/>
        </w:rPr>
        <w:t>μ</w:t>
      </w:r>
      <w:r>
        <w:rPr>
          <w:rFonts w:hint="cs" w:ascii="B Mitra" w:hAnsi="B Mitra" w:cs="B Mitra"/>
          <w:rtl/>
        </w:rPr>
        <w:t xml:space="preserve">̂ و کران بالای کالیبره‌شده </w:t>
      </w:r>
      <w:r>
        <w:rPr>
          <w:rFonts w:ascii="Times New Roman" w:hAnsi="Times New Roman" w:cs="Times New Roman"/>
          <w:bidi w:val="0"/>
        </w:rPr>
        <w:t>U</w:t>
      </w:r>
      <w:r>
        <w:rPr>
          <w:rFonts w:hint="cs" w:ascii="B Mitra" w:hAnsi="B Mitra" w:cs="B Mitra"/>
          <w:rtl/>
        </w:rPr>
        <w:t xml:space="preserve"> از پیش بر سوابق تاریخی شرطی شده‌اند. کسر مستقیم </w:t>
      </w:r>
      <w:r>
        <w:rPr>
          <w:rFonts w:ascii="Times New Roman" w:hAnsi="Times New Roman" w:cs="Times New Roman"/>
          <w:bidi w:val="0"/>
        </w:rPr>
        <w:t>Y</w:t>
      </w:r>
      <w:r>
        <w:rPr>
          <w:rFonts w:hint="cs" w:ascii="B Mitra" w:hAnsi="B Mitra" w:cs="B Mitra"/>
          <w:rtl/>
        </w:rPr>
        <w:t xml:space="preserve"> موجب اختلاط نوسانات کوتاه‌مدت با فرصت ساختاری پایدار می‌گردید. ضریب </w:t>
      </w:r>
      <w:r>
        <w:rPr>
          <w:rFonts w:ascii="Times New Roman" w:hAnsi="Times New Roman" w:cs="Times New Roman"/>
          <w:iCs/>
          <w:i/>
          <w:bidi w:val="0"/>
        </w:rPr>
        <w:t>Q</w:t>
      </w:r>
      <w:r>
        <w:rPr>
          <w:rFonts w:ascii="Times New Roman" w:hAnsi="Times New Roman" w:cs="Times New Roman"/>
          <w:bidi w:val="0"/>
          <w:vertAlign w:val="subscript"/>
        </w:rPr>
        <w:t>m, t</w:t>
      </w:r>
      <w:r>
        <w:rPr>
          <w:rFonts w:hint="cs" w:ascii="B Mitra" w:hAnsi="B Mitra" w:cs="B Mitra"/>
          <w:rtl/>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rtl/>
        </w:rPr>
        <w:t xml:space="preserve">مثال عددی: پذیرنده </w:t>
      </w:r>
      <w:r>
        <w:rPr>
          <w:rFonts w:ascii="Times New Roman" w:hAnsi="Times New Roman" w:cs="Times New Roman"/>
          <w:bidi w:val="0"/>
        </w:rPr>
        <w:t>MERCH_00322</w:t>
      </w:r>
      <w:r>
        <w:rPr>
          <w:rFonts w:hint="cs" w:ascii="B Mitra" w:hAnsi="B Mitra" w:cs="B Mitra"/>
          <w:rtl/>
        </w:rPr>
        <w:t xml:space="preserve"> در صنف مسافرتی را در نظر بگیرید: عملکرد فعلی </w:t>
      </w:r>
      <w:r>
        <w:rPr>
          <w:rFonts w:ascii="Times New Roman" w:hAnsi="Times New Roman" w:cs="Times New Roman"/>
          <w:bidi w:val="0"/>
        </w:rPr>
        <w:t>Y</w:t>
      </w:r>
      <w:r>
        <w:rPr>
          <w:rFonts w:hint="cs" w:ascii="B Mitra" w:hAnsi="B Mitra" w:cs="B Mitra"/>
          <w:rtl/>
        </w:rPr>
        <w:t xml:space="preserve"> = ۱۰۰، پیش‌بینی مدل </w:t>
      </w:r>
      <w:r>
        <w:rPr>
          <w:rFonts w:ascii="Times New Roman" w:hAnsi="Times New Roman" w:cs="Times New Roman"/>
          <w:bidi w:val="0"/>
        </w:rPr>
        <w:t>μ</w:t>
      </w:r>
      <w:r>
        <w:rPr>
          <w:rFonts w:hint="cs" w:ascii="B Mitra" w:hAnsi="B Mitra" w:cs="B Mitra"/>
          <w:rtl/>
        </w:rPr>
        <w:t xml:space="preserve">̂ = ۱۰۵٫۰، و کران بالای کالیبره‌شده </w:t>
      </w:r>
      <w:r>
        <w:rPr>
          <w:rFonts w:ascii="Times New Roman" w:hAnsi="Times New Roman" w:cs="Times New Roman"/>
          <w:bidi w:val="0"/>
        </w:rPr>
        <w:t>U</w:t>
      </w:r>
      <w:r>
        <w:rPr>
          <w:rFonts w:hint="cs" w:ascii="B Mitra" w:hAnsi="B Mitra" w:cs="B Mitra"/>
          <w:rtl/>
        </w:rPr>
        <w:t xml:space="preserve"> = ۱۱۲٫۰ تراکنش است. همتایان این پذیرنده به بنچ‌مارک محافظه‌کارانه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۱۷۰٫۰ دست یافته‌اند و ضریب اتکای گرافی </w:t>
      </w:r>
      <w:r>
        <w:rPr>
          <w:rFonts w:ascii="Times New Roman" w:hAnsi="Times New Roman" w:cs="Times New Roman"/>
          <w:bidi w:val="0"/>
        </w:rPr>
        <w:t>Q</w:t>
      </w:r>
      <w:r>
        <w:rPr>
          <w:rFonts w:hint="cs" w:ascii="B Mitra" w:hAnsi="B Mitra" w:cs="B Mitra"/>
          <w:rtl/>
        </w:rPr>
        <w:t xml:space="preserve"> = ۰٫۹۰ است. بنابراین شکاف کران-پیش‌بینی همتایان برابر ۵۸٫۰ = ۱۱۲٫۰ - ۱۷۰٫۰ (شکاف نسبی ۰٫۳۴۱۲) بوده و امتیاز </w:t>
      </w:r>
      <w:r>
        <w:rPr>
          <w:rFonts w:ascii="Times New Roman" w:hAnsi="Times New Roman" w:cs="Times New Roman"/>
          <w:bidi w:val="0"/>
        </w:rPr>
        <w:t>M-GATO</w:t>
      </w:r>
      <w:r>
        <w:rPr>
          <w:rFonts w:hint="cs" w:ascii="B Mitra" w:hAnsi="B Mitra" w:cs="B Mitra"/>
          <w:rtl/>
        </w:rPr>
        <w:t xml:space="preserve"> برابر ۰٫۳۰۷ = ۰٫۳۴۱۲ × ۰٫۹۰ محاسبه می‌شود. 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034221"/>
            <wp:docPr id="3" name="Picture 3"/>
            <wp:cNvGraphicFramePr>
              <a:graphicFrameLocks noChangeAspect="1"/>
            </wp:cNvGraphicFramePr>
            <a:graphic>
              <a:graphicData uri="http://schemas.openxmlformats.org/drawingml/2006/picture">
                <pic:pic>
                  <pic:nvPicPr>
                    <pic:cNvPr id="0" name="fig3_guild_heatmap_fa.png"/>
                    <pic:cNvPicPr/>
                  </pic:nvPicPr>
                  <pic:blipFill>
                    <a:blip r:embed="rId23"/>
                    <a:stretch>
                      <a:fillRect/>
                    </a:stretch>
                  </pic:blipFill>
                  <pic:spPr>
                    <a:xfrm>
                      <a:off x="0" y="0"/>
                      <a:ext cx="2736000" cy="1034221"/>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xml:space="preserve"> تراکنش مشاهده‌شده، پیش‌بینی مدل، کران بالای طبیعی و بنچ‌مارک همتایان</w:t>
      </w:r>
    </w:p>
    <w:p>
      <w:pPr>
        <w:pStyle w:val="Heading1"/>
        <w:spacing w:before="30" w:after="6"/>
      </w:pPr>
      <w:r>
        <w:rPr>
          <w:rFonts w:ascii="Times New Roman" w:hAnsi="Times New Roman" w:cs="Times New Roman"/>
          <w:bidi w:val="0"/>
        </w:rPr>
        <w:t>4</w:t>
      </w:r>
      <w:r>
        <w:rPr>
          <w:rFonts w:hint="cs" w:ascii="B Mitra" w:hAnsi="B Mitra" w:cs="B Mitra"/>
          <w:rtl/>
        </w:rPr>
        <w:t>. طراحی تجربی و پیکربندی داده‌ها</w:t>
      </w:r>
    </w:p>
    <w:p>
      <w:pPr>
        <w:pStyle w:val="Text1"/>
        <w:spacing w:before="0" w:after="20" w:line="226" w:lineRule="auto"/>
      </w:pPr>
      <w:r>
        <w:rPr>
          <w:rFonts w:hint="cs" w:ascii="B Mitra" w:hAnsi="B Mitra" w:cs="B Mitra"/>
          <w:rtl/>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rtl/>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rPr>
        <w:t>Scenario 0</w:t>
      </w:r>
      <w:r>
        <w:rPr>
          <w:rFonts w:hint="cs" w:ascii="B Mitra" w:hAnsi="B Mitra" w:cs="B Mitra"/>
          <w:rtl/>
        </w:rPr>
        <w:t>)، مقدار افت صفر بوده تا وضعیت عدم وجود مثبت واقعی (</w:t>
      </w:r>
      <w:r>
        <w:rPr>
          <w:rFonts w:ascii="Times New Roman" w:hAnsi="Times New Roman" w:cs="Times New Roman"/>
          <w:bidi w:val="0"/>
        </w:rPr>
        <w:t>TP</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جهت ارزیابی هشدار کاذب بررسی شود.</w:t>
      </w:r>
    </w:p>
    <w:p>
      <w:pPr>
        <w:pStyle w:val="Text"/>
        <w:spacing w:before="0" w:after="20" w:line="226" w:lineRule="auto"/>
      </w:pPr>
      <w:r>
        <w:rPr>
          <w:rFonts w:hint="cs" w:ascii="B Mitra" w:hAnsi="B Mitra" w:cs="B Mitra"/>
          <w:rtl/>
        </w:rPr>
        <w:t xml:space="preserve">تنظیم ابرپارامترها: مقادیر بهینه در پنجره تاریخی </w:t>
      </w:r>
      <w:r>
        <w:rPr>
          <w:rFonts w:ascii="Times New Roman" w:hAnsi="Times New Roman" w:cs="Times New Roman"/>
          <w:bidi w:val="0"/>
        </w:rPr>
        <w:t>P0</w:t>
      </w:r>
      <w:r>
        <w:rPr>
          <w:rFonts w:hint="cs" w:ascii="B Mitra" w:hAnsi="B Mitra" w:cs="B Mitra"/>
          <w:rtl/>
        </w:rPr>
        <w:t xml:space="preserve">-دوره ۳ تنظیم گردیدند: ضریب شباهت </w:t>
      </w:r>
      <w:r>
        <w:rPr>
          <w:rFonts w:ascii="Times New Roman" w:hAnsi="Times New Roman" w:cs="Times New Roman"/>
          <w:bidi w:val="0"/>
        </w:rPr>
        <w:t>λ</w:t>
      </w:r>
      <w:r>
        <w:rPr>
          <w:rFonts w:hint="cs" w:ascii="B Mitra" w:hAnsi="B Mitra" w:cs="B Mitra"/>
          <w:rtl/>
        </w:rPr>
        <w:t xml:space="preserve"> = ۰٫۶۵، ضریب انحنا </w:t>
      </w:r>
      <w:r>
        <w:rPr>
          <w:rFonts w:ascii="Times New Roman" w:hAnsi="Times New Roman" w:cs="Times New Roman"/>
          <w:bidi w:val="0"/>
        </w:rPr>
        <w:t>η</w:t>
      </w:r>
      <w:r>
        <w:rPr>
          <w:rFonts w:hint="cs" w:ascii="B Mitra" w:hAnsi="B Mitra" w:cs="B Mitra"/>
          <w:rtl/>
        </w:rPr>
        <w:t xml:space="preserve"> = ۰٫۲۵، اشباع گرافی </w:t>
      </w:r>
      <w:r>
        <w:rPr>
          <w:rFonts w:ascii="Times New Roman" w:hAnsi="Times New Roman" w:cs="Times New Roman"/>
          <w:bidi w:val="0"/>
        </w:rPr>
        <w:t>κ</w:t>
      </w:r>
      <w:r>
        <w:rPr>
          <w:rFonts w:hint="cs" w:ascii="B Mitra" w:hAnsi="B Mitra" w:cs="B Mitra"/>
          <w:rtl/>
        </w:rPr>
        <w:t xml:space="preserve"> = ۱۸٫۰، تعداد همسایگان </w:t>
      </w:r>
      <w:r>
        <w:rPr>
          <w:rFonts w:ascii="Times New Roman" w:hAnsi="Times New Roman" w:cs="Times New Roman"/>
          <w:bidi w:val="0"/>
        </w:rPr>
        <w:t>K</w:t>
      </w:r>
      <w:r>
        <w:rPr>
          <w:rFonts w:hint="cs" w:ascii="B Mitra" w:hAnsi="B Mitra" w:cs="B Mitra"/>
          <w:rtl/>
        </w:rPr>
        <w:t xml:space="preserve"> = ۶ و خطای واسنجی </w:t>
      </w:r>
      <w:r>
        <w:rPr>
          <w:rFonts w:ascii="Times New Roman" w:hAnsi="Times New Roman" w:cs="Times New Roman"/>
          <w:bidi w:val="0"/>
        </w:rPr>
        <w:t>α</w:t>
      </w:r>
      <w:r>
        <w:rPr>
          <w:rFonts w:hint="cs" w:ascii="B Mitra" w:hAnsi="B Mitra" w:cs="B Mitra"/>
          <w:rtl/>
        </w:rPr>
        <w:t xml:space="preserve"> = ۰٫۱۵. تحلیل حساسیت تجربی در ۱۰ سید نشان داد کیفیت رتبه‌بندی در برابر تغییرات همسایگی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3</w:t>
      </w:r>
      <w:r>
        <w:rPr>
          <w:rFonts w:hint="cs" w:ascii="B Mitra" w:hAnsi="B Mitra" w:cs="B Mitra"/>
          <w:rtl/>
        </w:rPr>
        <w:t xml:space="preserve">, </w:t>
      </w:r>
      <w:r>
        <w:rPr>
          <w:rFonts w:ascii="Times New Roman" w:hAnsi="Times New Roman" w:cs="Times New Roman"/>
          <w:bidi w:val="0"/>
        </w:rPr>
        <w:t>10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۰٫۳۵۳ تا ۰٫۳۹۷)، وزن انحنا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0.0</w:t>
      </w:r>
      <w:r>
        <w:rPr>
          <w:rFonts w:hint="cs" w:ascii="B Mitra" w:hAnsi="B Mitra" w:cs="B Mitra"/>
          <w:rtl/>
        </w:rPr>
        <w:t xml:space="preserve">, </w:t>
      </w:r>
      <w:r>
        <w:rPr>
          <w:rFonts w:ascii="Times New Roman" w:hAnsi="Times New Roman" w:cs="Times New Roman"/>
          <w:bidi w:val="0"/>
        </w:rPr>
        <w:t>0.5</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۰٫۴۰۹) و پارامتر اشباع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10</w:t>
      </w:r>
      <w:r>
        <w:rPr>
          <w:rFonts w:hint="cs" w:ascii="B Mitra" w:hAnsi="B Mitra" w:cs="B Mitra"/>
          <w:rtl/>
        </w:rPr>
        <w:t xml:space="preserve">, </w:t>
      </w:r>
      <w:r>
        <w:rPr>
          <w:rFonts w:ascii="Times New Roman" w:hAnsi="Times New Roman" w:cs="Times New Roman"/>
          <w:bidi w:val="0"/>
        </w:rPr>
        <w:t>30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۰٫۳۹۷) پایداری مناسبی دارد.</w:t>
      </w:r>
    </w:p>
    <w:p>
      <w:pPr>
        <w:pStyle w:val="Heading1"/>
        <w:spacing w:before="30" w:after="6"/>
      </w:pPr>
      <w:r>
        <w:rPr>
          <w:rFonts w:ascii="Times New Roman" w:hAnsi="Times New Roman" w:cs="Times New Roman"/>
          <w:bidi w:val="0"/>
        </w:rPr>
        <w:t>5</w:t>
      </w:r>
      <w:r>
        <w:rPr>
          <w:rFonts w:hint="cs" w:ascii="B Mitra" w:hAnsi="B Mitra" w:cs="B Mitra"/>
          <w:rtl/>
        </w:rPr>
        <w:t>. نتایج و تحلیل تجربی</w:t>
      </w:r>
    </w:p>
    <w:p>
      <w:pPr>
        <w:pStyle w:val="Heading2"/>
        <w:spacing w:before="20" w:after="4"/>
      </w:pPr>
      <w:r>
        <w:rPr>
          <w:rFonts w:ascii="Times New Roman" w:hAnsi="Times New Roman" w:cs="Times New Roman"/>
          <w:bidi w:val="0"/>
        </w:rPr>
        <w:t>5.1</w:t>
      </w:r>
      <w:r>
        <w:rPr>
          <w:rFonts w:hint="cs" w:ascii="B Mitra" w:hAnsi="B Mitra" w:cs="B Mitra"/>
          <w:rtl/>
        </w:rPr>
        <w:t>. ارزیابی دقت پیش‌بینی طبیعی تراکنش‌ها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1</w:t>
      </w:r>
      <w:r>
        <w:rPr>
          <w:rFonts w:hint="cs" w:ascii="B Mitra" w:hAnsi="B Mitra" w:cs="B Mitra"/>
          <w:rtl/>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rPr>
        <w:t>NB NLL</w:t>
      </w:r>
      <w:r>
        <w:rPr>
          <w:rFonts w:hint="cs" w:ascii="B Mitra" w:hAnsi="B Mitra" w:cs="B Mitra"/>
          <w:rtl/>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۵٫۹۱</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۴٫۸۳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NB-GLM</w:t>
            </w:r>
            <w:r>
              <w:rPr>
                <w:rFonts w:hint="cs" w:ascii="B Mitra" w:hAnsi="B Mitra" w:cs="B Mitra"/>
                <w:bCs/>
                <w:b/>
                <w:sz w:val="11"/>
                <w:rtl/>
                <w:szCs w:val="11"/>
              </w:rPr>
              <w:t xml:space="preserve"> (اثرات صنف)</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۱٫۲۵</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۰٫۰</w:t>
            </w:r>
          </w:p>
        </w:tc>
      </w:tr>
    </w:tbl>
    <w:p>
      <w:pPr>
        <w:pStyle w:val="Text1"/>
        <w:spacing w:before="0" w:after="20" w:line="226" w:lineRule="auto"/>
      </w:pPr>
      <w:r>
        <w:rPr>
          <w:rFonts w:hint="cs" w:ascii="B Mitra" w:hAnsi="B Mitra" w:cs="B Mitra"/>
          <w:rtl/>
        </w:rPr>
        <w:t xml:space="preserve">مدل پیشنهادی </w:t>
      </w:r>
      <w:r>
        <w:rPr>
          <w:rFonts w:ascii="Times New Roman" w:hAnsi="Times New Roman" w:cs="Times New Roman"/>
          <w:bidi w:val="0"/>
        </w:rPr>
        <w:t>HAMTA</w:t>
      </w:r>
      <w:r>
        <w:rPr>
          <w:rFonts w:hint="cs" w:ascii="B Mitra" w:hAnsi="B Mitra" w:cs="B Mitra"/>
          <w:rtl/>
        </w:rPr>
        <w:t xml:space="preserve"> به خطای </w:t>
      </w:r>
      <w:r>
        <w:rPr>
          <w:rFonts w:ascii="Times New Roman" w:hAnsi="Times New Roman" w:cs="Times New Roman"/>
          <w:bidi w:val="0"/>
        </w:rPr>
        <w:t>MAE</w:t>
      </w:r>
      <w:r>
        <w:rPr>
          <w:rFonts w:hint="cs" w:ascii="B Mitra" w:hAnsi="B Mitra" w:cs="B Mitra"/>
          <w:rtl/>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rPr>
        <w:t>HAMTA</w:t>
      </w:r>
      <w:r>
        <w:rPr>
          <w:rFonts w:hint="cs" w:ascii="B Mitra" w:hAnsi="B Mitra" w:cs="B Mitra"/>
          <w:rtl/>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rPr>
        <w:t>HAMTA</w:t>
      </w:r>
      <w:r>
        <w:rPr>
          <w:rFonts w:hint="cs" w:ascii="B Mitra" w:hAnsi="B Mitra" w:cs="B Mitra"/>
          <w:rtl/>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20" w:after="4"/>
      </w:pPr>
      <w:r>
        <w:rPr>
          <w:rFonts w:ascii="Times New Roman" w:hAnsi="Times New Roman" w:cs="Times New Roman"/>
          <w:bidi w:val="0"/>
        </w:rPr>
        <w:t>5.2</w:t>
      </w:r>
      <w:r>
        <w:rPr>
          <w:rFonts w:hint="cs" w:ascii="B Mitra" w:hAnsi="B Mitra" w:cs="B Mitra"/>
          <w:rtl/>
        </w:rPr>
        <w:t>. اولویت‌بندی کمپین‌های بازاریابی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2</w:t>
      </w:r>
      <w:r>
        <w:rPr>
          <w:rFonts w:hint="cs" w:ascii="B Mitra" w:hAnsi="B Mitra" w:cs="B Mitra"/>
          <w:rtl/>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شکاف گراف ایستا</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bl>
    <w:p>
      <w:pPr>
        <w:pStyle w:val="FigureText"/>
        <w:keepNext/>
        <w:spacing w:before="16" w:after="6"/>
        <w:jc w:val="center"/>
      </w:pPr>
      <w:r>
        <w:drawing>
          <wp:inline xmlns:a="http://schemas.openxmlformats.org/drawingml/2006/main" xmlns:pic="http://schemas.openxmlformats.org/drawingml/2006/picture">
            <wp:extent cx="2736000" cy="1325751"/>
            <wp:docPr id="4" name="Picture 4"/>
            <wp:cNvGraphicFramePr>
              <a:graphicFrameLocks noChangeAspect="1"/>
            </wp:cNvGraphicFramePr>
            <a:graphic>
              <a:graphicData uri="http://schemas.openxmlformats.org/drawingml/2006/picture">
                <pic:pic>
                  <pic:nvPicPr>
                    <pic:cNvPr id="0" name="fig5_benchmark_fa.png"/>
                    <pic:cNvPicPr/>
                  </pic:nvPicPr>
                  <pic:blipFill>
                    <a:blip r:embed="rId24"/>
                    <a:stretch>
                      <a:fillRect/>
                    </a:stretch>
                  </pic:blipFill>
                  <pic:spPr>
                    <a:xfrm>
                      <a:off x="0" y="0"/>
                      <a:ext cx="2736000" cy="1325751"/>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rtl/>
        </w:rPr>
        <w:t>با توجه به شیوع فرصت‌های واقعی در سطح ۵۲ پذیرنده از ۳۵۰ پذیرنده (شانس تصادفی معادل ۰٫۱۴۶ یا ۱۴٫۶٪)، نتایج جدول (</w:t>
      </w:r>
      <w:r>
        <w:rPr>
          <w:rFonts w:ascii="Times New Roman" w:hAnsi="Times New Roman" w:cs="Times New Roman"/>
          <w:bidi w:val="0"/>
        </w:rPr>
        <w:t>2</w:t>
      </w:r>
      <w:r>
        <w:rPr>
          <w:rFonts w:hint="cs" w:ascii="B Mitra" w:hAnsi="B Mitra" w:cs="B Mitra"/>
          <w:rtl/>
        </w:rPr>
        <w:t xml:space="preserve">) نشان می‌دهد که مدل پیشنهادی </w:t>
      </w:r>
      <w:r>
        <w:rPr>
          <w:rFonts w:ascii="Times New Roman" w:hAnsi="Times New Roman" w:cs="Times New Roman"/>
          <w:bidi w:val="0"/>
        </w:rPr>
        <w:t>HAMTA</w:t>
      </w:r>
      <w:r>
        <w:rPr>
          <w:rFonts w:hint="cs" w:ascii="B Mitra" w:hAnsi="B Mitra" w:cs="B Mitra"/>
          <w:rtl/>
        </w:rPr>
        <w:t xml:space="preserve"> با </w:t>
      </w:r>
      <w:r>
        <w:rPr>
          <w:rFonts w:ascii="Times New Roman" w:hAnsi="Times New Roman" w:cs="Times New Roman"/>
          <w:bidi w:val="0"/>
        </w:rPr>
        <w:t>Precision@35</w:t>
      </w:r>
      <w:r>
        <w:rPr>
          <w:rFonts w:hint="cs" w:ascii="B Mitra" w:hAnsi="B Mitra" w:cs="B Mitra"/>
          <w:rtl/>
        </w:rPr>
        <w:t xml:space="preserve"> معادل ۰٫۳۶۶ ± ۰٫۱۲۰، </w:t>
      </w:r>
      <w:r>
        <w:rPr>
          <w:rFonts w:ascii="Times New Roman" w:hAnsi="Times New Roman" w:cs="Times New Roman"/>
          <w:bidi w:val="0"/>
        </w:rPr>
        <w:t>NDCG@35</w:t>
      </w:r>
      <w:r>
        <w:rPr>
          <w:rFonts w:hint="cs" w:ascii="B Mitra" w:hAnsi="B Mitra" w:cs="B Mitra"/>
          <w:rtl/>
        </w:rPr>
        <w:t xml:space="preserve"> معادل ۰٫۳۸۲ ± ۰٫۱۱۶ و </w:t>
      </w:r>
      <w:r>
        <w:rPr>
          <w:rFonts w:ascii="Times New Roman" w:hAnsi="Times New Roman" w:cs="Times New Roman"/>
          <w:bidi w:val="0"/>
        </w:rPr>
        <w:t>R-Precision</w:t>
      </w:r>
      <w:r>
        <w:rPr>
          <w:rFonts w:hint="cs" w:ascii="B Mitra" w:hAnsi="B Mitra" w:cs="B Mitra"/>
          <w:rtl/>
        </w:rPr>
        <w:t xml:space="preserve"> معادل ۰٫۳۴۲ ± ۰٫۰۷۷، به ضریب برتری ۲٫۵۱ برابری نسبت به انتخاب تصادفی دست می‌یابد.</w:t>
      </w:r>
    </w:p>
    <w:p>
      <w:pPr>
        <w:pStyle w:val="Heading2"/>
        <w:spacing w:before="20" w:after="4"/>
      </w:pPr>
      <w:r>
        <w:rPr>
          <w:rFonts w:ascii="Times New Roman" w:hAnsi="Times New Roman" w:cs="Times New Roman"/>
          <w:bidi w:val="0"/>
        </w:rPr>
        <w:t>5.3</w:t>
      </w:r>
      <w:r>
        <w:rPr>
          <w:rFonts w:hint="cs" w:ascii="B Mitra" w:hAnsi="B Mitra" w:cs="B Mitra"/>
          <w:rtl/>
        </w:rPr>
        <w:t>. ارزیابی چندبودجه‌ای و آزمون معناداری آماری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3</w:t>
      </w:r>
      <w:r>
        <w:rPr>
          <w:rFonts w:hint="cs" w:ascii="B Mitra" w:hAnsi="B Mitra" w:cs="B Mitra"/>
          <w:rtl/>
        </w:rPr>
        <w:t xml:space="preserve">) کارایی مدل را در سقف‌های مختلف بودجه کمپین </w:t>
      </w:r>
      <w:r>
        <w:rPr>
          <w:rFonts w:ascii="Times New Roman" w:hAnsi="Times New Roman" w:cs="Times New Roman"/>
          <w:bidi w:val="0"/>
        </w:rPr>
        <w:t>K</w:t>
      </w:r>
      <w:r>
        <w:rPr>
          <w:rFonts w:hint="cs" w:ascii="B Mitra" w:hAnsi="B Mitra" w:cs="B Mitra"/>
          <w:rtl/>
        </w:rPr>
        <w:t xml:space="preserve"> ∈ {۱۰, ۲۰, ۳۵, ۵۰}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rtl/>
        </w:rPr>
        <w:t xml:space="preserve">تحلیل بودجه‌های چندگانه و معناداری آماری: در سقف بسیار محدود ۱۰ = </w:t>
      </w:r>
      <w:r>
        <w:rPr>
          <w:rFonts w:ascii="Times New Roman" w:hAnsi="Times New Roman" w:cs="Times New Roman"/>
          <w:bidi w:val="0"/>
        </w:rPr>
        <w:t>K</w:t>
      </w:r>
      <w:r>
        <w:rPr>
          <w:rFonts w:hint="cs" w:ascii="B Mitra" w:hAnsi="B Mitra" w:cs="B Mitra"/>
          <w:rtl/>
        </w:rPr>
        <w:t xml:space="preserve">، مدل مرز تصادفی </w:t>
      </w:r>
      <w:r>
        <w:rPr>
          <w:rFonts w:ascii="Times New Roman" w:hAnsi="Times New Roman" w:cs="Times New Roman"/>
          <w:bidi w:val="0"/>
        </w:rPr>
        <w:t>SFA</w:t>
      </w:r>
      <w:r>
        <w:rPr>
          <w:rFonts w:hint="cs" w:ascii="B Mitra" w:hAnsi="B Mitra" w:cs="B Mitra"/>
          <w:rtl/>
        </w:rPr>
        <w:t xml:space="preserve"> به دقت بالاتری (۰٫۴۳۰ ± ۰٫۱۲۷) نسبت به </w:t>
      </w:r>
      <w:r>
        <w:rPr>
          <w:rFonts w:ascii="Times New Roman" w:hAnsi="Times New Roman" w:cs="Times New Roman"/>
          <w:bidi w:val="0"/>
        </w:rPr>
        <w:t>HAMTA</w:t>
      </w:r>
      <w:r>
        <w:rPr>
          <w:rFonts w:hint="cs" w:ascii="B Mitra" w:hAnsi="B Mitra" w:cs="B Mitra"/>
          <w:rtl/>
        </w:rPr>
        <w:t xml:space="preserve"> (۰٫۴۰۰ ± ۰٫۰۸۹) دست می‌یابد؛ اما با افزایش ظرفیت کمپین، </w:t>
      </w:r>
      <w:r>
        <w:rPr>
          <w:rFonts w:ascii="Times New Roman" w:hAnsi="Times New Roman" w:cs="Times New Roman"/>
          <w:bidi w:val="0"/>
        </w:rPr>
        <w:t>HAMTA</w:t>
      </w:r>
      <w:r>
        <w:rPr>
          <w:rFonts w:hint="cs" w:ascii="B Mitra" w:hAnsi="B Mitra" w:cs="B Mitra"/>
          <w:rtl/>
        </w:rPr>
        <w:t xml:space="preserve"> رقابت‌پذیری بیشتری نشان داده و از بودجه ۲۰ = </w:t>
      </w:r>
      <w:r>
        <w:rPr>
          <w:rFonts w:ascii="Times New Roman" w:hAnsi="Times New Roman" w:cs="Times New Roman"/>
          <w:bidi w:val="0"/>
        </w:rPr>
        <w:t>K</w:t>
      </w:r>
      <w:r>
        <w:rPr>
          <w:rFonts w:hint="cs" w:ascii="B Mitra" w:hAnsi="B Mitra" w:cs="B Mitra"/>
          <w:rtl/>
        </w:rPr>
        <w:t xml:space="preserve"> به بعد بر خط‌مبنای مرزی </w:t>
      </w:r>
      <w:r>
        <w:rPr>
          <w:rFonts w:ascii="Times New Roman" w:hAnsi="Times New Roman" w:cs="Times New Roman"/>
          <w:bidi w:val="0"/>
        </w:rPr>
        <w:t>SFA</w:t>
      </w:r>
      <w:r>
        <w:rPr>
          <w:rFonts w:hint="cs" w:ascii="B Mitra" w:hAnsi="B Mitra" w:cs="B Mitra"/>
          <w:rtl/>
        </w:rPr>
        <w:t xml:space="preserve"> غلبه می‌کند: در بودجه ۲۰ = </w:t>
      </w:r>
      <w:r>
        <w:rPr>
          <w:rFonts w:ascii="Times New Roman" w:hAnsi="Times New Roman" w:cs="Times New Roman"/>
          <w:bidi w:val="0"/>
        </w:rPr>
        <w:t>K</w:t>
      </w:r>
      <w:r>
        <w:rPr>
          <w:rFonts w:hint="cs" w:ascii="B Mitra" w:hAnsi="B Mitra" w:cs="B Mitra"/>
          <w:rtl/>
        </w:rPr>
        <w:t xml:space="preserve"> دقت ۰٫۴۱۰ در برابر ۰٫۳۴۵؛ در ۳۵ = </w:t>
      </w:r>
      <w:r>
        <w:rPr>
          <w:rFonts w:ascii="Times New Roman" w:hAnsi="Times New Roman" w:cs="Times New Roman"/>
          <w:bidi w:val="0"/>
        </w:rPr>
        <w:t>K</w:t>
      </w:r>
      <w:r>
        <w:rPr>
          <w:rFonts w:hint="cs" w:ascii="B Mitra" w:hAnsi="B Mitra" w:cs="B Mitra"/>
          <w:rtl/>
        </w:rPr>
        <w:t xml:space="preserve"> دقت ۰٫۳۶۶ در برابر ۰٫۲۸۰؛ و در ۵۰ = </w:t>
      </w:r>
      <w:r>
        <w:rPr>
          <w:rFonts w:ascii="Times New Roman" w:hAnsi="Times New Roman" w:cs="Times New Roman"/>
          <w:bidi w:val="0"/>
        </w:rPr>
        <w:t>K</w:t>
      </w:r>
      <w:r>
        <w:rPr>
          <w:rFonts w:hint="cs" w:ascii="B Mitra" w:hAnsi="B Mitra" w:cs="B Mitra"/>
          <w:rtl/>
        </w:rPr>
        <w:t xml:space="preserve"> دقت ۰٫۳۲۰ در برابر ۰٫۲۳۰. تحت تصحیح هولم-بونفرونی برای مقایسه‌های چندگانه، برتری‌های </w:t>
      </w:r>
      <w:r>
        <w:rPr>
          <w:rFonts w:ascii="Times New Roman" w:hAnsi="Times New Roman" w:cs="Times New Roman"/>
          <w:bidi w:val="0"/>
        </w:rPr>
        <w:t>HAMTA</w:t>
      </w:r>
      <w:r>
        <w:rPr>
          <w:rFonts w:hint="cs" w:ascii="B Mitra" w:hAnsi="B Mitra" w:cs="B Mitra"/>
          <w:rtl/>
        </w:rPr>
        <w:t xml:space="preserve"> نسبت به خط‌مبناهای سنتی معناداری آماری خود را حفظ می‌نمایند (</w:t>
      </w:r>
      <w:r>
        <w:rPr>
          <w:rFonts w:ascii="Times New Roman" w:hAnsi="Times New Roman" w:cs="Times New Roman"/>
          <w:bidi w:val="0"/>
        </w:rPr>
        <w:t>p_adj</w:t>
      </w:r>
      <w:r>
        <w:rPr>
          <w:rFonts w:hint="cs" w:ascii="B Mitra" w:hAnsi="B Mitra" w:cs="B Mitra"/>
          <w:rtl/>
        </w:rPr>
        <w:t xml:space="preserve"> &lt; ۰٫۰۵): در بودجه ۱۰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۰٫۰۱۵) و مدل جدولی (</w:t>
      </w:r>
      <w:r>
        <w:rPr>
          <w:rFonts w:ascii="Times New Roman" w:hAnsi="Times New Roman" w:cs="Times New Roman"/>
          <w:bidi w:val="0"/>
        </w:rPr>
        <w:t>p</w:t>
      </w:r>
      <w:r>
        <w:rPr>
          <w:rFonts w:hint="cs" w:ascii="B Mitra" w:hAnsi="B Mitra" w:cs="B Mitra"/>
          <w:rtl/>
        </w:rPr>
        <w:t xml:space="preserve"> = ۰٫۰۳۹)؛ در بودجه ۲۰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۰٫۰۰۵) و مدل جدولی (</w:t>
      </w:r>
      <w:r>
        <w:rPr>
          <w:rFonts w:ascii="Times New Roman" w:hAnsi="Times New Roman" w:cs="Times New Roman"/>
          <w:bidi w:val="0"/>
        </w:rPr>
        <w:t>p</w:t>
      </w:r>
      <w:r>
        <w:rPr>
          <w:rFonts w:hint="cs" w:ascii="B Mitra" w:hAnsi="B Mitra" w:cs="B Mitra"/>
          <w:rtl/>
        </w:rPr>
        <w:t xml:space="preserve"> = ۰٫۰۰۵)؛ و در ۳۵ = </w:t>
      </w:r>
      <w:r>
        <w:rPr>
          <w:rFonts w:ascii="Times New Roman" w:hAnsi="Times New Roman" w:cs="Times New Roman"/>
          <w:bidi w:val="0"/>
        </w:rPr>
        <w:t>K</w:t>
      </w:r>
      <w:r>
        <w:rPr>
          <w:rFonts w:hint="cs" w:ascii="B Mitra" w:hAnsi="B Mitra" w:cs="B Mitra"/>
          <w:rtl/>
        </w:rPr>
        <w:t xml:space="preserve"> نسبت به گراف ایستا (</w:t>
      </w:r>
      <w:r>
        <w:rPr>
          <w:rFonts w:ascii="Times New Roman" w:hAnsi="Times New Roman" w:cs="Times New Roman"/>
          <w:bidi w:val="0"/>
        </w:rPr>
        <w:t>p</w:t>
      </w:r>
      <w:r>
        <w:rPr>
          <w:rFonts w:hint="cs" w:ascii="B Mitra" w:hAnsi="B Mitra" w:cs="B Mitra"/>
          <w:rtl/>
        </w:rPr>
        <w:t xml:space="preserve"> = ۰٫۰۴۸۸).</w:t>
      </w:r>
    </w:p>
    <w:p>
      <w:pPr>
        <w:pStyle w:val="Heading2"/>
        <w:spacing w:before="20" w:after="4"/>
      </w:pPr>
      <w:r>
        <w:rPr>
          <w:rFonts w:ascii="Times New Roman" w:hAnsi="Times New Roman" w:cs="Times New Roman"/>
          <w:bidi w:val="0"/>
        </w:rPr>
        <w:t>5.4</w:t>
      </w:r>
      <w:r>
        <w:rPr>
          <w:rFonts w:hint="cs" w:ascii="B Mitra" w:hAnsi="B Mitra" w:cs="B Mitra"/>
          <w:rtl/>
        </w:rPr>
        <w:t>. ارزیابی استحکام و تحلیل عدم دورباطل در سناریوها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4</w:t>
      </w:r>
      <w:r>
        <w:rPr>
          <w:rFonts w:hint="cs" w:ascii="B Mitra" w:hAnsi="B Mitra" w:cs="B Mitra"/>
          <w:rtl/>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۰٫۸۸۶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۰٫۹۲۴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۰٫۰۵۷</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bl>
    <w:p>
      <w:pPr>
        <w:pStyle w:val="Text1"/>
        <w:spacing w:before="0" w:after="20" w:line="226" w:lineRule="auto"/>
      </w:pPr>
      <w:r>
        <w:rPr>
          <w:rFonts w:hint="cs" w:ascii="B Mitra" w:hAnsi="B Mitra" w:cs="B Mitra"/>
          <w:rtl/>
        </w:rPr>
        <w:t>در سناریوی شاهد منفی (سناریو ۰)، مدل طبق ساختار اولیه هیچ مثبت واقعی تولید نمی‌کند (</w:t>
      </w:r>
      <w:r>
        <w:rPr>
          <w:rFonts w:ascii="Times New Roman" w:hAnsi="Times New Roman" w:cs="Times New Roman"/>
          <w:bidi w:val="0"/>
        </w:rPr>
        <w:t>TP</w:t>
      </w:r>
      <w:r>
        <w:rPr>
          <w:rFonts w:hint="cs" w:ascii="B Mitra" w:hAnsi="B Mitra" w:cs="B Mitra"/>
          <w:rtl/>
        </w:rPr>
        <w:t xml:space="preserve"> = ۰)؛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20" w:after="4"/>
      </w:pPr>
      <w:r>
        <w:rPr>
          <w:rFonts w:ascii="Times New Roman" w:hAnsi="Times New Roman" w:cs="Times New Roman"/>
          <w:bidi w:val="0"/>
        </w:rPr>
        <w:t>5.5</w:t>
      </w:r>
      <w:r>
        <w:rPr>
          <w:rFonts w:hint="cs" w:ascii="B Mitra" w:hAnsi="B Mitra" w:cs="B Mitra"/>
          <w:rtl/>
        </w:rPr>
        <w:t>. مطالعه تفکیکی حذف مؤلفه‌ها (</w:t>
      </w:r>
      <w:r>
        <w:rPr>
          <w:rFonts w:ascii="Times New Roman" w:hAnsi="Times New Roman" w:cs="Times New Roman"/>
          <w:bidi w:val="0"/>
        </w:rPr>
        <w:t>Ablation Study</w:t>
      </w:r>
      <w:r>
        <w:rPr>
          <w:rFonts w:hint="cs" w:ascii="B Mitra" w:hAnsi="B Mitra" w:cs="B Mitra"/>
          <w:rtl/>
        </w:rPr>
        <w:t>)</w:t>
      </w:r>
    </w:p>
    <w:p>
      <w:pPr>
        <w:pStyle w:val="Text1"/>
        <w:spacing w:before="0" w:after="20" w:line="226" w:lineRule="auto"/>
      </w:pPr>
      <w:r>
        <w:rPr>
          <w:rFonts w:hint="cs" w:ascii="B Mitra" w:hAnsi="B Mitra" w:cs="B Mitra"/>
          <w:rtl/>
        </w:rPr>
        <w:t>جدول (</w:t>
      </w:r>
      <w:r>
        <w:rPr>
          <w:rFonts w:ascii="Times New Roman" w:hAnsi="Times New Roman" w:cs="Times New Roman"/>
          <w:bidi w:val="0"/>
        </w:rPr>
        <w:t>5</w:t>
      </w:r>
      <w:r>
        <w:rPr>
          <w:rFonts w:hint="cs" w:ascii="B Mitra" w:hAnsi="B Mitra" w:cs="B Mitra"/>
          <w:rtl/>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650"/>
        <w:gridCol w:w="750"/>
        <w:gridCol w:w="750"/>
        <w:gridCol w:w="750"/>
        <w:gridCol w:w="750"/>
      </w:tblGrid>
      <w:tr>
        <w:trPr>
          <w:cantSplit/>
        </w:trPr>
        <w:tc>
          <w:tcPr>
            <w:tcW w:w="16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7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6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۰٫۹۵۷</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۰٫۹۴۳</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+۰٫۰۰۰</w:t>
            </w:r>
          </w:p>
        </w:tc>
        <w:tc>
          <w:tcPr>
            <w:tcW w:w="750" w:type="dxa"/>
            <w:tcMar>
              <w:top w:w="12" w:type="dxa"/>
              <w:bottom w:w="12" w:type="dxa"/>
              <w:left w:w="8" w:type="dxa"/>
              <w:right w:w="8" w:type="dxa"/>
            </w:tcMar>
            <w:noWrap/>
            <w:shd w:fill="E8F5E9"/>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۰٫۷۳۲</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۰٫۷۷۱</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۰٫۰۹۹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bl>
    <w:p>
      <w:pPr>
        <w:pStyle w:val="Text1"/>
        <w:spacing w:before="0" w:after="20" w:line="226" w:lineRule="auto"/>
      </w:pPr>
      <w:r>
        <w:rPr>
          <w:rFonts w:hint="cs" w:ascii="B Mitra" w:hAnsi="B Mitra" w:cs="B Mitra"/>
          <w:rtl/>
        </w:rPr>
        <w:t xml:space="preserve">تحلیل مطالعه تفکیکی و معماری سه‌لایه: معماری </w:t>
      </w:r>
      <w:r>
        <w:rPr>
          <w:rFonts w:ascii="Times New Roman" w:hAnsi="Times New Roman" w:cs="Times New Roman"/>
          <w:bidi w:val="0"/>
        </w:rPr>
        <w:t>HAMTA</w:t>
      </w:r>
      <w:r>
        <w:rPr>
          <w:rFonts w:hint="cs" w:ascii="B Mitra" w:hAnsi="B Mitra" w:cs="B Mitra"/>
          <w:rtl/>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rPr>
        <w:t>GBDT</w:t>
      </w:r>
      <w:r>
        <w:rPr>
          <w:rFonts w:hint="cs" w:ascii="B Mitra" w:hAnsi="B Mitra" w:cs="B Mitra"/>
          <w:rtl/>
        </w:rPr>
        <w:t xml:space="preserve">، شاخص </w:t>
      </w:r>
      <w:r>
        <w:rPr>
          <w:rFonts w:ascii="Times New Roman" w:hAnsi="Times New Roman" w:cs="Times New Roman"/>
          <w:bidi w:val="0"/>
        </w:rPr>
        <w:t>NDCG@35</w:t>
      </w:r>
      <w:r>
        <w:rPr>
          <w:rFonts w:hint="cs" w:ascii="B Mitra" w:hAnsi="B Mitra" w:cs="B Mitra"/>
          <w:rtl/>
        </w:rPr>
        <w:t xml:space="preserve"> را به میزان ۰٫۱۴۵+ (از ۰٫۲۳۷ به ۰٫۳۸۲، </w:t>
      </w:r>
      <w:r>
        <w:rPr>
          <w:rFonts w:ascii="Times New Roman" w:hAnsi="Times New Roman" w:cs="Times New Roman"/>
          <w:bidi w:val="0"/>
        </w:rPr>
        <w:t>p</w:t>
      </w:r>
      <w:r>
        <w:rPr>
          <w:rFonts w:hint="cs" w:ascii="B Mitra" w:hAnsi="B Mitra" w:cs="B Mitra"/>
          <w:rtl/>
        </w:rPr>
        <w:t xml:space="preserve"> = ۰٫۰۰۲۰) و پویایی‌های زمانی شاخص را به میزان ۰٫۰۷۲+ (</w:t>
      </w:r>
      <w:r>
        <w:rPr>
          <w:rFonts w:ascii="Times New Roman" w:hAnsi="Times New Roman" w:cs="Times New Roman"/>
          <w:bidi w:val="0"/>
        </w:rPr>
        <w:t>p</w:t>
      </w:r>
      <w:r>
        <w:rPr>
          <w:rFonts w:hint="cs" w:ascii="B Mitra" w:hAnsi="B Mitra" w:cs="B Mitra"/>
          <w:rtl/>
        </w:rPr>
        <w:t xml:space="preserve"> = ۰٫۰۸۴۰) ارتقا می‌دهد. (۲) سپرهای حفاظتی عملیاتی: کران نااطمینانی یک‌طرفه </w:t>
      </w:r>
      <w:r>
        <w:rPr>
          <w:rFonts w:ascii="Times New Roman" w:hAnsi="Times New Roman" w:cs="Times New Roman"/>
          <w:bidi w:val="0"/>
        </w:rPr>
        <w:t>U</w:t>
      </w:r>
      <w:r>
        <w:rPr>
          <w:rFonts w:hint="cs" w:ascii="B Mitra" w:hAnsi="B Mitra" w:cs="B Mitra"/>
          <w:rtl/>
        </w:rPr>
        <w:t xml:space="preserve"> و ضریب شواهد گرافی </w:t>
      </w:r>
      <w:r>
        <w:rPr>
          <w:rFonts w:ascii="Times New Roman" w:hAnsi="Times New Roman" w:cs="Times New Roman"/>
          <w:bidi w:val="0"/>
        </w:rPr>
        <w:t>Q</w:t>
      </w:r>
      <w:r>
        <w:rPr>
          <w:rFonts w:hint="cs" w:ascii="B Mitra" w:hAnsi="B Mitra" w:cs="B Mitra"/>
          <w:rtl/>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rPr>
        <w:t>U</w:t>
      </w:r>
      <w:r>
        <w:rPr>
          <w:rFonts w:hint="cs" w:ascii="B Mitra" w:hAnsi="B Mitra" w:cs="B Mitra"/>
          <w:rtl/>
        </w:rPr>
        <w:t xml:space="preserve"> اگرچه ظاهراً </w:t>
      </w:r>
      <w:r>
        <w:rPr>
          <w:rFonts w:ascii="Times New Roman" w:hAnsi="Times New Roman" w:cs="Times New Roman"/>
          <w:bidi w:val="0"/>
        </w:rPr>
        <w:t>NDCG</w:t>
      </w:r>
      <w:r>
        <w:rPr>
          <w:rFonts w:hint="cs" w:ascii="B Mitra" w:hAnsi="B Mitra" w:cs="B Mitra"/>
          <w:rtl/>
        </w:rPr>
        <w:t xml:space="preserve"> خام را به ۰٫۴۱۵ (</w:t>
      </w:r>
      <w:r>
        <w:rPr>
          <w:rFonts w:ascii="Times New Roman" w:hAnsi="Times New Roman" w:cs="Times New Roman"/>
          <w:bidi w:val="0"/>
        </w:rPr>
        <w:t>p</w:t>
      </w:r>
      <w:r>
        <w:rPr>
          <w:rFonts w:hint="cs" w:ascii="B Mitra" w:hAnsi="B Mitra" w:cs="B Mitra"/>
          <w:rtl/>
        </w:rPr>
        <w:t xml:space="preserve"> = ۰٫۰۲۷۳)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rPr>
        <w:t>Q</w:t>
      </w:r>
      <w:r>
        <w:rPr>
          <w:rFonts w:hint="cs" w:ascii="B Mitra" w:hAnsi="B Mitra" w:cs="B Mitra"/>
          <w:rtl/>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rPr>
        <w:t>Δ</w:t>
      </w:r>
      <w:r>
        <w:rPr>
          <w:rFonts w:hint="cs" w:ascii="B Mitra" w:hAnsi="B Mitra" w:cs="B Mitra"/>
          <w:rtl/>
        </w:rPr>
        <w:t xml:space="preserve"> = -۰٫۰۰۲، </w:t>
      </w:r>
      <w:r>
        <w:rPr>
          <w:rFonts w:ascii="Times New Roman" w:hAnsi="Times New Roman" w:cs="Times New Roman"/>
          <w:bidi w:val="0"/>
        </w:rPr>
        <w:t>p</w:t>
      </w:r>
      <w:r>
        <w:rPr>
          <w:rFonts w:hint="cs" w:ascii="B Mitra" w:hAnsi="B Mitra" w:cs="B Mitra"/>
          <w:rtl/>
        </w:rPr>
        <w:t xml:space="preserve"> = ۰٫۸۴۵۷).</w:t>
      </w:r>
    </w:p>
    <w:p>
      <w:pPr>
        <w:pStyle w:val="Heading2"/>
        <w:spacing w:before="20" w:after="4"/>
      </w:pPr>
      <w:r>
        <w:rPr>
          <w:rFonts w:ascii="Times New Roman" w:hAnsi="Times New Roman" w:cs="Times New Roman"/>
          <w:bidi w:val="0"/>
        </w:rPr>
        <w:t>5.6</w:t>
      </w:r>
      <w:r>
        <w:rPr>
          <w:rFonts w:hint="cs" w:ascii="B Mitra" w:hAnsi="B Mitra" w:cs="B Mitra"/>
          <w:rtl/>
        </w:rPr>
        <w:t>. مطالعه موردی و مهار اریب پایانه‌های خرد</w:t>
      </w:r>
    </w:p>
    <w:p>
      <w:pPr>
        <w:pStyle w:val="Text1"/>
        <w:spacing w:before="0" w:after="20" w:line="226" w:lineRule="auto"/>
      </w:pPr>
      <w:r>
        <w:rPr>
          <w:rFonts w:hint="cs" w:ascii="B Mitra" w:hAnsi="B Mitra" w:cs="B Mitra"/>
          <w:rtl/>
        </w:rPr>
        <w:t>جدول (</w:t>
      </w:r>
      <w:r>
        <w:rPr>
          <w:rFonts w:ascii="Times New Roman" w:hAnsi="Times New Roman" w:cs="Times New Roman"/>
          <w:bidi w:val="0"/>
        </w:rPr>
        <w:t>6</w:t>
      </w:r>
      <w:r>
        <w:rPr>
          <w:rFonts w:hint="cs" w:ascii="B Mitra" w:hAnsi="B Mitra" w:cs="B Mitra"/>
          <w:rtl/>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۰٫۳۴۳</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۰٫۳۱۹</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w:t>
            </w:r>
          </w:p>
        </w:tc>
      </w:tr>
    </w:tbl>
    <w:p>
      <w:pPr>
        <w:pStyle w:val="FigureText"/>
        <w:keepNext/>
        <w:spacing w:before="16" w:after="6"/>
        <w:jc w:val="center"/>
      </w:pPr>
      <w:r>
        <w:drawing>
          <wp:inline xmlns:a="http://schemas.openxmlformats.org/drawingml/2006/main" xmlns:pic="http://schemas.openxmlformats.org/drawingml/2006/picture">
            <wp:extent cx="2736000" cy="1167845"/>
            <wp:docPr id="5" name="Picture 5"/>
            <wp:cNvGraphicFramePr>
              <a:graphicFrameLocks noChangeAspect="1"/>
            </wp:cNvGraphicFramePr>
            <a:graphic>
              <a:graphicData uri="http://schemas.openxmlformats.org/drawingml/2006/picture">
                <pic:pic>
                  <pic:nvPicPr>
                    <pic:cNvPr id="0" name="fig4_radar_fa.png"/>
                    <pic:cNvPicPr/>
                  </pic:nvPicPr>
                  <pic:blipFill>
                    <a:blip r:embed="rId25"/>
                    <a:stretch>
                      <a:fillRect/>
                    </a:stretch>
                  </pic:blipFill>
                  <pic:spPr>
                    <a:xfrm>
                      <a:off x="0" y="0"/>
                      <a:ext cx="2736000" cy="1167845"/>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rtl/>
        </w:rPr>
        <w:t>تحلیل تورش پذیرندگان خرد (</w:t>
      </w:r>
      <w:r>
        <w:rPr>
          <w:rFonts w:ascii="Times New Roman" w:hAnsi="Times New Roman" w:cs="Times New Roman"/>
          <w:bidi w:val="0"/>
        </w:rPr>
        <w:t>Micro-Merchant Bias</w:t>
      </w:r>
      <w:r>
        <w:rPr>
          <w:rFonts w:hint="cs" w:ascii="B Mitra" w:hAnsi="B Mitra" w:cs="B Mitra"/>
          <w:rtl/>
        </w:rPr>
        <w:t xml:space="preserve">): به دلیل مخرج کوچک در پذیرندگان کم‌تراکنش، شاخص </w:t>
      </w:r>
      <w:r>
        <w:rPr>
          <w:rFonts w:ascii="Times New Roman" w:hAnsi="Times New Roman" w:cs="Times New Roman"/>
          <w:bidi w:val="0"/>
        </w:rPr>
        <w:t>M-GATO</w:t>
      </w:r>
      <w:r>
        <w:rPr>
          <w:rFonts w:hint="cs" w:ascii="B Mitra" w:hAnsi="B Mitra" w:cs="B Mitra"/>
          <w:rtl/>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rPr>
        <w:t>Y</w:t>
      </w:r>
      <w:r>
        <w:rPr>
          <w:rFonts w:hint="cs" w:ascii="B Mitra" w:hAnsi="B Mitra" w:cs="B Mitra"/>
          <w:rtl/>
        </w:rPr>
        <w:t xml:space="preserve"> ≥ ۵، ۱۰ و ۲۰،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rPr>
        <w:t>NDCG</w:t>
      </w:r>
      <w:r>
        <w:rPr>
          <w:rFonts w:hint="cs" w:ascii="B Mitra" w:hAnsi="B Mitra" w:cs="B Mitra"/>
          <w:rtl/>
        </w:rPr>
        <w:t xml:space="preserve"> را در ۰٫۳۲۷ ± ۰٫۰۷۷ تثبیت می‌نماید. همچنین ضریب پیوسته اتکای فعالیت </w:t>
      </w:r>
      <w:r>
        <w:rPr>
          <w:rFonts w:ascii="Times New Roman" w:hAnsi="Times New Roman" w:cs="Times New Roman"/>
          <w:bidi w:val="0"/>
        </w:rPr>
        <w:t>Q_total</w:t>
      </w:r>
      <w:r>
        <w:rPr>
          <w:rFonts w:hint="cs" w:ascii="B Mitra" w:hAnsi="B Mitra" w:cs="B Mitra"/>
          <w:rtl/>
        </w:rPr>
        <w:t xml:space="preserve"> = </w:t>
      </w:r>
      <w:r>
        <w:rPr>
          <w:rFonts w:ascii="Times New Roman" w:hAnsi="Times New Roman" w:cs="Times New Roman"/>
          <w:bidi w:val="0"/>
        </w:rPr>
        <w:t>Q_graph</w:t>
      </w:r>
      <w:r>
        <w:rPr>
          <w:rFonts w:hint="cs" w:ascii="B Mitra" w:hAnsi="B Mitra" w:cs="B Mitra"/>
          <w:rtl/>
        </w:rPr>
        <w:t xml:space="preserve"> · (</w:t>
      </w:r>
      <w:r>
        <w:rPr>
          <w:rFonts w:ascii="Times New Roman" w:hAnsi="Times New Roman" w:cs="Times New Roman"/>
          <w:bidi w:val="0"/>
        </w:rPr>
        <w:t>1</w:t>
      </w:r>
      <w:r>
        <w:rPr>
          <w:rFonts w:hint="cs" w:ascii="B Mitra" w:hAnsi="B Mitra" w:cs="B Mitra"/>
          <w:rtl/>
        </w:rPr>
        <w:t xml:space="preserve"> - </w:t>
      </w:r>
      <w:r>
        <w:rPr>
          <w:rFonts w:ascii="Times New Roman" w:hAnsi="Times New Roman" w:cs="Times New Roman"/>
          <w:bidi w:val="0"/>
        </w:rPr>
        <w:t>exp</w:t>
      </w:r>
      <w:r>
        <w:rPr>
          <w:rFonts w:hint="cs" w:ascii="B Mitra" w:hAnsi="B Mitra" w:cs="B Mitra"/>
          <w:rtl/>
        </w:rPr>
        <w:t>(-</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τ_a</w:t>
      </w:r>
      <w:r>
        <w:rPr>
          <w:rFonts w:hint="cs" w:ascii="B Mitra" w:hAnsi="B Mitra" w:cs="B Mitra"/>
          <w:rtl/>
        </w:rPr>
        <w:t xml:space="preserve">)) با </w:t>
      </w:r>
      <w:r>
        <w:rPr>
          <w:rFonts w:ascii="Times New Roman" w:hAnsi="Times New Roman" w:cs="Times New Roman"/>
          <w:bidi w:val="0"/>
        </w:rPr>
        <w:t>τ_a</w:t>
      </w:r>
      <w:r>
        <w:rPr>
          <w:rFonts w:hint="cs" w:ascii="B Mitra" w:hAnsi="B Mitra" w:cs="B Mitra"/>
          <w:rtl/>
        </w:rPr>
        <w:t xml:space="preserve"> = </w:t>
      </w:r>
      <w:r>
        <w:rPr>
          <w:rFonts w:ascii="Times New Roman" w:hAnsi="Times New Roman" w:cs="Times New Roman"/>
          <w:bidi w:val="0"/>
        </w:rPr>
        <w:t>15</w:t>
      </w:r>
      <w:r>
        <w:rPr>
          <w:rFonts w:hint="cs" w:ascii="B Mitra" w:hAnsi="B Mitra" w:cs="B Mitra"/>
          <w:rtl/>
        </w:rPr>
        <w:t xml:space="preserve"> به عنوان نسخه عملیاتی توصیه‌شده (به جای فیلتر آستانه‌ای سخت)، نوسانات پذیرندگان بسیار خرد را مهار می‌سازد.</w:t>
      </w:r>
    </w:p>
    <w:p>
      <w:pPr>
        <w:pStyle w:val="Text"/>
        <w:spacing w:before="0" w:after="20" w:line="226" w:lineRule="auto"/>
      </w:pPr>
      <w:r>
        <w:rPr>
          <w:rFonts w:hint="cs" w:ascii="B Mitra" w:hAnsi="B Mitra" w:cs="B Mitra"/>
          <w:rtl/>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rPr>
        <w:t>Peer Cannibalization</w:t>
      </w:r>
      <w:r>
        <w:rPr>
          <w:rFonts w:hint="cs" w:ascii="B Mitra" w:hAnsi="B Mitra" w:cs="B Mitra"/>
          <w:rtl/>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rPr>
        <w:t>M-GATO</w:t>
      </w:r>
      <w:r>
        <w:rPr>
          <w:rFonts w:hint="cs" w:ascii="B Mitra" w:hAnsi="B Mitra" w:cs="B Mitra"/>
          <w:rtl/>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rPr>
        <w:t>A/B</w:t>
      </w:r>
      <w:r>
        <w:rPr>
          <w:rFonts w:hint="cs" w:ascii="B Mitra" w:hAnsi="B Mitra" w:cs="B Mitra"/>
          <w:rtl/>
        </w:rPr>
        <w:t xml:space="preserve"> در کمپین‌های بازاریابی آتی بانک است.</w:t>
      </w:r>
    </w:p>
    <w:p>
      <w:pPr>
        <w:pStyle w:val="Text"/>
        <w:spacing w:before="0" w:after="20" w:line="226" w:lineRule="auto"/>
      </w:pPr>
      <w:r>
        <w:rPr>
          <w:rFonts w:hint="cs" w:ascii="B Mitra" w:hAnsi="B Mitra" w:cs="B Mitra"/>
          <w:rtl/>
        </w:rPr>
        <w:t xml:space="preserve">پیچیدگی محاسباتی: اندازه‌گیری زمان اجرا در محیط سخت‌افزاری استاندارد (پردازنده </w:t>
      </w:r>
      <w:r>
        <w:rPr>
          <w:rFonts w:ascii="Times New Roman" w:hAnsi="Times New Roman" w:cs="Times New Roman"/>
          <w:bidi w:val="0"/>
        </w:rPr>
        <w:t>Intel Core i7</w:t>
      </w:r>
      <w:r>
        <w:rPr>
          <w:rFonts w:hint="cs" w:ascii="B Mitra" w:hAnsi="B Mitra" w:cs="B Mitra"/>
          <w:rtl/>
        </w:rPr>
        <w:t xml:space="preserve">، ۱۶ گیگابایت رم، </w:t>
      </w:r>
      <w:r>
        <w:rPr>
          <w:rFonts w:ascii="Times New Roman" w:hAnsi="Times New Roman" w:cs="Times New Roman"/>
          <w:bidi w:val="0"/>
        </w:rPr>
        <w:t>PyTorch 2.4</w:t>
      </w:r>
      <w:r>
        <w:rPr>
          <w:rFonts w:hint="cs" w:ascii="B Mitra" w:hAnsi="B Mitra" w:cs="B Mitra"/>
          <w:rtl/>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محدود نموده و مقیاس‌پذیری عملیاتی روش را تأیید می‌کند.</w:t>
      </w:r>
    </w:p>
    <w:p>
      <w:pPr>
        <w:pStyle w:val="Heading1"/>
        <w:spacing w:before="30" w:after="6"/>
      </w:pPr>
      <w:r>
        <w:rPr>
          <w:rFonts w:ascii="Times New Roman" w:hAnsi="Times New Roman" w:cs="Times New Roman"/>
          <w:bidi w:val="0"/>
        </w:rPr>
        <w:t>6</w:t>
      </w:r>
      <w:r>
        <w:rPr>
          <w:rFonts w:hint="cs" w:ascii="B Mitra" w:hAnsi="B Mitra" w:cs="B Mitra"/>
          <w:rtl/>
        </w:rPr>
        <w:t>. نتیجه‌گیری و کارهای آینده</w:t>
      </w:r>
    </w:p>
    <w:p>
      <w:pPr>
        <w:pStyle w:val="Text1"/>
        <w:spacing w:before="0" w:after="20" w:line="226" w:lineRule="auto"/>
      </w:pPr>
      <w:r>
        <w:rPr>
          <w:rFonts w:hint="cs" w:ascii="B Mitra" w:hAnsi="B Mitra" w:cs="B Mitra"/>
          <w:rtl/>
        </w:rPr>
        <w:t xml:space="preserve">در این مقاله چارچوب هوش مصنوعی گراف زمانی </w:t>
      </w:r>
      <w:r>
        <w:rPr>
          <w:rFonts w:ascii="Times New Roman" w:hAnsi="Times New Roman" w:cs="Times New Roman"/>
          <w:bidi w:val="0"/>
        </w:rPr>
        <w:t>HAMTA</w:t>
      </w:r>
      <w:r>
        <w:rPr>
          <w:rFonts w:hint="cs" w:ascii="B Mitra" w:hAnsi="B Mitra" w:cs="B Mitra"/>
          <w:rtl/>
        </w:rPr>
        <w:t xml:space="preserve"> در قالب یک ساختار تصمیم‌گیری سه‌لایه برای اولویت‌بندی فرصت‌های بدون برچسب مداخله (</w:t>
      </w:r>
      <w:r>
        <w:rPr>
          <w:rFonts w:ascii="Times New Roman" w:hAnsi="Times New Roman" w:cs="Times New Roman"/>
          <w:bidi w:val="0"/>
        </w:rPr>
        <w:t>Treatment-label-free</w:t>
      </w:r>
      <w:r>
        <w:rPr>
          <w:rFonts w:hint="cs" w:ascii="B Mitra" w:hAnsi="B Mitra" w:cs="B Mitra"/>
          <w:rtl/>
        </w:rPr>
        <w:t xml:space="preserve">) پذیرندگان ارائه گردید. </w:t>
      </w:r>
      <w:r>
        <w:rPr>
          <w:rFonts w:ascii="Times New Roman" w:hAnsi="Times New Roman" w:cs="Times New Roman"/>
          <w:bidi w:val="0"/>
        </w:rPr>
        <w:t>HAMTA</w:t>
      </w:r>
      <w:r>
        <w:rPr>
          <w:rFonts w:hint="cs" w:ascii="B Mitra" w:hAnsi="B Mitra" w:cs="B Mitra"/>
          <w:rtl/>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rPr>
        <w:t>M-GATO</w:t>
      </w:r>
      <w:r>
        <w:rPr>
          <w:rFonts w:hint="cs" w:ascii="B Mitra" w:hAnsi="B Mitra" w:cs="B Mitra"/>
          <w:rtl/>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rtl/>
        </w:rPr>
        <w:t xml:space="preserve">چشم‌انداز آینده: در فازهای بعدی، تلفیق امتیاز اولویت‌بندی </w:t>
      </w:r>
      <w:r>
        <w:rPr>
          <w:rFonts w:ascii="Times New Roman" w:hAnsi="Times New Roman" w:cs="Times New Roman"/>
          <w:bidi w:val="0"/>
        </w:rPr>
        <w:t>M-GATO</w:t>
      </w:r>
      <w:r>
        <w:rPr>
          <w:rFonts w:hint="cs" w:ascii="B Mitra" w:hAnsi="B Mitra" w:cs="B Mitra"/>
          <w:rtl/>
        </w:rPr>
        <w:t xml:space="preserve"> با مدل‌های برآورد اثر علّی (</w:t>
      </w:r>
      <w:r>
        <w:rPr>
          <w:rFonts w:ascii="Times New Roman" w:hAnsi="Times New Roman" w:cs="Times New Roman"/>
          <w:bidi w:val="0"/>
        </w:rPr>
        <w:t>ITE Uplift Modeling</w:t>
      </w:r>
      <w:r>
        <w:rPr>
          <w:rFonts w:hint="cs" w:ascii="B Mitra" w:hAnsi="B Mitra" w:cs="B Mitra"/>
          <w:rtl/>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rPr>
        <w:t>PCI-DSS</w:t>
      </w:r>
      <w:r>
        <w:rPr>
          <w:rFonts w:hint="cs" w:ascii="B Mitra" w:hAnsi="B Mitra" w:cs="B Mitra"/>
          <w:rtl/>
        </w:rPr>
        <w:t xml:space="preserve"> امکان‌پذیر نمی‌باشد.</w:t>
      </w:r>
    </w:p>
    <w:p>
      <w:pPr>
        <w:pStyle w:val="Heading1"/>
        <w:spacing w:before="30" w:after="6"/>
      </w:pPr>
      <w:r>
        <w:rPr>
          <w:rFonts w:hint="cs" w:ascii="B Mitra" w:hAnsi="B Mitra" w:cs="B Mitra"/>
          <w:rtl/>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24"/>
      <w:szCs w:val="24"/>
      <w:lang w:bidi="fa-IR"/>
    </w:rPr>
  </w:style>
  <w:style w:type="paragraph" w:styleId="Heading1">
    <w:name w:val="heading 1"/>
    <w:basedOn w:val="Normal"/>
    <w:next w:val="Normal"/>
    <w:qFormat/>
    <w:rsid w:val="002C23C8"/>
    <w:pPr>
      <w:keepNext/>
      <w:spacing w:before="28" w:after="6"/>
      <w:outlineLvl w:val="0"/>
    </w:pPr>
    <w:rPr>
      <w:rFonts w:cs="B Mitra" w:ascii="Times New Roman" w:hAnsi="Times New Roman"/>
      <w:b/>
      <w:bCs/>
      <w:kern w:val="32"/>
      <w:sz w:val="16"/>
      <w:szCs w:val="28"/>
    </w:rPr>
  </w:style>
  <w:style w:type="paragraph" w:styleId="Heading2">
    <w:name w:val="heading 2"/>
    <w:basedOn w:val="Normal"/>
    <w:next w:val="Normal"/>
    <w:qFormat/>
    <w:rsid w:val="002C23C8"/>
    <w:pPr>
      <w:keepNext/>
      <w:spacing w:before="18" w:after="4"/>
      <w:outlineLvl w:val="1"/>
    </w:pPr>
    <w:rPr>
      <w:rFonts w:cs="B Mitra" w:ascii="Times New Roman" w:hAnsi="Times New Roman"/>
      <w:b/>
      <w:bCs/>
      <w:sz w:val="15"/>
      <w:szCs w:val="26"/>
    </w:rPr>
  </w:style>
  <w:style w:type="paragraph" w:styleId="Heading3">
    <w:name w:val="heading 3"/>
    <w:basedOn w:val="Normal"/>
    <w:next w:val="Normal"/>
    <w:qFormat/>
    <w:rsid w:val="0029327B"/>
    <w:pPr>
      <w:keepNext/>
      <w:spacing w:before="240" w:after="60"/>
      <w:outlineLvl w:val="2"/>
    </w:pPr>
    <w:rPr>
      <w:rFonts w:cs="B Mitra" w:ascii="Times New Roman" w:hAnsi="Times New Roman"/>
      <w:b/>
      <w:bCs/>
      <w:sz w:val="22"/>
    </w:rPr>
  </w:style>
  <w:style w:type="character" w:default="1" w:styleId="DefaultParagraphFont">
    <w:name w:val="Default Paragraph Font"/>
    <w:semiHidden/>
    <w:rPr>
      <w:rFonts w:cs="B Mitra"/>
    </w:rPr>
  </w:style>
  <w:style w:type="table" w:default="1" w:styleId="TableNormal">
    <w:name w:val="Normal Table"/>
    <w:semiHidden/>
    <w:rPr>
      <w:rFonts w:cs="B Mitra"/>
    </w:rPr>
    <w:tblPr>
      <w:tblInd w:w="0" w:type="dxa"/>
      <w:tblCellMar>
        <w:top w:w="0" w:type="dxa"/>
        <w:left w:w="108" w:type="dxa"/>
        <w:bottom w:w="0" w:type="dxa"/>
        <w:right w:w="108" w:type="dxa"/>
      </w:tblCellMar>
    </w:tblPr>
  </w:style>
  <w:style w:type="numbering" w:default="1" w:styleId="NoList">
    <w:name w:val="No List"/>
    <w:semiHidden/>
    <w:rPr>
      <w:rFonts w:cs="B Mitra"/>
    </w:rPr>
  </w:style>
  <w:style w:type="paragraph" w:customStyle="1" w:styleId="Text">
    <w:name w:val="Text"/>
    <w:basedOn w:val="Normal"/>
    <w:link w:val="TextChar"/>
    <w:rsid w:val="00401960"/>
    <w:pPr>
      <w:spacing w:line="226" w:lineRule="auto" w:after="2"/>
      <w:ind w:firstLine="340"/>
      <w:jc w:val="lowKashida"/>
    </w:pPr>
    <w:rPr>
      <w:rFonts w:cs="B Mitra" w:ascii="Times New Roman" w:hAnsi="Times New Roman"/>
      <w:sz w:val="15"/>
      <w:szCs w:val="22"/>
    </w:rPr>
  </w:style>
  <w:style w:type="character" w:customStyle="1" w:styleId="TextChar">
    <w:name w:val="Text Char"/>
    <w:link w:val="Text"/>
    <w:rsid w:val="00401960"/>
    <w:rPr>
      <w:rFonts w:cs="B Mitra"/>
      <w:szCs w:val="22"/>
      <w:lang w:bidi="fa-IR"/>
    </w:rPr>
  </w:style>
  <w:style w:type="paragraph" w:customStyle="1" w:styleId="Text1">
    <w:name w:val="Text1"/>
    <w:basedOn w:val="Text"/>
    <w:rsid w:val="002C23C8"/>
    <w:pPr>
      <w:spacing w:line="226" w:lineRule="auto" w:after="2"/>
      <w:ind w:firstLine="0"/>
    </w:pPr>
    <w:rPr>
      <w:rFonts w:cs="B Mitra" w:ascii="Times New Roman" w:hAnsi="Times New Roman"/>
      <w:sz w:val="15"/>
    </w:rPr>
  </w:style>
  <w:style w:type="paragraph" w:customStyle="1" w:styleId="Heading0">
    <w:name w:val="Heading 0"/>
    <w:basedOn w:val="Heading1"/>
    <w:rsid w:val="002C23C8"/>
    <w:pPr>
      <w:spacing w:before="20" w:after="4"/>
    </w:pPr>
    <w:rPr>
      <w:rFonts w:cs="B Mitra" w:ascii="Times New Roman" w:hAnsi="Times New Roman"/>
      <w:sz w:val="16"/>
    </w:rPr>
  </w:style>
  <w:style w:type="paragraph" w:customStyle="1" w:styleId="Author">
    <w:name w:val="Author"/>
    <w:basedOn w:val="Normal"/>
    <w:rsid w:val="002C23C8"/>
    <w:pPr>
      <w:spacing w:before="10" w:after="10"/>
      <w:jc w:val="center"/>
    </w:pPr>
    <w:rPr>
      <w:rFonts w:cs="B Mitra" w:ascii="Times New Roman" w:hAnsi="Times New Roman"/>
      <w:sz w:val="17"/>
    </w:rPr>
  </w:style>
  <w:style w:type="paragraph" w:customStyle="1" w:styleId="Abstract2">
    <w:name w:val="Abstract2"/>
    <w:basedOn w:val="Text"/>
    <w:rsid w:val="002C23C8"/>
    <w:pPr>
      <w:spacing w:line="221" w:lineRule="auto" w:after="4"/>
    </w:pPr>
    <w:rPr>
      <w:rFonts w:cs="B Mitra" w:ascii="Times New Roman" w:hAnsi="Times New Roman"/>
      <w:bCs/>
      <w:sz w:val="15"/>
    </w:rPr>
  </w:style>
  <w:style w:type="paragraph" w:customStyle="1" w:styleId="Abstract">
    <w:name w:val="Abstract"/>
    <w:basedOn w:val="Text1"/>
    <w:rsid w:val="002C23C8"/>
    <w:pPr>
      <w:spacing w:line="221" w:lineRule="auto" w:after="4"/>
    </w:pPr>
    <w:rPr>
      <w:rFonts w:cs="B Mitra" w:ascii="Times New Roman" w:hAnsi="Times New Roman"/>
      <w:bCs/>
      <w:sz w:val="15"/>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6"/>
      <w:szCs w:val="36"/>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cs="B Mitra"/>
      <w:sz w:val="18"/>
      <w:szCs w:val="20"/>
    </w:rPr>
  </w:style>
  <w:style w:type="character" w:styleId="FootnoteReference">
    <w:name w:val="footnote reference"/>
    <w:semiHidden/>
    <w:rsid w:val="00395861"/>
    <w:rPr>
      <w:rFonts w:cs="B Mitra"/>
      <w:vertAlign w:val="superscript"/>
      <w:lang w:bidi="fa-IR"/>
    </w:rPr>
  </w:style>
  <w:style w:type="paragraph" w:customStyle="1" w:styleId="BulletedText">
    <w:name w:val="Bulleted Text"/>
    <w:basedOn w:val="Text1"/>
    <w:rsid w:val="002C23C8"/>
    <w:pPr/>
    <w:rPr>
      <w:rFonts w:cs="B Mitra" w:ascii="Times New Roman" w:hAnsi="Times New Roman"/>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5"/>
      <w:szCs w:val="20"/>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5"/>
      <w:szCs w:val="20"/>
      <w:lang w:bidi="ar-SA"/>
    </w:rPr>
  </w:style>
  <w:style w:type="paragraph" w:customStyle="1" w:styleId="Equation">
    <w:name w:val="Equation"/>
    <w:next w:val="Normal"/>
    <w:rsid w:val="006E0E21"/>
    <w:pPr>
      <w:spacing w:before="60" w:after="60"/>
      <w:ind w:left="170" w:hanging="170"/>
    </w:pPr>
    <w:rPr>
      <w:rFonts w:cs="B Mitra" w:ascii="Times New Roman" w:hAnsi="Times New Roman"/>
      <w:szCs w:val="22"/>
    </w:rPr>
  </w:style>
  <w:style w:type="paragraph" w:customStyle="1" w:styleId="REF">
    <w:name w:val="REF"/>
    <w:basedOn w:val="Normal"/>
    <w:rsid w:val="002C23C8"/>
    <w:pPr>
      <w:spacing w:line="202" w:lineRule="auto" w:after="0"/>
      <w:jc w:val="both"/>
    </w:pPr>
    <w:rPr>
      <w:rFonts w:cs="B Mitra" w:ascii="Times New Roman" w:hAnsi="Times New Roman"/>
      <w:sz w:val="11"/>
      <w:szCs w:val="20"/>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3"/>
      <w:szCs w:val="18"/>
    </w:rPr>
  </w:style>
  <w:style w:type="paragraph" w:styleId="EndnoteText">
    <w:name w:val="endnote text"/>
    <w:basedOn w:val="Normal"/>
    <w:semiHidden/>
    <w:rsid w:val="007B0498"/>
    <w:pPr>
      <w:widowControl w:val="0"/>
      <w:spacing w:line="240" w:lineRule="exact"/>
      <w:ind w:firstLine="284"/>
      <w:jc w:val="both"/>
    </w:pPr>
    <w:rPr>
      <w:rFonts w:cs="B Mitra"/>
      <w:sz w:val="20"/>
      <w:szCs w:val="22"/>
      <w:lang w:bidi="ar-SA"/>
    </w:rPr>
  </w:style>
  <w:style w:type="character" w:styleId="EndnoteReference">
    <w:name w:val="endnote reference"/>
    <w:semiHidden/>
    <w:rsid w:val="007B0498"/>
    <w:rPr>
      <w:rFonts w:cs="B Mitra"/>
      <w:szCs w:val="18"/>
      <w:vertAlign w:val="superscript"/>
    </w:rPr>
  </w:style>
  <w:style w:type="character" w:styleId="Hyperlink">
    <w:name w:val="Hyperlink"/>
    <w:rsid w:val="00D21696"/>
    <w:rPr>
      <w:rFonts w:cs="B Mitra"/>
      <w:color w:val="0000FF"/>
      <w:u w:val="single"/>
    </w:rPr>
  </w:style>
  <w:style w:type="paragraph" w:styleId="Date">
    <w:name w:val="Date"/>
    <w:basedOn w:val="Normal"/>
    <w:next w:val="Normal"/>
    <w:link w:val="DateChar"/>
    <w:rsid w:val="00B96167"/>
    <w:pPr>
      <w:bidi w:val="0"/>
    </w:pPr>
    <w:rPr>
      <w:rFonts w:eastAsia="Times New Roman" w:cs="B Mitra"/>
      <w:lang w:bidi="ar-SA"/>
    </w:rPr>
  </w:style>
  <w:style w:type="character" w:customStyle="1" w:styleId="DateChar">
    <w:name w:val="Date Char"/>
    <w:link w:val="Date"/>
    <w:rsid w:val="00B96167"/>
    <w:rPr>
      <w:rFonts w:eastAsia="Times New Roman" w:cs="B Mitra"/>
      <w:sz w:val="24"/>
      <w:szCs w:val="24"/>
    </w:rPr>
  </w:style>
  <w:style w:type="paragraph" w:styleId="BalloonText">
    <w:name w:val="Balloon Text"/>
    <w:basedOn w:val="Normal"/>
    <w:link w:val="BalloonTextChar"/>
    <w:rsid w:val="00A90B2C"/>
    <w:rPr>
      <w:rFonts w:ascii="Tahoma" w:hAnsi="Tahoma" w:cs="B Mitra"/>
      <w:sz w:val="16"/>
      <w:szCs w:val="16"/>
    </w:rPr>
  </w:style>
  <w:style w:type="character" w:customStyle="1" w:styleId="BalloonTextChar">
    <w:name w:val="Balloon Text Char"/>
    <w:link w:val="BalloonText"/>
    <w:rsid w:val="00A90B2C"/>
    <w:rPr>
      <w:rFonts w:ascii="Tahoma" w:hAnsi="Tahoma" w:cs="B Mitra"/>
      <w:sz w:val="16"/>
      <w:szCs w:val="16"/>
      <w:lang w:bidi="fa-IR"/>
    </w:rPr>
  </w:style>
  <w:style w:type="paragraph" w:styleId="Header">
    <w:name w:val="header"/>
    <w:basedOn w:val="Normal"/>
    <w:link w:val="HeaderChar"/>
    <w:rsid w:val="00E118FE"/>
    <w:pPr>
      <w:tabs>
        <w:tab w:val="center" w:pos="4680"/>
        <w:tab w:val="right" w:pos="9360"/>
      </w:tabs>
    </w:pPr>
    <w:rPr>
      <w:rFonts w:cs="B Mitra"/>
    </w:rPr>
  </w:style>
  <w:style w:type="character" w:customStyle="1" w:styleId="HeaderChar">
    <w:name w:val="Header Char"/>
    <w:link w:val="Header"/>
    <w:rsid w:val="00E118FE"/>
    <w:rPr>
      <w:rFonts w:cs="B Mitra"/>
      <w:sz w:val="24"/>
      <w:szCs w:val="24"/>
      <w:lang w:bidi="fa-IR"/>
    </w:rPr>
  </w:style>
  <w:style w:type="paragraph" w:styleId="Footer">
    <w:name w:val="footer"/>
    <w:basedOn w:val="Normal"/>
    <w:link w:val="FooterChar"/>
    <w:rsid w:val="00E118FE"/>
    <w:pPr>
      <w:tabs>
        <w:tab w:val="center" w:pos="4680"/>
        <w:tab w:val="right" w:pos="9360"/>
      </w:tabs>
    </w:pPr>
    <w:rPr>
      <w:rFonts w:cs="B Mitra"/>
    </w:rPr>
  </w:style>
  <w:style w:type="character" w:customStyle="1" w:styleId="FooterChar">
    <w:name w:val="Footer Char"/>
    <w:link w:val="Footer"/>
    <w:rsid w:val="00E118FE"/>
    <w:rPr>
      <w:rFonts w:cs="B Mitra"/>
      <w:sz w:val="24"/>
      <w:szCs w:val="24"/>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