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6013" w14:textId="398FA479" w:rsidR="0013074F" w:rsidRDefault="00782EC8" w:rsidP="0013074F">
      <w:pPr>
        <w:pStyle w:val="Heading1"/>
        <w:rPr>
          <w:rFonts w:ascii="Cambria Math" w:hAnsi="Cambria Math"/>
          <w:b/>
          <w:bCs/>
          <w:sz w:val="44"/>
          <w:szCs w:val="44"/>
        </w:rPr>
      </w:pPr>
      <w:r>
        <w:rPr>
          <w:rFonts w:ascii="Cambria Math" w:hAnsi="Cambria Math"/>
          <w:b/>
          <w:bCs/>
          <w:sz w:val="44"/>
          <w:szCs w:val="44"/>
        </w:rPr>
        <w:t>High</w:t>
      </w:r>
      <w:r w:rsidR="006F2257" w:rsidRPr="004F12CE">
        <w:rPr>
          <w:rFonts w:ascii="Cambria Math" w:hAnsi="Cambria Math"/>
          <w:b/>
          <w:bCs/>
          <w:sz w:val="44"/>
          <w:szCs w:val="44"/>
        </w:rPr>
        <w:t xml:space="preserve"> severity issues</w:t>
      </w:r>
    </w:p>
    <w:p w14:paraId="56A59364" w14:textId="466AD94F" w:rsidR="0013074F" w:rsidRPr="002B5914" w:rsidRDefault="00F96EF0" w:rsidP="0013074F">
      <w:pPr>
        <w:pStyle w:val="ListParagraph"/>
        <w:numPr>
          <w:ilvl w:val="0"/>
          <w:numId w:val="2"/>
        </w:numPr>
        <w:rPr>
          <w:rFonts w:cstheme="minorHAnsi"/>
          <w:b/>
          <w:bCs/>
          <w:sz w:val="24"/>
          <w:szCs w:val="24"/>
        </w:rPr>
      </w:pPr>
      <w:r>
        <w:rPr>
          <w:rFonts w:cstheme="minorHAnsi"/>
          <w:b/>
          <w:bCs/>
          <w:sz w:val="32"/>
          <w:szCs w:val="32"/>
        </w:rPr>
        <w:t xml:space="preserve">One user *owner has </w:t>
      </w:r>
      <w:r w:rsidR="00AA59D2">
        <w:rPr>
          <w:rFonts w:cstheme="minorHAnsi"/>
          <w:b/>
          <w:bCs/>
          <w:sz w:val="32"/>
          <w:szCs w:val="32"/>
        </w:rPr>
        <w:t>full control</w:t>
      </w:r>
      <w:r w:rsidR="0013074F" w:rsidRPr="002B5914">
        <w:rPr>
          <w:rFonts w:cstheme="minorHAnsi"/>
          <w:b/>
          <w:bCs/>
          <w:sz w:val="32"/>
          <w:szCs w:val="32"/>
        </w:rPr>
        <w:t xml:space="preserve"> / Centralization</w:t>
      </w:r>
    </w:p>
    <w:p w14:paraId="40737136" w14:textId="15C049BC" w:rsidR="00302329" w:rsidRDefault="0013074F" w:rsidP="00302329">
      <w:pPr>
        <w:rPr>
          <w:rFonts w:cstheme="minorHAnsi"/>
          <w:sz w:val="24"/>
          <w:szCs w:val="24"/>
        </w:rPr>
      </w:pPr>
      <w:r w:rsidRPr="00CA35B0">
        <w:rPr>
          <w:rFonts w:cstheme="minorHAnsi"/>
          <w:sz w:val="24"/>
          <w:szCs w:val="24"/>
        </w:rPr>
        <w:t>In</w:t>
      </w:r>
      <w:r w:rsidR="00AA59D2">
        <w:rPr>
          <w:rFonts w:cstheme="minorHAnsi"/>
          <w:sz w:val="24"/>
          <w:szCs w:val="24"/>
        </w:rPr>
        <w:t xml:space="preserve"> the functions below, the owner</w:t>
      </w:r>
      <w:r w:rsidR="00D22B37">
        <w:rPr>
          <w:rFonts w:cstheme="minorHAnsi"/>
          <w:sz w:val="24"/>
          <w:szCs w:val="24"/>
        </w:rPr>
        <w:t xml:space="preserve"> role</w:t>
      </w:r>
      <w:r w:rsidR="00AA59D2">
        <w:rPr>
          <w:rFonts w:cstheme="minorHAnsi"/>
          <w:sz w:val="24"/>
          <w:szCs w:val="24"/>
        </w:rPr>
        <w:t xml:space="preserve"> has access to</w:t>
      </w:r>
      <w:r w:rsidR="00D22B37">
        <w:rPr>
          <w:rFonts w:cstheme="minorHAnsi"/>
          <w:sz w:val="24"/>
          <w:szCs w:val="24"/>
        </w:rPr>
        <w:t xml:space="preserve"> make</w:t>
      </w:r>
      <w:r w:rsidR="00AA59D2">
        <w:rPr>
          <w:rFonts w:cstheme="minorHAnsi"/>
          <w:sz w:val="24"/>
          <w:szCs w:val="24"/>
        </w:rPr>
        <w:t xml:space="preserve"> any change!</w:t>
      </w:r>
    </w:p>
    <w:p w14:paraId="721790A2" w14:textId="7FF1E8D2" w:rsidR="00D22B37" w:rsidRDefault="00F21B59" w:rsidP="00F21B59">
      <w:pPr>
        <w:pStyle w:val="ListParagraph"/>
        <w:numPr>
          <w:ilvl w:val="0"/>
          <w:numId w:val="4"/>
        </w:numPr>
        <w:rPr>
          <w:rFonts w:cstheme="minorHAnsi"/>
          <w:sz w:val="24"/>
          <w:szCs w:val="24"/>
        </w:rPr>
      </w:pPr>
      <w:r w:rsidRPr="00F21B59">
        <w:rPr>
          <w:rFonts w:cstheme="minorHAnsi"/>
          <w:sz w:val="24"/>
          <w:szCs w:val="24"/>
        </w:rPr>
        <w:t xml:space="preserve">function </w:t>
      </w:r>
      <w:proofErr w:type="spellStart"/>
      <w:proofErr w:type="gramStart"/>
      <w:r w:rsidRPr="00F21B59">
        <w:rPr>
          <w:rFonts w:cstheme="minorHAnsi"/>
          <w:sz w:val="24"/>
          <w:szCs w:val="24"/>
        </w:rPr>
        <w:t>excludeAccountRewards</w:t>
      </w:r>
      <w:proofErr w:type="spellEnd"/>
      <w:r w:rsidRPr="00F21B59">
        <w:rPr>
          <w:rFonts w:cstheme="minorHAnsi"/>
          <w:sz w:val="24"/>
          <w:szCs w:val="24"/>
        </w:rPr>
        <w:t>(</w:t>
      </w:r>
      <w:proofErr w:type="gramEnd"/>
      <w:r w:rsidRPr="00F21B59">
        <w:rPr>
          <w:rFonts w:cstheme="minorHAnsi"/>
          <w:sz w:val="24"/>
          <w:szCs w:val="24"/>
        </w:rPr>
        <w:t xml:space="preserve">address account) external </w:t>
      </w:r>
      <w:proofErr w:type="spellStart"/>
      <w:r w:rsidRPr="00F21B59">
        <w:rPr>
          <w:rFonts w:cstheme="minorHAnsi"/>
          <w:sz w:val="24"/>
          <w:szCs w:val="24"/>
        </w:rPr>
        <w:t>onlyOwner</w:t>
      </w:r>
      <w:proofErr w:type="spellEnd"/>
    </w:p>
    <w:p w14:paraId="7E7DB09A" w14:textId="1091876F" w:rsidR="00F21B59" w:rsidRDefault="00F21B59" w:rsidP="00F21B59">
      <w:pPr>
        <w:pStyle w:val="ListParagraph"/>
        <w:numPr>
          <w:ilvl w:val="0"/>
          <w:numId w:val="4"/>
        </w:numPr>
        <w:rPr>
          <w:rFonts w:cstheme="minorHAnsi"/>
          <w:sz w:val="24"/>
          <w:szCs w:val="24"/>
        </w:rPr>
      </w:pPr>
      <w:r w:rsidRPr="00F21B59">
        <w:rPr>
          <w:rFonts w:cstheme="minorHAnsi"/>
          <w:sz w:val="24"/>
          <w:szCs w:val="24"/>
        </w:rPr>
        <w:t xml:space="preserve">function </w:t>
      </w:r>
      <w:proofErr w:type="spellStart"/>
      <w:proofErr w:type="gramStart"/>
      <w:r w:rsidRPr="00F21B59">
        <w:rPr>
          <w:rFonts w:cstheme="minorHAnsi"/>
          <w:sz w:val="24"/>
          <w:szCs w:val="24"/>
        </w:rPr>
        <w:t>excludeAccountFee</w:t>
      </w:r>
      <w:proofErr w:type="spellEnd"/>
      <w:r w:rsidRPr="00F21B59">
        <w:rPr>
          <w:rFonts w:cstheme="minorHAnsi"/>
          <w:sz w:val="24"/>
          <w:szCs w:val="24"/>
        </w:rPr>
        <w:t>(</w:t>
      </w:r>
      <w:proofErr w:type="gramEnd"/>
      <w:r w:rsidRPr="00F21B59">
        <w:rPr>
          <w:rFonts w:cstheme="minorHAnsi"/>
          <w:sz w:val="24"/>
          <w:szCs w:val="24"/>
        </w:rPr>
        <w:t xml:space="preserve">address account) external </w:t>
      </w:r>
      <w:proofErr w:type="spellStart"/>
      <w:r w:rsidRPr="00F21B59">
        <w:rPr>
          <w:rFonts w:cstheme="minorHAnsi"/>
          <w:sz w:val="24"/>
          <w:szCs w:val="24"/>
        </w:rPr>
        <w:t>onlyOwner</w:t>
      </w:r>
      <w:proofErr w:type="spellEnd"/>
    </w:p>
    <w:p w14:paraId="3A05710F" w14:textId="7F271FDF" w:rsidR="00F21B59" w:rsidRDefault="00F21B59" w:rsidP="00F21B59">
      <w:pPr>
        <w:pStyle w:val="ListParagraph"/>
        <w:numPr>
          <w:ilvl w:val="0"/>
          <w:numId w:val="4"/>
        </w:numPr>
        <w:rPr>
          <w:rFonts w:cstheme="minorHAnsi"/>
          <w:sz w:val="24"/>
          <w:szCs w:val="24"/>
        </w:rPr>
      </w:pPr>
      <w:r w:rsidRPr="00F21B59">
        <w:rPr>
          <w:rFonts w:cstheme="minorHAnsi"/>
          <w:sz w:val="24"/>
          <w:szCs w:val="24"/>
        </w:rPr>
        <w:t xml:space="preserve">function </w:t>
      </w:r>
      <w:proofErr w:type="spellStart"/>
      <w:proofErr w:type="gramStart"/>
      <w:r w:rsidRPr="00F21B59">
        <w:rPr>
          <w:rFonts w:cstheme="minorHAnsi"/>
          <w:sz w:val="24"/>
          <w:szCs w:val="24"/>
        </w:rPr>
        <w:t>setLockContract</w:t>
      </w:r>
      <w:proofErr w:type="spellEnd"/>
      <w:r w:rsidRPr="00F21B59">
        <w:rPr>
          <w:rFonts w:cstheme="minorHAnsi"/>
          <w:sz w:val="24"/>
          <w:szCs w:val="24"/>
        </w:rPr>
        <w:t>(</w:t>
      </w:r>
      <w:proofErr w:type="gramEnd"/>
      <w:r w:rsidRPr="00F21B59">
        <w:rPr>
          <w:rFonts w:cstheme="minorHAnsi"/>
          <w:sz w:val="24"/>
          <w:szCs w:val="24"/>
        </w:rPr>
        <w:t xml:space="preserve">address </w:t>
      </w:r>
      <w:proofErr w:type="spellStart"/>
      <w:r w:rsidRPr="00F21B59">
        <w:rPr>
          <w:rFonts w:cstheme="minorHAnsi"/>
          <w:sz w:val="24"/>
          <w:szCs w:val="24"/>
        </w:rPr>
        <w:t>lockContract</w:t>
      </w:r>
      <w:proofErr w:type="spellEnd"/>
      <w:r w:rsidRPr="00F21B59">
        <w:rPr>
          <w:rFonts w:cstheme="minorHAnsi"/>
          <w:sz w:val="24"/>
          <w:szCs w:val="24"/>
        </w:rPr>
        <w:t xml:space="preserve">) external </w:t>
      </w:r>
      <w:proofErr w:type="spellStart"/>
      <w:r w:rsidRPr="00F21B59">
        <w:rPr>
          <w:rFonts w:cstheme="minorHAnsi"/>
          <w:sz w:val="24"/>
          <w:szCs w:val="24"/>
        </w:rPr>
        <w:t>onlyOwner</w:t>
      </w:r>
      <w:proofErr w:type="spellEnd"/>
    </w:p>
    <w:p w14:paraId="1AFEA945" w14:textId="7A8D7472" w:rsidR="00F21B59" w:rsidRDefault="00F21B59" w:rsidP="00F21B59">
      <w:pPr>
        <w:pStyle w:val="ListParagraph"/>
        <w:numPr>
          <w:ilvl w:val="0"/>
          <w:numId w:val="4"/>
        </w:numPr>
        <w:rPr>
          <w:rFonts w:cstheme="minorHAnsi"/>
          <w:sz w:val="24"/>
          <w:szCs w:val="24"/>
        </w:rPr>
      </w:pPr>
      <w:r w:rsidRPr="00F21B59">
        <w:rPr>
          <w:rFonts w:cstheme="minorHAnsi"/>
          <w:sz w:val="24"/>
          <w:szCs w:val="24"/>
        </w:rPr>
        <w:t xml:space="preserve">function </w:t>
      </w:r>
      <w:proofErr w:type="spellStart"/>
      <w:proofErr w:type="gramStart"/>
      <w:r w:rsidRPr="00F21B59">
        <w:rPr>
          <w:rFonts w:cstheme="minorHAnsi"/>
          <w:sz w:val="24"/>
          <w:szCs w:val="24"/>
        </w:rPr>
        <w:t>setSecondLockContract</w:t>
      </w:r>
      <w:proofErr w:type="spellEnd"/>
      <w:r w:rsidRPr="00F21B59">
        <w:rPr>
          <w:rFonts w:cstheme="minorHAnsi"/>
          <w:sz w:val="24"/>
          <w:szCs w:val="24"/>
        </w:rPr>
        <w:t>(</w:t>
      </w:r>
      <w:proofErr w:type="gramEnd"/>
      <w:r w:rsidRPr="00F21B59">
        <w:rPr>
          <w:rFonts w:cstheme="minorHAnsi"/>
          <w:sz w:val="24"/>
          <w:szCs w:val="24"/>
        </w:rPr>
        <w:t xml:space="preserve">address </w:t>
      </w:r>
      <w:proofErr w:type="spellStart"/>
      <w:r w:rsidRPr="00F21B59">
        <w:rPr>
          <w:rFonts w:cstheme="minorHAnsi"/>
          <w:sz w:val="24"/>
          <w:szCs w:val="24"/>
        </w:rPr>
        <w:t>lockContract</w:t>
      </w:r>
      <w:proofErr w:type="spellEnd"/>
      <w:r w:rsidRPr="00F21B59">
        <w:rPr>
          <w:rFonts w:cstheme="minorHAnsi"/>
          <w:sz w:val="24"/>
          <w:szCs w:val="24"/>
        </w:rPr>
        <w:t xml:space="preserve">) external </w:t>
      </w:r>
      <w:proofErr w:type="spellStart"/>
      <w:r w:rsidRPr="00F21B59">
        <w:rPr>
          <w:rFonts w:cstheme="minorHAnsi"/>
          <w:sz w:val="24"/>
          <w:szCs w:val="24"/>
        </w:rPr>
        <w:t>onlyOwner</w:t>
      </w:r>
      <w:proofErr w:type="spellEnd"/>
    </w:p>
    <w:p w14:paraId="1FB93978" w14:textId="682C2D43" w:rsidR="00F21B59" w:rsidRDefault="00F21B59" w:rsidP="00F21B59">
      <w:pPr>
        <w:pStyle w:val="ListParagraph"/>
        <w:numPr>
          <w:ilvl w:val="0"/>
          <w:numId w:val="4"/>
        </w:numPr>
        <w:rPr>
          <w:rFonts w:cstheme="minorHAnsi"/>
          <w:sz w:val="24"/>
          <w:szCs w:val="24"/>
        </w:rPr>
      </w:pPr>
      <w:r w:rsidRPr="00F21B59">
        <w:rPr>
          <w:rFonts w:cstheme="minorHAnsi"/>
          <w:sz w:val="24"/>
          <w:szCs w:val="24"/>
        </w:rPr>
        <w:t xml:space="preserve">function </w:t>
      </w:r>
      <w:proofErr w:type="spellStart"/>
      <w:proofErr w:type="gramStart"/>
      <w:r w:rsidRPr="00F21B59">
        <w:rPr>
          <w:rFonts w:cstheme="minorHAnsi"/>
          <w:sz w:val="24"/>
          <w:szCs w:val="24"/>
        </w:rPr>
        <w:t>withdrawStuckToken</w:t>
      </w:r>
      <w:proofErr w:type="spellEnd"/>
      <w:r w:rsidRPr="00F21B59">
        <w:rPr>
          <w:rFonts w:cstheme="minorHAnsi"/>
          <w:sz w:val="24"/>
          <w:szCs w:val="24"/>
        </w:rPr>
        <w:t>(</w:t>
      </w:r>
      <w:proofErr w:type="gramEnd"/>
      <w:r w:rsidRPr="00F21B59">
        <w:rPr>
          <w:rFonts w:cstheme="minorHAnsi"/>
          <w:sz w:val="24"/>
          <w:szCs w:val="24"/>
        </w:rPr>
        <w:t>address recipient, address token)</w:t>
      </w:r>
    </w:p>
    <w:p w14:paraId="01D141E7" w14:textId="4DF22806" w:rsidR="00195018" w:rsidRDefault="00195018" w:rsidP="00F21B59">
      <w:pPr>
        <w:pStyle w:val="ListParagraph"/>
        <w:numPr>
          <w:ilvl w:val="0"/>
          <w:numId w:val="4"/>
        </w:numPr>
        <w:rPr>
          <w:rFonts w:cstheme="minorHAnsi"/>
          <w:sz w:val="24"/>
          <w:szCs w:val="24"/>
        </w:rPr>
      </w:pPr>
      <w:r w:rsidRPr="00195018">
        <w:rPr>
          <w:rFonts w:cstheme="minorHAnsi"/>
          <w:sz w:val="24"/>
          <w:szCs w:val="24"/>
        </w:rPr>
        <w:t xml:space="preserve">function </w:t>
      </w:r>
      <w:proofErr w:type="spellStart"/>
      <w:proofErr w:type="gramStart"/>
      <w:r w:rsidRPr="00195018">
        <w:rPr>
          <w:rFonts w:cstheme="minorHAnsi"/>
          <w:sz w:val="24"/>
          <w:szCs w:val="24"/>
        </w:rPr>
        <w:t>setFeeHolders</w:t>
      </w:r>
      <w:proofErr w:type="spellEnd"/>
      <w:r w:rsidRPr="00195018">
        <w:rPr>
          <w:rFonts w:cstheme="minorHAnsi"/>
          <w:sz w:val="24"/>
          <w:szCs w:val="24"/>
        </w:rPr>
        <w:t>(</w:t>
      </w:r>
      <w:proofErr w:type="gramEnd"/>
      <w:r w:rsidRPr="00195018">
        <w:rPr>
          <w:rFonts w:cstheme="minorHAnsi"/>
          <w:sz w:val="24"/>
          <w:szCs w:val="24"/>
        </w:rPr>
        <w:t xml:space="preserve">uint8 </w:t>
      </w:r>
      <w:proofErr w:type="spellStart"/>
      <w:r w:rsidRPr="00195018">
        <w:rPr>
          <w:rFonts w:cstheme="minorHAnsi"/>
          <w:sz w:val="24"/>
          <w:szCs w:val="24"/>
        </w:rPr>
        <w:t>feeamt</w:t>
      </w:r>
      <w:proofErr w:type="spellEnd"/>
      <w:r w:rsidRPr="00195018">
        <w:rPr>
          <w:rFonts w:cstheme="minorHAnsi"/>
          <w:sz w:val="24"/>
          <w:szCs w:val="24"/>
        </w:rPr>
        <w:t xml:space="preserve">) external </w:t>
      </w:r>
      <w:proofErr w:type="spellStart"/>
      <w:r w:rsidRPr="00195018">
        <w:rPr>
          <w:rFonts w:cstheme="minorHAnsi"/>
          <w:sz w:val="24"/>
          <w:szCs w:val="24"/>
        </w:rPr>
        <w:t>onlyOwner</w:t>
      </w:r>
      <w:proofErr w:type="spellEnd"/>
    </w:p>
    <w:p w14:paraId="5DF649AA" w14:textId="7A519FE5" w:rsidR="00195018" w:rsidRDefault="00195018" w:rsidP="00F21B59">
      <w:pPr>
        <w:pStyle w:val="ListParagraph"/>
        <w:numPr>
          <w:ilvl w:val="0"/>
          <w:numId w:val="4"/>
        </w:numPr>
        <w:rPr>
          <w:rFonts w:cstheme="minorHAnsi"/>
          <w:sz w:val="24"/>
          <w:szCs w:val="24"/>
        </w:rPr>
      </w:pPr>
      <w:r w:rsidRPr="00195018">
        <w:rPr>
          <w:rFonts w:cstheme="minorHAnsi"/>
          <w:sz w:val="24"/>
          <w:szCs w:val="24"/>
        </w:rPr>
        <w:t xml:space="preserve">function </w:t>
      </w:r>
      <w:proofErr w:type="spellStart"/>
      <w:proofErr w:type="gramStart"/>
      <w:r w:rsidRPr="00195018">
        <w:rPr>
          <w:rFonts w:cstheme="minorHAnsi"/>
          <w:sz w:val="24"/>
          <w:szCs w:val="24"/>
        </w:rPr>
        <w:t>includeAccountRewards</w:t>
      </w:r>
      <w:proofErr w:type="spellEnd"/>
      <w:r w:rsidRPr="00195018">
        <w:rPr>
          <w:rFonts w:cstheme="minorHAnsi"/>
          <w:sz w:val="24"/>
          <w:szCs w:val="24"/>
        </w:rPr>
        <w:t>(</w:t>
      </w:r>
      <w:proofErr w:type="gramEnd"/>
      <w:r w:rsidRPr="00195018">
        <w:rPr>
          <w:rFonts w:cstheme="minorHAnsi"/>
          <w:sz w:val="24"/>
          <w:szCs w:val="24"/>
        </w:rPr>
        <w:t xml:space="preserve">address account) external </w:t>
      </w:r>
      <w:proofErr w:type="spellStart"/>
      <w:r w:rsidRPr="00195018">
        <w:rPr>
          <w:rFonts w:cstheme="minorHAnsi"/>
          <w:sz w:val="24"/>
          <w:szCs w:val="24"/>
        </w:rPr>
        <w:t>onlyOwner</w:t>
      </w:r>
      <w:proofErr w:type="spellEnd"/>
    </w:p>
    <w:p w14:paraId="28700DA7" w14:textId="00FDC138" w:rsidR="00195018" w:rsidRPr="00F21B59" w:rsidRDefault="00195018" w:rsidP="00F21B59">
      <w:pPr>
        <w:pStyle w:val="ListParagraph"/>
        <w:numPr>
          <w:ilvl w:val="0"/>
          <w:numId w:val="4"/>
        </w:numPr>
        <w:rPr>
          <w:rFonts w:cstheme="minorHAnsi"/>
          <w:sz w:val="24"/>
          <w:szCs w:val="24"/>
        </w:rPr>
      </w:pPr>
      <w:r w:rsidRPr="00195018">
        <w:rPr>
          <w:rFonts w:cstheme="minorHAnsi"/>
          <w:sz w:val="24"/>
          <w:szCs w:val="24"/>
        </w:rPr>
        <w:t xml:space="preserve">function </w:t>
      </w:r>
      <w:proofErr w:type="spellStart"/>
      <w:proofErr w:type="gramStart"/>
      <w:r w:rsidRPr="00195018">
        <w:rPr>
          <w:rFonts w:cstheme="minorHAnsi"/>
          <w:sz w:val="24"/>
          <w:szCs w:val="24"/>
        </w:rPr>
        <w:t>includeAccountFee</w:t>
      </w:r>
      <w:proofErr w:type="spellEnd"/>
      <w:r w:rsidRPr="00195018">
        <w:rPr>
          <w:rFonts w:cstheme="minorHAnsi"/>
          <w:sz w:val="24"/>
          <w:szCs w:val="24"/>
        </w:rPr>
        <w:t>(</w:t>
      </w:r>
      <w:proofErr w:type="gramEnd"/>
      <w:r w:rsidRPr="00195018">
        <w:rPr>
          <w:rFonts w:cstheme="minorHAnsi"/>
          <w:sz w:val="24"/>
          <w:szCs w:val="24"/>
        </w:rPr>
        <w:t xml:space="preserve">address account) external </w:t>
      </w:r>
      <w:proofErr w:type="spellStart"/>
      <w:r w:rsidRPr="00195018">
        <w:rPr>
          <w:rFonts w:cstheme="minorHAnsi"/>
          <w:sz w:val="24"/>
          <w:szCs w:val="24"/>
        </w:rPr>
        <w:t>onlyOwner</w:t>
      </w:r>
      <w:proofErr w:type="spellEnd"/>
    </w:p>
    <w:p w14:paraId="068B335C" w14:textId="5E4F1D90" w:rsidR="0013074F" w:rsidRDefault="00D22B37" w:rsidP="0013074F">
      <w:pPr>
        <w:jc w:val="center"/>
      </w:pPr>
      <w:r>
        <w:rPr>
          <w:noProof/>
        </w:rPr>
        <w:drawing>
          <wp:inline distT="0" distB="0" distL="0" distR="0" wp14:anchorId="1C2E12F4" wp14:editId="504812AF">
            <wp:extent cx="6858000" cy="3504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3504565"/>
                    </a:xfrm>
                    <a:prstGeom prst="rect">
                      <a:avLst/>
                    </a:prstGeom>
                  </pic:spPr>
                </pic:pic>
              </a:graphicData>
            </a:graphic>
          </wp:inline>
        </w:drawing>
      </w:r>
    </w:p>
    <w:p w14:paraId="25698224" w14:textId="5BB26E33" w:rsidR="002B5914" w:rsidRDefault="002B5914" w:rsidP="0013074F">
      <w:pPr>
        <w:jc w:val="center"/>
      </w:pPr>
    </w:p>
    <w:p w14:paraId="673A9389" w14:textId="65E920CC" w:rsidR="002B5914" w:rsidRPr="002B5914" w:rsidRDefault="002B5914" w:rsidP="002B5914">
      <w:pPr>
        <w:pStyle w:val="ListParagraph"/>
        <w:numPr>
          <w:ilvl w:val="0"/>
          <w:numId w:val="3"/>
        </w:numPr>
        <w:rPr>
          <w:rFonts w:cstheme="minorHAnsi"/>
          <w:b/>
          <w:bCs/>
          <w:sz w:val="16"/>
          <w:szCs w:val="16"/>
        </w:rPr>
      </w:pPr>
      <w:r w:rsidRPr="002B5914">
        <w:rPr>
          <w:rFonts w:cstheme="minorHAnsi"/>
          <w:b/>
          <w:bCs/>
          <w:sz w:val="32"/>
          <w:szCs w:val="32"/>
        </w:rPr>
        <w:t>Recommendation</w:t>
      </w:r>
    </w:p>
    <w:p w14:paraId="3B9C0CA0" w14:textId="1FBE8A81" w:rsidR="002B5914" w:rsidRDefault="00195018" w:rsidP="00195018">
      <w:pPr>
        <w:rPr>
          <w:rFonts w:cstheme="minorHAnsi"/>
        </w:rPr>
      </w:pPr>
      <w:r w:rsidRPr="00195018">
        <w:rPr>
          <w:rFonts w:cstheme="minorHAnsi"/>
        </w:rPr>
        <w:t xml:space="preserve">The risk describes the current project design and potentially makes iterations to improve the security </w:t>
      </w:r>
      <w:r w:rsidR="003B6D01">
        <w:rPr>
          <w:rFonts w:cstheme="minorHAnsi"/>
        </w:rPr>
        <w:t>operation and</w:t>
      </w:r>
      <w:r w:rsidRPr="00195018">
        <w:rPr>
          <w:rFonts w:cstheme="minorHAnsi"/>
        </w:rPr>
        <w:t xml:space="preserve"> level of decentralization</w:t>
      </w:r>
      <w:r>
        <w:rPr>
          <w:rFonts w:cstheme="minorHAnsi"/>
        </w:rPr>
        <w:t>,</w:t>
      </w:r>
      <w:r w:rsidRPr="00195018">
        <w:rPr>
          <w:rFonts w:cstheme="minorHAnsi"/>
        </w:rPr>
        <w:t xml:space="preserve"> which in most cases cannot be resolved entirely at the present stage</w:t>
      </w:r>
      <w:r>
        <w:rPr>
          <w:rFonts w:cstheme="minorHAnsi"/>
        </w:rPr>
        <w:t>.</w:t>
      </w:r>
      <w:r w:rsidRPr="00195018">
        <w:rPr>
          <w:rFonts w:cstheme="minorHAnsi"/>
        </w:rPr>
        <w:t xml:space="preserve"> We advise </w:t>
      </w:r>
      <w:r w:rsidR="003B6D01">
        <w:rPr>
          <w:rFonts w:cstheme="minorHAnsi"/>
        </w:rPr>
        <w:t>the client</w:t>
      </w:r>
      <w:r w:rsidRPr="00195018">
        <w:rPr>
          <w:rFonts w:cstheme="minorHAnsi"/>
        </w:rPr>
        <w:t xml:space="preserve"> to carefully manage the privileged account's private key to avoid any potential risks of being hacked</w:t>
      </w:r>
      <w:r>
        <w:rPr>
          <w:rFonts w:cstheme="minorHAnsi"/>
        </w:rPr>
        <w:t>.</w:t>
      </w:r>
      <w:r w:rsidRPr="00195018">
        <w:rPr>
          <w:rFonts w:cstheme="minorHAnsi"/>
        </w:rPr>
        <w:t xml:space="preserve"> In</w:t>
      </w:r>
      <w:r>
        <w:rPr>
          <w:rFonts w:cstheme="minorHAnsi"/>
        </w:rPr>
        <w:t xml:space="preserve"> </w:t>
      </w:r>
      <w:r w:rsidRPr="00195018">
        <w:rPr>
          <w:rFonts w:cstheme="minorHAnsi"/>
        </w:rPr>
        <w:t>general</w:t>
      </w:r>
      <w:r w:rsidR="003B6D01">
        <w:rPr>
          <w:rFonts w:cstheme="minorHAnsi"/>
        </w:rPr>
        <w:t>,</w:t>
      </w:r>
      <w:r w:rsidRPr="00195018">
        <w:rPr>
          <w:rFonts w:cstheme="minorHAnsi"/>
        </w:rPr>
        <w:t xml:space="preserve"> we strongly recommend centralized privileges or roles in the protocol be improved via a </w:t>
      </w:r>
      <w:r w:rsidR="003B6D01">
        <w:rPr>
          <w:rFonts w:cstheme="minorHAnsi"/>
        </w:rPr>
        <w:t>decentralized mechanism</w:t>
      </w:r>
      <w:r w:rsidRPr="00195018">
        <w:rPr>
          <w:rFonts w:cstheme="minorHAnsi"/>
        </w:rPr>
        <w:t xml:space="preserve"> or smart-contract-based accounts with enhanced security </w:t>
      </w:r>
      <w:proofErr w:type="gramStart"/>
      <w:r w:rsidRPr="00195018">
        <w:rPr>
          <w:rFonts w:cstheme="minorHAnsi"/>
        </w:rPr>
        <w:t>practices</w:t>
      </w:r>
      <w:r>
        <w:rPr>
          <w:rFonts w:cstheme="minorHAnsi"/>
        </w:rPr>
        <w:t>;</w:t>
      </w:r>
      <w:proofErr w:type="gramEnd"/>
      <w:r w:rsidRPr="00195018">
        <w:rPr>
          <w:rFonts w:cstheme="minorHAnsi"/>
        </w:rPr>
        <w:t xml:space="preserve"> </w:t>
      </w:r>
      <w:r w:rsidR="003B6D01">
        <w:rPr>
          <w:rFonts w:cstheme="minorHAnsi"/>
        </w:rPr>
        <w:t>multi-signature</w:t>
      </w:r>
      <w:r w:rsidRPr="00195018">
        <w:rPr>
          <w:rFonts w:cstheme="minorHAnsi"/>
        </w:rPr>
        <w:t xml:space="preserve"> wallets</w:t>
      </w:r>
      <w:r>
        <w:rPr>
          <w:rFonts w:cstheme="minorHAnsi"/>
        </w:rPr>
        <w:t>.</w:t>
      </w:r>
      <w:r w:rsidR="000B4FE0">
        <w:rPr>
          <w:rFonts w:cstheme="minorHAnsi"/>
        </w:rPr>
        <w:t xml:space="preserve"> </w:t>
      </w:r>
    </w:p>
    <w:p w14:paraId="11F38150" w14:textId="2841B3F3" w:rsidR="000B4FE0" w:rsidRDefault="000B4FE0" w:rsidP="000B4FE0">
      <w:pPr>
        <w:pStyle w:val="Heading1"/>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53551BBD" w14:textId="0C21250E" w:rsidR="000B4FE0" w:rsidRPr="000B4FE0" w:rsidRDefault="000B4FE0" w:rsidP="000B4FE0">
      <w:pPr>
        <w:pStyle w:val="ListParagraph"/>
        <w:numPr>
          <w:ilvl w:val="0"/>
          <w:numId w:val="2"/>
        </w:numPr>
        <w:rPr>
          <w:rFonts w:cstheme="minorHAnsi"/>
          <w:b/>
          <w:bCs/>
          <w:sz w:val="24"/>
          <w:szCs w:val="24"/>
        </w:rPr>
      </w:pPr>
      <w:r>
        <w:rPr>
          <w:rFonts w:cstheme="minorHAnsi"/>
          <w:b/>
          <w:bCs/>
          <w:sz w:val="24"/>
          <w:szCs w:val="24"/>
        </w:rPr>
        <w:t>Unlocked Pragma Used</w:t>
      </w:r>
    </w:p>
    <w:p w14:paraId="5BA2DC8A" w14:textId="42B27F48" w:rsidR="000B4FE0" w:rsidRDefault="003B6D01" w:rsidP="00195018">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54C9C0A0" w14:textId="4A015620" w:rsidR="003B6D01" w:rsidRDefault="003B6D01" w:rsidP="003B6D01">
      <w:pPr>
        <w:jc w:val="center"/>
        <w:rPr>
          <w:rFonts w:cstheme="minorHAnsi"/>
          <w:sz w:val="18"/>
          <w:szCs w:val="18"/>
        </w:rPr>
      </w:pPr>
      <w:r>
        <w:rPr>
          <w:rFonts w:cstheme="minorHAnsi"/>
          <w:noProof/>
          <w:sz w:val="18"/>
          <w:szCs w:val="18"/>
        </w:rPr>
        <w:drawing>
          <wp:inline distT="0" distB="0" distL="0" distR="0" wp14:anchorId="016BB559" wp14:editId="1DCDE586">
            <wp:extent cx="2720576" cy="12574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20576" cy="1257409"/>
                    </a:xfrm>
                    <a:prstGeom prst="rect">
                      <a:avLst/>
                    </a:prstGeom>
                  </pic:spPr>
                </pic:pic>
              </a:graphicData>
            </a:graphic>
          </wp:inline>
        </w:drawing>
      </w:r>
    </w:p>
    <w:p w14:paraId="3051EA22" w14:textId="518FF264" w:rsidR="003B6D01" w:rsidRDefault="003B6D01" w:rsidP="003B6D01">
      <w:pPr>
        <w:jc w:val="center"/>
        <w:rPr>
          <w:rFonts w:cstheme="minorHAnsi"/>
          <w:sz w:val="18"/>
          <w:szCs w:val="18"/>
        </w:rPr>
      </w:pPr>
    </w:p>
    <w:p w14:paraId="761886F8" w14:textId="77777777" w:rsidR="003B6D01" w:rsidRPr="002B5914" w:rsidRDefault="003B6D01" w:rsidP="003B6D01">
      <w:pPr>
        <w:pStyle w:val="ListParagraph"/>
        <w:numPr>
          <w:ilvl w:val="0"/>
          <w:numId w:val="3"/>
        </w:numPr>
        <w:rPr>
          <w:rFonts w:cstheme="minorHAnsi"/>
          <w:b/>
          <w:bCs/>
          <w:sz w:val="16"/>
          <w:szCs w:val="16"/>
        </w:rPr>
      </w:pPr>
      <w:r w:rsidRPr="002B5914">
        <w:rPr>
          <w:rFonts w:cstheme="minorHAnsi"/>
          <w:b/>
          <w:bCs/>
          <w:sz w:val="32"/>
          <w:szCs w:val="32"/>
        </w:rPr>
        <w:t>Recommendation</w:t>
      </w:r>
    </w:p>
    <w:p w14:paraId="1A52D094" w14:textId="01F5C886" w:rsidR="003B6D01" w:rsidRDefault="00E475EC" w:rsidP="00E475EC">
      <w:pPr>
        <w:rPr>
          <w:sz w:val="24"/>
          <w:szCs w:val="24"/>
        </w:rPr>
      </w:pPr>
      <w:r w:rsidRPr="00E475EC">
        <w:rPr>
          <w:sz w:val="24"/>
          <w:szCs w:val="24"/>
        </w:rPr>
        <w:t>Should lock pragmas to a specific compiler version</w:t>
      </w:r>
      <w:r w:rsidR="009174BA">
        <w:rPr>
          <w:sz w:val="24"/>
          <w:szCs w:val="24"/>
        </w:rPr>
        <w:t>.</w:t>
      </w:r>
    </w:p>
    <w:p w14:paraId="4D1A7BC5" w14:textId="0C0B0C2A" w:rsidR="00FF0727" w:rsidRDefault="00FF0727" w:rsidP="00E475EC">
      <w:pPr>
        <w:rPr>
          <w:sz w:val="24"/>
          <w:szCs w:val="24"/>
        </w:rPr>
      </w:pPr>
    </w:p>
    <w:p w14:paraId="56D1DAC8" w14:textId="7AB968A7" w:rsidR="00FF0727" w:rsidRPr="00FF0727" w:rsidRDefault="00FF0727" w:rsidP="00FF0727">
      <w:pPr>
        <w:pStyle w:val="ListParagraph"/>
        <w:numPr>
          <w:ilvl w:val="0"/>
          <w:numId w:val="2"/>
        </w:numPr>
        <w:rPr>
          <w:rFonts w:cstheme="minorHAnsi"/>
          <w:b/>
          <w:bCs/>
          <w:sz w:val="20"/>
          <w:szCs w:val="20"/>
        </w:rPr>
      </w:pPr>
      <w:r w:rsidRPr="00FF0727">
        <w:rPr>
          <w:rFonts w:cstheme="minorHAnsi"/>
          <w:b/>
          <w:bCs/>
          <w:sz w:val="24"/>
          <w:szCs w:val="24"/>
        </w:rPr>
        <w:t>Missing Emit Events</w:t>
      </w:r>
    </w:p>
    <w:p w14:paraId="1EDE5857" w14:textId="7220464C" w:rsidR="00FF0727" w:rsidRDefault="00FF0727" w:rsidP="00EB75FF">
      <w:pPr>
        <w:rPr>
          <w:rFonts w:cstheme="minorHAnsi"/>
          <w:sz w:val="24"/>
          <w:szCs w:val="24"/>
        </w:rPr>
      </w:pPr>
      <w:r w:rsidRPr="00FF0727">
        <w:rPr>
          <w:rFonts w:cstheme="minorHAnsi"/>
          <w:sz w:val="24"/>
          <w:szCs w:val="24"/>
        </w:rPr>
        <w:t>There should always be events emitted in the sensitive functions that are controlled by centralization roles</w:t>
      </w:r>
      <w:r w:rsidR="00EB75FF">
        <w:rPr>
          <w:rFonts w:cstheme="minorHAnsi"/>
          <w:sz w:val="24"/>
          <w:szCs w:val="24"/>
        </w:rPr>
        <w:t xml:space="preserve">. There is not any event emitting in </w:t>
      </w:r>
      <w:r w:rsidR="001012C4">
        <w:rPr>
          <w:rFonts w:cstheme="minorHAnsi"/>
          <w:sz w:val="24"/>
          <w:szCs w:val="24"/>
        </w:rPr>
        <w:t xml:space="preserve">the </w:t>
      </w:r>
      <w:r w:rsidR="00EB75FF">
        <w:rPr>
          <w:rFonts w:cstheme="minorHAnsi"/>
          <w:sz w:val="24"/>
          <w:szCs w:val="24"/>
        </w:rPr>
        <w:t xml:space="preserve">below </w:t>
      </w:r>
      <w:r w:rsidR="00F14908">
        <w:rPr>
          <w:rFonts w:cstheme="minorHAnsi"/>
          <w:sz w:val="24"/>
          <w:szCs w:val="24"/>
        </w:rPr>
        <w:t>functions.</w:t>
      </w:r>
    </w:p>
    <w:p w14:paraId="6827DB11"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excludeAccountRewards</w:t>
      </w:r>
      <w:proofErr w:type="spellEnd"/>
      <w:r w:rsidRPr="00F57CA6">
        <w:rPr>
          <w:rFonts w:cstheme="minorHAnsi"/>
          <w:sz w:val="24"/>
          <w:szCs w:val="24"/>
        </w:rPr>
        <w:t>(</w:t>
      </w:r>
      <w:proofErr w:type="gramEnd"/>
      <w:r w:rsidRPr="00F57CA6">
        <w:rPr>
          <w:rFonts w:cstheme="minorHAnsi"/>
          <w:sz w:val="24"/>
          <w:szCs w:val="24"/>
        </w:rPr>
        <w:t xml:space="preserve">address account) external </w:t>
      </w:r>
      <w:proofErr w:type="spellStart"/>
      <w:r w:rsidRPr="00F57CA6">
        <w:rPr>
          <w:rFonts w:cstheme="minorHAnsi"/>
          <w:sz w:val="24"/>
          <w:szCs w:val="24"/>
        </w:rPr>
        <w:t>onlyOwner</w:t>
      </w:r>
      <w:proofErr w:type="spellEnd"/>
    </w:p>
    <w:p w14:paraId="5C0C12D6"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excludeAccountFee</w:t>
      </w:r>
      <w:proofErr w:type="spellEnd"/>
      <w:r w:rsidRPr="00F57CA6">
        <w:rPr>
          <w:rFonts w:cstheme="minorHAnsi"/>
          <w:sz w:val="24"/>
          <w:szCs w:val="24"/>
        </w:rPr>
        <w:t>(</w:t>
      </w:r>
      <w:proofErr w:type="gramEnd"/>
      <w:r w:rsidRPr="00F57CA6">
        <w:rPr>
          <w:rFonts w:cstheme="minorHAnsi"/>
          <w:sz w:val="24"/>
          <w:szCs w:val="24"/>
        </w:rPr>
        <w:t xml:space="preserve">address account) external </w:t>
      </w:r>
      <w:proofErr w:type="spellStart"/>
      <w:r w:rsidRPr="00F57CA6">
        <w:rPr>
          <w:rFonts w:cstheme="minorHAnsi"/>
          <w:sz w:val="24"/>
          <w:szCs w:val="24"/>
        </w:rPr>
        <w:t>onlyOwner</w:t>
      </w:r>
      <w:proofErr w:type="spellEnd"/>
    </w:p>
    <w:p w14:paraId="563B78A7"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setLockContract</w:t>
      </w:r>
      <w:proofErr w:type="spellEnd"/>
      <w:r w:rsidRPr="00F57CA6">
        <w:rPr>
          <w:rFonts w:cstheme="minorHAnsi"/>
          <w:sz w:val="24"/>
          <w:szCs w:val="24"/>
        </w:rPr>
        <w:t>(</w:t>
      </w:r>
      <w:proofErr w:type="gramEnd"/>
      <w:r w:rsidRPr="00F57CA6">
        <w:rPr>
          <w:rFonts w:cstheme="minorHAnsi"/>
          <w:sz w:val="24"/>
          <w:szCs w:val="24"/>
        </w:rPr>
        <w:t xml:space="preserve">address </w:t>
      </w:r>
      <w:proofErr w:type="spellStart"/>
      <w:r w:rsidRPr="00F57CA6">
        <w:rPr>
          <w:rFonts w:cstheme="minorHAnsi"/>
          <w:sz w:val="24"/>
          <w:szCs w:val="24"/>
        </w:rPr>
        <w:t>lockContract</w:t>
      </w:r>
      <w:proofErr w:type="spellEnd"/>
      <w:r w:rsidRPr="00F57CA6">
        <w:rPr>
          <w:rFonts w:cstheme="minorHAnsi"/>
          <w:sz w:val="24"/>
          <w:szCs w:val="24"/>
        </w:rPr>
        <w:t xml:space="preserve">) external </w:t>
      </w:r>
      <w:proofErr w:type="spellStart"/>
      <w:r w:rsidRPr="00F57CA6">
        <w:rPr>
          <w:rFonts w:cstheme="minorHAnsi"/>
          <w:sz w:val="24"/>
          <w:szCs w:val="24"/>
        </w:rPr>
        <w:t>onlyOwner</w:t>
      </w:r>
      <w:proofErr w:type="spellEnd"/>
    </w:p>
    <w:p w14:paraId="42908180"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setSecondLockContract</w:t>
      </w:r>
      <w:proofErr w:type="spellEnd"/>
      <w:r w:rsidRPr="00F57CA6">
        <w:rPr>
          <w:rFonts w:cstheme="minorHAnsi"/>
          <w:sz w:val="24"/>
          <w:szCs w:val="24"/>
        </w:rPr>
        <w:t>(</w:t>
      </w:r>
      <w:proofErr w:type="gramEnd"/>
      <w:r w:rsidRPr="00F57CA6">
        <w:rPr>
          <w:rFonts w:cstheme="minorHAnsi"/>
          <w:sz w:val="24"/>
          <w:szCs w:val="24"/>
        </w:rPr>
        <w:t xml:space="preserve">address </w:t>
      </w:r>
      <w:proofErr w:type="spellStart"/>
      <w:r w:rsidRPr="00F57CA6">
        <w:rPr>
          <w:rFonts w:cstheme="minorHAnsi"/>
          <w:sz w:val="24"/>
          <w:szCs w:val="24"/>
        </w:rPr>
        <w:t>lockContract</w:t>
      </w:r>
      <w:proofErr w:type="spellEnd"/>
      <w:r w:rsidRPr="00F57CA6">
        <w:rPr>
          <w:rFonts w:cstheme="minorHAnsi"/>
          <w:sz w:val="24"/>
          <w:szCs w:val="24"/>
        </w:rPr>
        <w:t xml:space="preserve">) external </w:t>
      </w:r>
      <w:proofErr w:type="spellStart"/>
      <w:r w:rsidRPr="00F57CA6">
        <w:rPr>
          <w:rFonts w:cstheme="minorHAnsi"/>
          <w:sz w:val="24"/>
          <w:szCs w:val="24"/>
        </w:rPr>
        <w:t>onlyOwner</w:t>
      </w:r>
      <w:proofErr w:type="spellEnd"/>
    </w:p>
    <w:p w14:paraId="3CC4D561"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withdrawStuckToken</w:t>
      </w:r>
      <w:proofErr w:type="spellEnd"/>
      <w:r w:rsidRPr="00F57CA6">
        <w:rPr>
          <w:rFonts w:cstheme="minorHAnsi"/>
          <w:sz w:val="24"/>
          <w:szCs w:val="24"/>
        </w:rPr>
        <w:t>(</w:t>
      </w:r>
      <w:proofErr w:type="gramEnd"/>
      <w:r w:rsidRPr="00F57CA6">
        <w:rPr>
          <w:rFonts w:cstheme="minorHAnsi"/>
          <w:sz w:val="24"/>
          <w:szCs w:val="24"/>
        </w:rPr>
        <w:t>address recipient, address token)</w:t>
      </w:r>
    </w:p>
    <w:p w14:paraId="663AC7D2"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setFeeHolders</w:t>
      </w:r>
      <w:proofErr w:type="spellEnd"/>
      <w:r w:rsidRPr="00F57CA6">
        <w:rPr>
          <w:rFonts w:cstheme="minorHAnsi"/>
          <w:sz w:val="24"/>
          <w:szCs w:val="24"/>
        </w:rPr>
        <w:t>(</w:t>
      </w:r>
      <w:proofErr w:type="gramEnd"/>
      <w:r w:rsidRPr="00F57CA6">
        <w:rPr>
          <w:rFonts w:cstheme="minorHAnsi"/>
          <w:sz w:val="24"/>
          <w:szCs w:val="24"/>
        </w:rPr>
        <w:t xml:space="preserve">uint8 </w:t>
      </w:r>
      <w:proofErr w:type="spellStart"/>
      <w:r w:rsidRPr="00F57CA6">
        <w:rPr>
          <w:rFonts w:cstheme="minorHAnsi"/>
          <w:sz w:val="24"/>
          <w:szCs w:val="24"/>
        </w:rPr>
        <w:t>feeamt</w:t>
      </w:r>
      <w:proofErr w:type="spellEnd"/>
      <w:r w:rsidRPr="00F57CA6">
        <w:rPr>
          <w:rFonts w:cstheme="minorHAnsi"/>
          <w:sz w:val="24"/>
          <w:szCs w:val="24"/>
        </w:rPr>
        <w:t xml:space="preserve">) external </w:t>
      </w:r>
      <w:proofErr w:type="spellStart"/>
      <w:r w:rsidRPr="00F57CA6">
        <w:rPr>
          <w:rFonts w:cstheme="minorHAnsi"/>
          <w:sz w:val="24"/>
          <w:szCs w:val="24"/>
        </w:rPr>
        <w:t>onlyOwner</w:t>
      </w:r>
      <w:proofErr w:type="spellEnd"/>
    </w:p>
    <w:p w14:paraId="7810BE78" w14:textId="77777777"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includeAccountRewards</w:t>
      </w:r>
      <w:proofErr w:type="spellEnd"/>
      <w:r w:rsidRPr="00F57CA6">
        <w:rPr>
          <w:rFonts w:cstheme="minorHAnsi"/>
          <w:sz w:val="24"/>
          <w:szCs w:val="24"/>
        </w:rPr>
        <w:t>(</w:t>
      </w:r>
      <w:proofErr w:type="gramEnd"/>
      <w:r w:rsidRPr="00F57CA6">
        <w:rPr>
          <w:rFonts w:cstheme="minorHAnsi"/>
          <w:sz w:val="24"/>
          <w:szCs w:val="24"/>
        </w:rPr>
        <w:t xml:space="preserve">address account) external </w:t>
      </w:r>
      <w:proofErr w:type="spellStart"/>
      <w:r w:rsidRPr="00F57CA6">
        <w:rPr>
          <w:rFonts w:cstheme="minorHAnsi"/>
          <w:sz w:val="24"/>
          <w:szCs w:val="24"/>
        </w:rPr>
        <w:t>onlyOwner</w:t>
      </w:r>
      <w:proofErr w:type="spellEnd"/>
    </w:p>
    <w:p w14:paraId="3567F31C" w14:textId="19184942" w:rsidR="00EB75FF" w:rsidRPr="00F57CA6" w:rsidRDefault="00EB75FF" w:rsidP="00F57CA6">
      <w:pPr>
        <w:pStyle w:val="ListParagraph"/>
        <w:numPr>
          <w:ilvl w:val="0"/>
          <w:numId w:val="5"/>
        </w:numPr>
        <w:rPr>
          <w:rFonts w:cstheme="minorHAnsi"/>
          <w:sz w:val="24"/>
          <w:szCs w:val="24"/>
        </w:rPr>
      </w:pPr>
      <w:r w:rsidRPr="00F57CA6">
        <w:rPr>
          <w:rFonts w:cstheme="minorHAnsi"/>
          <w:sz w:val="24"/>
          <w:szCs w:val="24"/>
        </w:rPr>
        <w:t xml:space="preserve">function </w:t>
      </w:r>
      <w:proofErr w:type="spellStart"/>
      <w:proofErr w:type="gramStart"/>
      <w:r w:rsidRPr="00F57CA6">
        <w:rPr>
          <w:rFonts w:cstheme="minorHAnsi"/>
          <w:sz w:val="24"/>
          <w:szCs w:val="24"/>
        </w:rPr>
        <w:t>includeAccountFee</w:t>
      </w:r>
      <w:proofErr w:type="spellEnd"/>
      <w:r w:rsidRPr="00F57CA6">
        <w:rPr>
          <w:rFonts w:cstheme="minorHAnsi"/>
          <w:sz w:val="24"/>
          <w:szCs w:val="24"/>
        </w:rPr>
        <w:t>(</w:t>
      </w:r>
      <w:proofErr w:type="gramEnd"/>
      <w:r w:rsidRPr="00F57CA6">
        <w:rPr>
          <w:rFonts w:cstheme="minorHAnsi"/>
          <w:sz w:val="24"/>
          <w:szCs w:val="24"/>
        </w:rPr>
        <w:t xml:space="preserve">address account) external </w:t>
      </w:r>
      <w:proofErr w:type="spellStart"/>
      <w:r w:rsidRPr="00F57CA6">
        <w:rPr>
          <w:rFonts w:cstheme="minorHAnsi"/>
          <w:sz w:val="24"/>
          <w:szCs w:val="24"/>
        </w:rPr>
        <w:t>onlyOwner</w:t>
      </w:r>
      <w:proofErr w:type="spellEnd"/>
    </w:p>
    <w:p w14:paraId="53BF34F4" w14:textId="77777777" w:rsidR="00F72DB8" w:rsidRPr="00F72DB8" w:rsidRDefault="00F72DB8" w:rsidP="00F72DB8">
      <w:pPr>
        <w:rPr>
          <w:rFonts w:cstheme="minorHAnsi"/>
          <w:sz w:val="24"/>
          <w:szCs w:val="24"/>
        </w:rPr>
      </w:pPr>
    </w:p>
    <w:p w14:paraId="1599A6E3" w14:textId="77777777" w:rsidR="00EB75FF" w:rsidRPr="002B5914" w:rsidRDefault="00EB75FF" w:rsidP="00EB75FF">
      <w:pPr>
        <w:pStyle w:val="ListParagraph"/>
        <w:numPr>
          <w:ilvl w:val="0"/>
          <w:numId w:val="4"/>
        </w:numPr>
        <w:rPr>
          <w:rFonts w:cstheme="minorHAnsi"/>
          <w:b/>
          <w:bCs/>
          <w:sz w:val="16"/>
          <w:szCs w:val="16"/>
        </w:rPr>
      </w:pPr>
      <w:r w:rsidRPr="002B5914">
        <w:rPr>
          <w:rFonts w:cstheme="minorHAnsi"/>
          <w:b/>
          <w:bCs/>
          <w:sz w:val="32"/>
          <w:szCs w:val="32"/>
        </w:rPr>
        <w:t>Recommendation</w:t>
      </w:r>
    </w:p>
    <w:p w14:paraId="42A405F1" w14:textId="09919C53" w:rsidR="00EB75FF" w:rsidRDefault="00EB75FF" w:rsidP="00EB75FF">
      <w:pPr>
        <w:rPr>
          <w:sz w:val="24"/>
          <w:szCs w:val="24"/>
        </w:rPr>
      </w:pPr>
      <w:r w:rsidRPr="00E475EC">
        <w:rPr>
          <w:sz w:val="24"/>
          <w:szCs w:val="24"/>
        </w:rPr>
        <w:t>S</w:t>
      </w:r>
      <w:r w:rsidR="00600434" w:rsidRPr="00600434">
        <w:t xml:space="preserve"> </w:t>
      </w:r>
      <w:r w:rsidR="00600434" w:rsidRPr="00600434">
        <w:rPr>
          <w:sz w:val="24"/>
          <w:szCs w:val="24"/>
        </w:rPr>
        <w:t xml:space="preserve">It is recommended emitting events for the sensitive functions that are controlled by </w:t>
      </w:r>
      <w:r w:rsidR="00594CF4">
        <w:rPr>
          <w:sz w:val="24"/>
          <w:szCs w:val="24"/>
        </w:rPr>
        <w:t xml:space="preserve">the </w:t>
      </w:r>
      <w:r w:rsidR="00600434" w:rsidRPr="00600434">
        <w:rPr>
          <w:sz w:val="24"/>
          <w:szCs w:val="24"/>
        </w:rPr>
        <w:t>centralization role</w:t>
      </w:r>
      <w:r w:rsidR="00600434">
        <w:rPr>
          <w:sz w:val="24"/>
          <w:szCs w:val="24"/>
        </w:rPr>
        <w:t xml:space="preserve"> </w:t>
      </w:r>
      <w:r w:rsidR="00600434" w:rsidRPr="00600434">
        <w:rPr>
          <w:sz w:val="24"/>
          <w:szCs w:val="24"/>
        </w:rPr>
        <w:t>s</w:t>
      </w:r>
      <w:r w:rsidRPr="00E475EC">
        <w:rPr>
          <w:sz w:val="24"/>
          <w:szCs w:val="24"/>
        </w:rPr>
        <w:t>hould lock pragmas to a specific compiler version</w:t>
      </w:r>
      <w:r>
        <w:rPr>
          <w:sz w:val="24"/>
          <w:szCs w:val="24"/>
        </w:rPr>
        <w:t>.</w:t>
      </w:r>
    </w:p>
    <w:p w14:paraId="79B67809" w14:textId="77777777" w:rsidR="00EB75FF" w:rsidRPr="00EB75FF" w:rsidRDefault="00EB75FF" w:rsidP="00EB75FF">
      <w:pPr>
        <w:rPr>
          <w:rFonts w:cstheme="minorHAnsi"/>
          <w:b/>
          <w:bCs/>
          <w:sz w:val="16"/>
          <w:szCs w:val="16"/>
        </w:rPr>
      </w:pPr>
    </w:p>
    <w:sectPr w:rsidR="00EB75FF" w:rsidRPr="00EB75FF" w:rsidSect="00782EC8">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E110" w14:textId="77777777" w:rsidR="00976318" w:rsidRDefault="00976318" w:rsidP="0013074F">
      <w:pPr>
        <w:spacing w:after="0" w:line="240" w:lineRule="auto"/>
      </w:pPr>
      <w:r>
        <w:separator/>
      </w:r>
    </w:p>
  </w:endnote>
  <w:endnote w:type="continuationSeparator" w:id="0">
    <w:p w14:paraId="0C44CF22" w14:textId="77777777" w:rsidR="00976318" w:rsidRDefault="00976318"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A62E" w14:textId="77777777" w:rsidR="00976318" w:rsidRDefault="00976318" w:rsidP="0013074F">
      <w:pPr>
        <w:spacing w:after="0" w:line="240" w:lineRule="auto"/>
      </w:pPr>
      <w:r>
        <w:separator/>
      </w:r>
    </w:p>
  </w:footnote>
  <w:footnote w:type="continuationSeparator" w:id="0">
    <w:p w14:paraId="21335106" w14:textId="77777777" w:rsidR="00976318" w:rsidRDefault="00976318"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50557530" w:rsidR="0013074F" w:rsidRPr="00DF266C" w:rsidRDefault="00666711">
                              <w:pPr>
                                <w:pStyle w:val="Header"/>
                                <w:tabs>
                                  <w:tab w:val="clear" w:pos="4680"/>
                                  <w:tab w:val="clear" w:pos="9360"/>
                                </w:tabs>
                                <w:jc w:val="center"/>
                                <w:rPr>
                                  <w:rStyle w:val="Strong"/>
                                </w:rPr>
                              </w:pPr>
                              <w:r w:rsidRPr="00666711">
                                <w:rPr>
                                  <w:rStyle w:val="Strong"/>
                                </w:rPr>
                                <w:t>MAIN AUDIT REPORT IS PRESENT AT https://www.certik.com/projects/cylum-finance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50557530" w:rsidR="0013074F" w:rsidRPr="00DF266C" w:rsidRDefault="00666711">
                        <w:pPr>
                          <w:pStyle w:val="Header"/>
                          <w:tabs>
                            <w:tab w:val="clear" w:pos="4680"/>
                            <w:tab w:val="clear" w:pos="9360"/>
                          </w:tabs>
                          <w:jc w:val="center"/>
                          <w:rPr>
                            <w:rStyle w:val="Strong"/>
                          </w:rPr>
                        </w:pPr>
                        <w:r w:rsidRPr="00666711">
                          <w:rPr>
                            <w:rStyle w:val="Strong"/>
                          </w:rPr>
                          <w:t>MAIN AUDIT REPORT IS PRESENT AT https://www.certik.com/projects/cylum-finance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279EE"/>
    <w:multiLevelType w:val="hybridMultilevel"/>
    <w:tmpl w:val="D5E08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31A0C"/>
    <w:multiLevelType w:val="hybridMultilevel"/>
    <w:tmpl w:val="D62A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F7FB2"/>
    <w:multiLevelType w:val="hybridMultilevel"/>
    <w:tmpl w:val="63A8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2"/>
  </w:num>
  <w:num w:numId="2" w16cid:durableId="322123777">
    <w:abstractNumId w:val="4"/>
  </w:num>
  <w:num w:numId="3" w16cid:durableId="331840464">
    <w:abstractNumId w:val="0"/>
  </w:num>
  <w:num w:numId="4" w16cid:durableId="2002846974">
    <w:abstractNumId w:val="1"/>
  </w:num>
  <w:num w:numId="5" w16cid:durableId="178410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83B7D"/>
    <w:rsid w:val="00096DD4"/>
    <w:rsid w:val="000B4FE0"/>
    <w:rsid w:val="00100EDE"/>
    <w:rsid w:val="001012C4"/>
    <w:rsid w:val="00112CC6"/>
    <w:rsid w:val="0013074F"/>
    <w:rsid w:val="00164E0D"/>
    <w:rsid w:val="00195018"/>
    <w:rsid w:val="002123D6"/>
    <w:rsid w:val="00237833"/>
    <w:rsid w:val="00242FBA"/>
    <w:rsid w:val="002632DC"/>
    <w:rsid w:val="002B5914"/>
    <w:rsid w:val="00302329"/>
    <w:rsid w:val="003242A5"/>
    <w:rsid w:val="00341BE3"/>
    <w:rsid w:val="003B6D01"/>
    <w:rsid w:val="00452676"/>
    <w:rsid w:val="004A0440"/>
    <w:rsid w:val="004F12CE"/>
    <w:rsid w:val="005117BC"/>
    <w:rsid w:val="00526DAB"/>
    <w:rsid w:val="00552EEE"/>
    <w:rsid w:val="00594CF4"/>
    <w:rsid w:val="00600434"/>
    <w:rsid w:val="00666711"/>
    <w:rsid w:val="006F2257"/>
    <w:rsid w:val="00773BDE"/>
    <w:rsid w:val="00782EC8"/>
    <w:rsid w:val="008B7B23"/>
    <w:rsid w:val="00900578"/>
    <w:rsid w:val="0091269D"/>
    <w:rsid w:val="009174BA"/>
    <w:rsid w:val="009726E4"/>
    <w:rsid w:val="00976318"/>
    <w:rsid w:val="009823B0"/>
    <w:rsid w:val="009E665A"/>
    <w:rsid w:val="00AA59D2"/>
    <w:rsid w:val="00B433CF"/>
    <w:rsid w:val="00BB7938"/>
    <w:rsid w:val="00CA35B0"/>
    <w:rsid w:val="00D22B37"/>
    <w:rsid w:val="00D53EA9"/>
    <w:rsid w:val="00D8731B"/>
    <w:rsid w:val="00DB26D1"/>
    <w:rsid w:val="00DE04FE"/>
    <w:rsid w:val="00DF266C"/>
    <w:rsid w:val="00E475EC"/>
    <w:rsid w:val="00E73E40"/>
    <w:rsid w:val="00E82F38"/>
    <w:rsid w:val="00E92822"/>
    <w:rsid w:val="00EA6E68"/>
    <w:rsid w:val="00EB75FF"/>
    <w:rsid w:val="00F14908"/>
    <w:rsid w:val="00F21B59"/>
    <w:rsid w:val="00F57CA6"/>
    <w:rsid w:val="00F72DB8"/>
    <w:rsid w:val="00F96EF0"/>
    <w:rsid w:val="00F97806"/>
    <w:rsid w:val="00FF0727"/>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NormalWeb">
    <w:name w:val="Normal (Web)"/>
    <w:basedOn w:val="Normal"/>
    <w:uiPriority w:val="99"/>
    <w:semiHidden/>
    <w:unhideWhenUsed/>
    <w:rsid w:val="000B4F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4772">
      <w:bodyDiv w:val="1"/>
      <w:marLeft w:val="0"/>
      <w:marRight w:val="0"/>
      <w:marTop w:val="0"/>
      <w:marBottom w:val="0"/>
      <w:divBdr>
        <w:top w:val="none" w:sz="0" w:space="0" w:color="auto"/>
        <w:left w:val="none" w:sz="0" w:space="0" w:color="auto"/>
        <w:bottom w:val="none" w:sz="0" w:space="0" w:color="auto"/>
        <w:right w:val="none" w:sz="0" w:space="0" w:color="auto"/>
      </w:divBdr>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7228">
      <w:bodyDiv w:val="1"/>
      <w:marLeft w:val="0"/>
      <w:marRight w:val="0"/>
      <w:marTop w:val="0"/>
      <w:marBottom w:val="0"/>
      <w:divBdr>
        <w:top w:val="none" w:sz="0" w:space="0" w:color="auto"/>
        <w:left w:val="none" w:sz="0" w:space="0" w:color="auto"/>
        <w:bottom w:val="none" w:sz="0" w:space="0" w:color="auto"/>
        <w:right w:val="none" w:sz="0" w:space="0" w:color="auto"/>
      </w:divBdr>
    </w:div>
    <w:div w:id="2035691660">
      <w:bodyDiv w:val="1"/>
      <w:marLeft w:val="0"/>
      <w:marRight w:val="0"/>
      <w:marTop w:val="0"/>
      <w:marBottom w:val="0"/>
      <w:divBdr>
        <w:top w:val="none" w:sz="0" w:space="0" w:color="auto"/>
        <w:left w:val="none" w:sz="0" w:space="0" w:color="auto"/>
        <w:bottom w:val="none" w:sz="0" w:space="0" w:color="auto"/>
        <w:right w:val="none" w:sz="0" w:space="0" w:color="auto"/>
      </w:divBdr>
      <w:divsChild>
        <w:div w:id="132409097">
          <w:marLeft w:val="0"/>
          <w:marRight w:val="0"/>
          <w:marTop w:val="0"/>
          <w:marBottom w:val="0"/>
          <w:divBdr>
            <w:top w:val="none" w:sz="0" w:space="0" w:color="auto"/>
            <w:left w:val="none" w:sz="0" w:space="0" w:color="auto"/>
            <w:bottom w:val="none" w:sz="0" w:space="0" w:color="auto"/>
            <w:right w:val="none" w:sz="0" w:space="0" w:color="auto"/>
          </w:divBdr>
          <w:divsChild>
            <w:div w:id="10024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MAIN AUDIT REPORT IS PRESENT AT https://www.certik.com/projects/ulela</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https://www.certik.com/projects/cylum-finance</dc:title>
  <dc:subject/>
  <dc:creator>Saeed Alipoor</dc:creator>
  <cp:keywords/>
  <dc:description/>
  <cp:lastModifiedBy>Saeed Alipoor</cp:lastModifiedBy>
  <cp:revision>70</cp:revision>
  <cp:lastPrinted>2022-09-20T14:52:00Z</cp:lastPrinted>
  <dcterms:created xsi:type="dcterms:W3CDTF">2022-09-01T10:41:00Z</dcterms:created>
  <dcterms:modified xsi:type="dcterms:W3CDTF">2022-09-20T14:54:00Z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