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EDBF2" w14:textId="589148AA" w:rsidR="00476E37" w:rsidRPr="00476E37" w:rsidRDefault="00BC4C90" w:rsidP="005151F1">
      <w:pPr>
        <w:pStyle w:val="IntenseQuote"/>
        <w:rPr>
          <w:b/>
          <w:bCs/>
          <w:color w:val="auto"/>
          <w:sz w:val="36"/>
          <w:szCs w:val="36"/>
        </w:rPr>
      </w:pPr>
      <w:proofErr w:type="spellStart"/>
      <w:r w:rsidRPr="00BC4C90">
        <w:rPr>
          <w:b/>
          <w:bCs/>
          <w:color w:val="auto"/>
          <w:sz w:val="36"/>
          <w:szCs w:val="36"/>
        </w:rPr>
        <w:t>MDC</w:t>
      </w:r>
      <w:r w:rsidR="00476E37" w:rsidRPr="00476E37">
        <w:rPr>
          <w:b/>
          <w:bCs/>
          <w:color w:val="auto"/>
          <w:sz w:val="36"/>
          <w:szCs w:val="36"/>
        </w:rPr>
        <w:t>.sol</w:t>
      </w:r>
      <w:proofErr w:type="spellEnd"/>
    </w:p>
    <w:p w14:paraId="48AA6013" w14:textId="510B604B" w:rsidR="0013074F" w:rsidRDefault="00381FEF" w:rsidP="005151F1">
      <w:pPr>
        <w:pStyle w:val="Heading1"/>
        <w:jc w:val="both"/>
        <w:rPr>
          <w:rFonts w:ascii="Cambria Math" w:hAnsi="Cambria Math"/>
          <w:b/>
          <w:bCs/>
          <w:sz w:val="44"/>
          <w:szCs w:val="44"/>
        </w:rPr>
      </w:pPr>
      <w:r>
        <w:rPr>
          <w:rFonts w:ascii="Cambria Math" w:hAnsi="Cambria Math"/>
          <w:b/>
          <w:bCs/>
          <w:sz w:val="44"/>
          <w:szCs w:val="44"/>
        </w:rPr>
        <w:t>High</w:t>
      </w:r>
      <w:r w:rsidR="006F2257" w:rsidRPr="004F12CE">
        <w:rPr>
          <w:rFonts w:ascii="Cambria Math" w:hAnsi="Cambria Math"/>
          <w:b/>
          <w:bCs/>
          <w:sz w:val="44"/>
          <w:szCs w:val="44"/>
        </w:rPr>
        <w:t xml:space="preserve"> severity issues</w:t>
      </w:r>
    </w:p>
    <w:p w14:paraId="3AEC3F99" w14:textId="3B4DC60A" w:rsidR="004066B0" w:rsidRPr="002B5914" w:rsidRDefault="004066B0" w:rsidP="004066B0">
      <w:pPr>
        <w:pStyle w:val="ListParagraph"/>
        <w:numPr>
          <w:ilvl w:val="0"/>
          <w:numId w:val="2"/>
        </w:numPr>
        <w:jc w:val="both"/>
        <w:rPr>
          <w:rFonts w:cstheme="minorHAnsi"/>
          <w:b/>
          <w:bCs/>
          <w:sz w:val="24"/>
          <w:szCs w:val="24"/>
        </w:rPr>
      </w:pPr>
      <w:r>
        <w:rPr>
          <w:rFonts w:cstheme="minorHAnsi"/>
          <w:b/>
          <w:bCs/>
          <w:sz w:val="32"/>
          <w:szCs w:val="32"/>
        </w:rPr>
        <w:t xml:space="preserve">Get token price </w:t>
      </w:r>
    </w:p>
    <w:p w14:paraId="74E90B70" w14:textId="28D95187" w:rsidR="004066B0" w:rsidRPr="00CA35B0" w:rsidRDefault="004066B0" w:rsidP="004066B0">
      <w:pPr>
        <w:jc w:val="both"/>
        <w:rPr>
          <w:rFonts w:cstheme="minorHAnsi"/>
          <w:sz w:val="24"/>
          <w:szCs w:val="24"/>
        </w:rPr>
      </w:pPr>
      <w:r w:rsidRPr="00CA35B0">
        <w:rPr>
          <w:rFonts w:cstheme="minorHAnsi"/>
          <w:sz w:val="24"/>
          <w:szCs w:val="24"/>
        </w:rPr>
        <w:t xml:space="preserve">In </w:t>
      </w:r>
      <w:r>
        <w:rPr>
          <w:rFonts w:cstheme="minorHAnsi"/>
          <w:sz w:val="24"/>
          <w:szCs w:val="24"/>
        </w:rPr>
        <w:t xml:space="preserve">the function tokenPrice, we are using the DEX contract to calculate the token price and use this price in the function </w:t>
      </w:r>
      <w:r w:rsidRPr="004066B0">
        <w:rPr>
          <w:rFonts w:cstheme="minorHAnsi"/>
          <w:sz w:val="24"/>
          <w:szCs w:val="24"/>
        </w:rPr>
        <w:t>upgradeAmount</w:t>
      </w:r>
      <w:r>
        <w:rPr>
          <w:rFonts w:cstheme="minorHAnsi"/>
          <w:sz w:val="24"/>
          <w:szCs w:val="24"/>
        </w:rPr>
        <w:t xml:space="preserve">. </w:t>
      </w:r>
      <w:r w:rsidR="00AE0F2F">
        <w:rPr>
          <w:rFonts w:cstheme="minorHAnsi"/>
          <w:sz w:val="24"/>
          <w:szCs w:val="24"/>
        </w:rPr>
        <w:t>The attacker</w:t>
      </w:r>
      <w:r w:rsidR="004B06EE">
        <w:rPr>
          <w:rFonts w:cstheme="minorHAnsi"/>
          <w:sz w:val="24"/>
          <w:szCs w:val="24"/>
        </w:rPr>
        <w:t xml:space="preserve"> can use </w:t>
      </w:r>
      <w:r w:rsidR="00AE0F2F">
        <w:rPr>
          <w:rFonts w:cstheme="minorHAnsi"/>
          <w:sz w:val="24"/>
          <w:szCs w:val="24"/>
        </w:rPr>
        <w:t xml:space="preserve">the </w:t>
      </w:r>
      <w:r w:rsidR="004B06EE">
        <w:rPr>
          <w:rFonts w:cstheme="minorHAnsi"/>
          <w:sz w:val="24"/>
          <w:szCs w:val="24"/>
        </w:rPr>
        <w:t xml:space="preserve">flash </w:t>
      </w:r>
      <w:r w:rsidR="00AE0F2F">
        <w:rPr>
          <w:rFonts w:cstheme="minorHAnsi"/>
          <w:sz w:val="24"/>
          <w:szCs w:val="24"/>
        </w:rPr>
        <w:t>loan and</w:t>
      </w:r>
      <w:r w:rsidR="004B06EE">
        <w:rPr>
          <w:rFonts w:cstheme="minorHAnsi"/>
          <w:sz w:val="24"/>
          <w:szCs w:val="24"/>
        </w:rPr>
        <w:t xml:space="preserve"> </w:t>
      </w:r>
      <w:r w:rsidR="00AE0F2F" w:rsidRPr="00AE0F2F">
        <w:rPr>
          <w:rFonts w:cstheme="minorHAnsi"/>
          <w:sz w:val="24"/>
          <w:szCs w:val="24"/>
        </w:rPr>
        <w:t xml:space="preserve">manipulate </w:t>
      </w:r>
      <w:r w:rsidR="00AE0F2F">
        <w:rPr>
          <w:rFonts w:cstheme="minorHAnsi"/>
          <w:sz w:val="24"/>
          <w:szCs w:val="24"/>
        </w:rPr>
        <w:t xml:space="preserve">the </w:t>
      </w:r>
      <w:r w:rsidR="00AE0F2F" w:rsidRPr="00AE0F2F">
        <w:rPr>
          <w:rFonts w:cstheme="minorHAnsi"/>
          <w:sz w:val="24"/>
          <w:szCs w:val="24"/>
        </w:rPr>
        <w:t>price</w:t>
      </w:r>
      <w:r w:rsidR="00AE0F2F">
        <w:rPr>
          <w:rFonts w:cstheme="minorHAnsi"/>
          <w:sz w:val="24"/>
          <w:szCs w:val="24"/>
        </w:rPr>
        <w:t xml:space="preserve"> of the token.</w:t>
      </w:r>
    </w:p>
    <w:p w14:paraId="6E3C4266" w14:textId="4C5FCA01" w:rsidR="004066B0" w:rsidRDefault="004066B0" w:rsidP="004066B0">
      <w:pPr>
        <w:jc w:val="center"/>
      </w:pPr>
      <w:r>
        <w:rPr>
          <w:noProof/>
        </w:rPr>
        <w:drawing>
          <wp:inline distT="0" distB="0" distL="0" distR="0" wp14:anchorId="11D55FCF" wp14:editId="5B62C020">
            <wp:extent cx="68580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2501900"/>
                    </a:xfrm>
                    <a:prstGeom prst="rect">
                      <a:avLst/>
                    </a:prstGeom>
                  </pic:spPr>
                </pic:pic>
              </a:graphicData>
            </a:graphic>
          </wp:inline>
        </w:drawing>
      </w:r>
    </w:p>
    <w:p w14:paraId="18CC3E64" w14:textId="77777777" w:rsidR="004066B0" w:rsidRPr="002B5914" w:rsidRDefault="004066B0" w:rsidP="004066B0">
      <w:pPr>
        <w:pStyle w:val="ListParagraph"/>
        <w:numPr>
          <w:ilvl w:val="0"/>
          <w:numId w:val="3"/>
        </w:numPr>
        <w:jc w:val="both"/>
        <w:rPr>
          <w:rFonts w:cstheme="minorHAnsi"/>
          <w:b/>
          <w:bCs/>
          <w:sz w:val="16"/>
          <w:szCs w:val="16"/>
        </w:rPr>
      </w:pPr>
      <w:r w:rsidRPr="002B5914">
        <w:rPr>
          <w:rFonts w:cstheme="minorHAnsi"/>
          <w:b/>
          <w:bCs/>
          <w:sz w:val="32"/>
          <w:szCs w:val="32"/>
        </w:rPr>
        <w:t>Recommendation</w:t>
      </w:r>
    </w:p>
    <w:p w14:paraId="6E823534" w14:textId="6981D552" w:rsidR="004066B0" w:rsidRDefault="0067583D" w:rsidP="0067583D">
      <w:pPr>
        <w:jc w:val="both"/>
      </w:pPr>
      <w:r>
        <w:t xml:space="preserve">Use oracle service to get </w:t>
      </w:r>
      <w:r w:rsidR="00387D45">
        <w:t xml:space="preserve">the </w:t>
      </w:r>
      <w:r>
        <w:t>price.</w:t>
      </w:r>
    </w:p>
    <w:p w14:paraId="34E19124" w14:textId="4C89F090" w:rsidR="0027645F" w:rsidRDefault="0027645F" w:rsidP="0067583D">
      <w:pPr>
        <w:jc w:val="both"/>
      </w:pPr>
    </w:p>
    <w:p w14:paraId="62DEA006" w14:textId="11ADEC9C" w:rsidR="0027645F" w:rsidRDefault="0027645F" w:rsidP="0067583D">
      <w:pPr>
        <w:jc w:val="both"/>
      </w:pPr>
    </w:p>
    <w:p w14:paraId="585ADBC3" w14:textId="30AD9F6F" w:rsidR="0027645F" w:rsidRDefault="0027645F" w:rsidP="0067583D">
      <w:pPr>
        <w:jc w:val="both"/>
      </w:pPr>
    </w:p>
    <w:p w14:paraId="0FCA25C4" w14:textId="59178BC5" w:rsidR="0027645F" w:rsidRDefault="0027645F" w:rsidP="0067583D">
      <w:pPr>
        <w:jc w:val="both"/>
      </w:pPr>
    </w:p>
    <w:p w14:paraId="7759EDEA" w14:textId="500912AF" w:rsidR="0027645F" w:rsidRDefault="0027645F" w:rsidP="0067583D">
      <w:pPr>
        <w:jc w:val="both"/>
      </w:pPr>
    </w:p>
    <w:p w14:paraId="071E93FA" w14:textId="3B1F8D7A" w:rsidR="0027645F" w:rsidRDefault="0027645F" w:rsidP="0067583D">
      <w:pPr>
        <w:jc w:val="both"/>
      </w:pPr>
    </w:p>
    <w:p w14:paraId="448348E0" w14:textId="7B8FA51E" w:rsidR="0027645F" w:rsidRDefault="0027645F" w:rsidP="0067583D">
      <w:pPr>
        <w:jc w:val="both"/>
      </w:pPr>
    </w:p>
    <w:p w14:paraId="50BE77BE" w14:textId="77777777" w:rsidR="0027645F" w:rsidRDefault="0027645F" w:rsidP="0067583D">
      <w:pPr>
        <w:jc w:val="both"/>
        <w:rPr>
          <w:rFonts w:cstheme="minorHAnsi"/>
          <w:sz w:val="24"/>
          <w:szCs w:val="24"/>
        </w:rPr>
      </w:pPr>
    </w:p>
    <w:p w14:paraId="193254CF" w14:textId="305EBDC4" w:rsidR="004066B0" w:rsidRDefault="004066B0" w:rsidP="004066B0"/>
    <w:p w14:paraId="3DA2D468" w14:textId="09BAC746" w:rsidR="00381FEF" w:rsidRPr="00381FEF" w:rsidRDefault="00381FEF" w:rsidP="00381FEF">
      <w:pPr>
        <w:pStyle w:val="Heading1"/>
        <w:jc w:val="both"/>
        <w:rPr>
          <w:rFonts w:ascii="Cambria Math" w:hAnsi="Cambria Math"/>
          <w:b/>
          <w:bCs/>
          <w:sz w:val="44"/>
          <w:szCs w:val="44"/>
        </w:rPr>
      </w:pPr>
      <w:r>
        <w:rPr>
          <w:rFonts w:ascii="Cambria Math" w:hAnsi="Cambria Math"/>
          <w:b/>
          <w:bCs/>
          <w:sz w:val="44"/>
          <w:szCs w:val="44"/>
        </w:rPr>
        <w:lastRenderedPageBreak/>
        <w:t>Medium</w:t>
      </w:r>
      <w:r w:rsidRPr="004F12CE">
        <w:rPr>
          <w:rFonts w:ascii="Cambria Math" w:hAnsi="Cambria Math"/>
          <w:b/>
          <w:bCs/>
          <w:sz w:val="44"/>
          <w:szCs w:val="44"/>
        </w:rPr>
        <w:t xml:space="preserve"> severity issues</w:t>
      </w:r>
    </w:p>
    <w:p w14:paraId="4C89E191" w14:textId="3C82190D" w:rsidR="005151F1" w:rsidRPr="002B5914" w:rsidRDefault="005151F1" w:rsidP="005151F1">
      <w:pPr>
        <w:pStyle w:val="ListParagraph"/>
        <w:numPr>
          <w:ilvl w:val="0"/>
          <w:numId w:val="2"/>
        </w:numPr>
        <w:jc w:val="both"/>
        <w:rPr>
          <w:rFonts w:cstheme="minorHAnsi"/>
          <w:b/>
          <w:bCs/>
          <w:sz w:val="24"/>
          <w:szCs w:val="24"/>
        </w:rPr>
      </w:pPr>
      <w:r w:rsidRPr="005151F1">
        <w:rPr>
          <w:rFonts w:cstheme="minorHAnsi"/>
          <w:b/>
          <w:bCs/>
          <w:sz w:val="32"/>
          <w:szCs w:val="32"/>
        </w:rPr>
        <w:t>MINTER_ROLE</w:t>
      </w:r>
      <w:r w:rsidRPr="002B5914">
        <w:rPr>
          <w:rFonts w:cstheme="minorHAnsi"/>
          <w:b/>
          <w:bCs/>
          <w:sz w:val="32"/>
          <w:szCs w:val="32"/>
        </w:rPr>
        <w:t xml:space="preserve"> / Centralization</w:t>
      </w:r>
    </w:p>
    <w:p w14:paraId="609F5DF4" w14:textId="6B3FF07A" w:rsidR="005151F1" w:rsidRDefault="005151F1" w:rsidP="0048510C">
      <w:pPr>
        <w:jc w:val="both"/>
        <w:rPr>
          <w:rFonts w:cstheme="minorHAnsi"/>
          <w:sz w:val="24"/>
          <w:szCs w:val="24"/>
        </w:rPr>
      </w:pPr>
      <w:r w:rsidRPr="00CA35B0">
        <w:rPr>
          <w:rFonts w:cstheme="minorHAnsi"/>
          <w:sz w:val="24"/>
          <w:szCs w:val="24"/>
        </w:rPr>
        <w:t xml:space="preserve">In </w:t>
      </w:r>
      <w:r w:rsidR="00E30CBF">
        <w:rPr>
          <w:rFonts w:cstheme="minorHAnsi"/>
          <w:sz w:val="24"/>
          <w:szCs w:val="24"/>
        </w:rPr>
        <w:t xml:space="preserve">the function mint, </w:t>
      </w:r>
      <w:proofErr w:type="gramStart"/>
      <w:r w:rsidR="00E30CBF">
        <w:rPr>
          <w:rFonts w:cstheme="minorHAnsi"/>
          <w:sz w:val="24"/>
          <w:szCs w:val="24"/>
        </w:rPr>
        <w:t>owner</w:t>
      </w:r>
      <w:proofErr w:type="gramEnd"/>
      <w:r w:rsidR="00E30CBF">
        <w:rPr>
          <w:rFonts w:cstheme="minorHAnsi"/>
          <w:sz w:val="24"/>
          <w:szCs w:val="24"/>
        </w:rPr>
        <w:t xml:space="preserve"> or role </w:t>
      </w:r>
      <w:r w:rsidR="00E30CBF" w:rsidRPr="00E30CBF">
        <w:rPr>
          <w:rFonts w:cstheme="minorHAnsi"/>
          <w:sz w:val="24"/>
          <w:szCs w:val="24"/>
        </w:rPr>
        <w:t>_</w:t>
      </w:r>
      <w:proofErr w:type="spellStart"/>
      <w:r w:rsidR="00E30CBF" w:rsidRPr="00E30CBF">
        <w:rPr>
          <w:rFonts w:cstheme="minorHAnsi"/>
          <w:sz w:val="24"/>
          <w:szCs w:val="24"/>
        </w:rPr>
        <w:t>allowMint</w:t>
      </w:r>
      <w:proofErr w:type="spellEnd"/>
      <w:r w:rsidR="00E30CBF">
        <w:rPr>
          <w:rFonts w:cstheme="minorHAnsi"/>
          <w:sz w:val="24"/>
          <w:szCs w:val="24"/>
        </w:rPr>
        <w:t xml:space="preserve">, can mint </w:t>
      </w:r>
      <w:r w:rsidR="0048510C">
        <w:rPr>
          <w:rFonts w:cstheme="minorHAnsi"/>
          <w:sz w:val="24"/>
          <w:szCs w:val="24"/>
        </w:rPr>
        <w:t xml:space="preserve">tokens and </w:t>
      </w:r>
      <w:r w:rsidR="0048510C" w:rsidRPr="00CA35B0">
        <w:rPr>
          <w:rFonts w:cstheme="minorHAnsi"/>
          <w:sz w:val="24"/>
          <w:szCs w:val="24"/>
        </w:rPr>
        <w:t>distribute those tokens without obtaining the consensus of the community</w:t>
      </w:r>
      <w:r w:rsidR="0048510C">
        <w:rPr>
          <w:rFonts w:cstheme="minorHAnsi"/>
          <w:sz w:val="24"/>
          <w:szCs w:val="24"/>
        </w:rPr>
        <w:t xml:space="preserve">, </w:t>
      </w:r>
      <w:r w:rsidR="00183BD1" w:rsidRPr="00CA35B0">
        <w:rPr>
          <w:rFonts w:cstheme="minorHAnsi"/>
          <w:sz w:val="24"/>
          <w:szCs w:val="24"/>
        </w:rPr>
        <w:t>this</w:t>
      </w:r>
      <w:r w:rsidR="00E30CBF" w:rsidRPr="00CA35B0">
        <w:rPr>
          <w:rFonts w:cstheme="minorHAnsi"/>
          <w:sz w:val="24"/>
          <w:szCs w:val="24"/>
        </w:rPr>
        <w:t xml:space="preserve"> could be a centralization risk</w:t>
      </w:r>
      <w:r w:rsidR="00E30CBF">
        <w:rPr>
          <w:rFonts w:cstheme="minorHAnsi"/>
          <w:sz w:val="24"/>
          <w:szCs w:val="24"/>
        </w:rPr>
        <w:t>.</w:t>
      </w:r>
      <w:r w:rsidR="00AD1153">
        <w:rPr>
          <w:rFonts w:cstheme="minorHAnsi"/>
          <w:sz w:val="24"/>
          <w:szCs w:val="24"/>
        </w:rPr>
        <w:t xml:space="preserve"> </w:t>
      </w:r>
    </w:p>
    <w:p w14:paraId="43EBB33C" w14:textId="13F33A08" w:rsidR="00AD1153" w:rsidRPr="00CA35B0" w:rsidRDefault="00AD1153" w:rsidP="0048510C">
      <w:pPr>
        <w:jc w:val="both"/>
        <w:rPr>
          <w:rFonts w:cstheme="minorHAnsi"/>
          <w:sz w:val="24"/>
          <w:szCs w:val="24"/>
        </w:rPr>
      </w:pPr>
      <w:r>
        <w:rPr>
          <w:rFonts w:cstheme="minorHAnsi"/>
          <w:sz w:val="24"/>
          <w:szCs w:val="24"/>
        </w:rPr>
        <w:t xml:space="preserve">In the function </w:t>
      </w:r>
      <w:proofErr w:type="spellStart"/>
      <w:r>
        <w:rPr>
          <w:rFonts w:cstheme="minorHAnsi"/>
          <w:sz w:val="24"/>
          <w:szCs w:val="24"/>
        </w:rPr>
        <w:t>setAllowint</w:t>
      </w:r>
      <w:proofErr w:type="spellEnd"/>
      <w:r>
        <w:rPr>
          <w:rFonts w:cstheme="minorHAnsi"/>
          <w:sz w:val="24"/>
          <w:szCs w:val="24"/>
        </w:rPr>
        <w:t>, the owner role can set any address as role _</w:t>
      </w:r>
      <w:r w:rsidRPr="00AD1153">
        <w:rPr>
          <w:rFonts w:cstheme="minorHAnsi"/>
          <w:sz w:val="24"/>
          <w:szCs w:val="24"/>
        </w:rPr>
        <w:t xml:space="preserve"> </w:t>
      </w:r>
      <w:proofErr w:type="spellStart"/>
      <w:r w:rsidRPr="00E30CBF">
        <w:rPr>
          <w:rFonts w:cstheme="minorHAnsi"/>
          <w:sz w:val="24"/>
          <w:szCs w:val="24"/>
        </w:rPr>
        <w:t>allowMint</w:t>
      </w:r>
      <w:proofErr w:type="spellEnd"/>
      <w:r>
        <w:rPr>
          <w:rFonts w:cstheme="minorHAnsi"/>
          <w:sz w:val="24"/>
          <w:szCs w:val="24"/>
        </w:rPr>
        <w:t>.</w:t>
      </w:r>
      <w:r w:rsidRPr="00AD1153">
        <w:rPr>
          <w:rFonts w:cstheme="minorHAnsi"/>
          <w:sz w:val="24"/>
          <w:szCs w:val="24"/>
        </w:rPr>
        <w:t xml:space="preserve"> </w:t>
      </w:r>
      <w:proofErr w:type="spellStart"/>
      <w:r w:rsidRPr="00E30CBF">
        <w:rPr>
          <w:rFonts w:cstheme="minorHAnsi"/>
          <w:sz w:val="24"/>
          <w:szCs w:val="24"/>
        </w:rPr>
        <w:t>allowMint</w:t>
      </w:r>
      <w:proofErr w:type="spellEnd"/>
      <w:r>
        <w:rPr>
          <w:rFonts w:cstheme="minorHAnsi"/>
          <w:sz w:val="24"/>
          <w:szCs w:val="24"/>
        </w:rPr>
        <w:t xml:space="preserve">, can mint tokens and </w:t>
      </w:r>
      <w:r w:rsidRPr="00CA35B0">
        <w:rPr>
          <w:rFonts w:cstheme="minorHAnsi"/>
          <w:sz w:val="24"/>
          <w:szCs w:val="24"/>
        </w:rPr>
        <w:t>distribute those tokens without obtaining the consensus of the community</w:t>
      </w:r>
      <w:r>
        <w:rPr>
          <w:rFonts w:cstheme="minorHAnsi"/>
          <w:sz w:val="24"/>
          <w:szCs w:val="24"/>
        </w:rPr>
        <w:t xml:space="preserve">, </w:t>
      </w:r>
      <w:r w:rsidR="00183BD1" w:rsidRPr="00CA35B0">
        <w:rPr>
          <w:rFonts w:cstheme="minorHAnsi"/>
          <w:sz w:val="24"/>
          <w:szCs w:val="24"/>
        </w:rPr>
        <w:t>this</w:t>
      </w:r>
      <w:r w:rsidRPr="00CA35B0">
        <w:rPr>
          <w:rFonts w:cstheme="minorHAnsi"/>
          <w:sz w:val="24"/>
          <w:szCs w:val="24"/>
        </w:rPr>
        <w:t xml:space="preserve"> could be a centralization risk</w:t>
      </w:r>
      <w:r>
        <w:rPr>
          <w:rFonts w:cstheme="minorHAnsi"/>
          <w:sz w:val="24"/>
          <w:szCs w:val="24"/>
        </w:rPr>
        <w:t>.</w:t>
      </w:r>
    </w:p>
    <w:p w14:paraId="5CE43128" w14:textId="7245F316" w:rsidR="005151F1" w:rsidRDefault="00E30CBF" w:rsidP="007C4A22">
      <w:pPr>
        <w:jc w:val="center"/>
      </w:pPr>
      <w:r>
        <w:rPr>
          <w:noProof/>
        </w:rPr>
        <w:drawing>
          <wp:inline distT="0" distB="0" distL="0" distR="0" wp14:anchorId="008B9692" wp14:editId="2C6498F1">
            <wp:extent cx="4366260" cy="159287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7498" cy="1604272"/>
                    </a:xfrm>
                    <a:prstGeom prst="rect">
                      <a:avLst/>
                    </a:prstGeom>
                  </pic:spPr>
                </pic:pic>
              </a:graphicData>
            </a:graphic>
          </wp:inline>
        </w:drawing>
      </w:r>
    </w:p>
    <w:p w14:paraId="393EAB5E" w14:textId="3259DAE2" w:rsidR="005151F1" w:rsidRDefault="00E30CBF" w:rsidP="001C3AAA">
      <w:pPr>
        <w:jc w:val="center"/>
      </w:pPr>
      <w:r>
        <w:rPr>
          <w:noProof/>
        </w:rPr>
        <w:drawing>
          <wp:inline distT="0" distB="0" distL="0" distR="0" wp14:anchorId="77768C2B" wp14:editId="53273607">
            <wp:extent cx="4436738" cy="1256665"/>
            <wp:effectExtent l="0" t="0" r="254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3551" cy="1261427"/>
                    </a:xfrm>
                    <a:prstGeom prst="rect">
                      <a:avLst/>
                    </a:prstGeom>
                  </pic:spPr>
                </pic:pic>
              </a:graphicData>
            </a:graphic>
          </wp:inline>
        </w:drawing>
      </w:r>
    </w:p>
    <w:p w14:paraId="3C2ED4A9" w14:textId="1C7B950F" w:rsidR="007D7CEE" w:rsidRDefault="007D7CEE" w:rsidP="007D7CEE">
      <w:pPr>
        <w:rPr>
          <w:rFonts w:cstheme="minorHAnsi"/>
          <w:sz w:val="24"/>
          <w:szCs w:val="24"/>
        </w:rPr>
      </w:pPr>
      <w:r>
        <w:t xml:space="preserve">The </w:t>
      </w:r>
      <w:r>
        <w:rPr>
          <w:rFonts w:cstheme="minorHAnsi"/>
          <w:sz w:val="24"/>
          <w:szCs w:val="24"/>
        </w:rPr>
        <w:t>owner role has access to the below functions and can make changes to contract storage variables. These variables are related to user actions.</w:t>
      </w:r>
    </w:p>
    <w:p w14:paraId="4C1222D6" w14:textId="6A6B950B" w:rsidR="00D22564" w:rsidRDefault="008C279C" w:rsidP="007D7CEE">
      <w:r w:rsidRPr="008C279C">
        <w:t xml:space="preserve">setV2Pair, unsetV2Pair, </w:t>
      </w:r>
      <w:proofErr w:type="spellStart"/>
      <w:r w:rsidRPr="008C279C">
        <w:t>setAllowMint</w:t>
      </w:r>
      <w:proofErr w:type="spellEnd"/>
      <w:r w:rsidRPr="008C279C">
        <w:t xml:space="preserve">, </w:t>
      </w:r>
      <w:proofErr w:type="spellStart"/>
      <w:r w:rsidRPr="008C279C">
        <w:t>setSwaptime</w:t>
      </w:r>
      <w:proofErr w:type="spellEnd"/>
      <w:r w:rsidRPr="008C279C">
        <w:t xml:space="preserve">, </w:t>
      </w:r>
      <w:proofErr w:type="spellStart"/>
      <w:r w:rsidRPr="008C279C">
        <w:t>setExcluded</w:t>
      </w:r>
      <w:proofErr w:type="spellEnd"/>
      <w:r w:rsidRPr="008C279C">
        <w:t xml:space="preserve">, </w:t>
      </w:r>
      <w:proofErr w:type="spellStart"/>
      <w:r w:rsidRPr="008C279C">
        <w:t>setMaxDao</w:t>
      </w:r>
      <w:proofErr w:type="spellEnd"/>
    </w:p>
    <w:p w14:paraId="3440F4D7" w14:textId="77777777" w:rsidR="005151F1" w:rsidRPr="002B5914" w:rsidRDefault="005151F1" w:rsidP="005151F1">
      <w:pPr>
        <w:pStyle w:val="ListParagraph"/>
        <w:numPr>
          <w:ilvl w:val="0"/>
          <w:numId w:val="3"/>
        </w:numPr>
        <w:jc w:val="both"/>
        <w:rPr>
          <w:rFonts w:cstheme="minorHAnsi"/>
          <w:b/>
          <w:bCs/>
          <w:sz w:val="16"/>
          <w:szCs w:val="16"/>
        </w:rPr>
      </w:pPr>
      <w:r w:rsidRPr="002B5914">
        <w:rPr>
          <w:rFonts w:cstheme="minorHAnsi"/>
          <w:b/>
          <w:bCs/>
          <w:sz w:val="32"/>
          <w:szCs w:val="32"/>
        </w:rPr>
        <w:t>Recommendation</w:t>
      </w:r>
    </w:p>
    <w:p w14:paraId="1B4785B0" w14:textId="545327B2" w:rsidR="001F2F40" w:rsidRDefault="002B0C3C" w:rsidP="005151F1">
      <w:pPr>
        <w:jc w:val="both"/>
        <w:rPr>
          <w:rFonts w:cstheme="minorHAnsi"/>
          <w:sz w:val="24"/>
          <w:szCs w:val="24"/>
        </w:rPr>
      </w:pPr>
      <w:r>
        <w:t xml:space="preserve">The risk describes the current project design and potentially makes iterations to improve the security operation and level of decentralization, which in most cases cannot be resolved entirely at the present stage. We advise the client to carefully manage the privileged account's private key to avoid any potential risks of being hacked. In general, we strongly recommend centralized privileges or roles in the protocol be improved via a decentralized mechanism or smart-contract-based accounts with enhanced security practices, e.g., </w:t>
      </w:r>
      <w:r w:rsidR="00ED02E2">
        <w:t>multi-signature</w:t>
      </w:r>
      <w:r>
        <w:t xml:space="preserve"> wallets</w:t>
      </w:r>
    </w:p>
    <w:p w14:paraId="3D3EB137" w14:textId="292171A2" w:rsidR="001F2F40" w:rsidRDefault="001F2F40" w:rsidP="005151F1">
      <w:pPr>
        <w:jc w:val="both"/>
        <w:rPr>
          <w:rFonts w:cstheme="minorHAnsi"/>
          <w:sz w:val="24"/>
          <w:szCs w:val="24"/>
        </w:rPr>
      </w:pPr>
    </w:p>
    <w:p w14:paraId="031127DA" w14:textId="10B784B5" w:rsidR="001F2F40" w:rsidRDefault="001F2F40" w:rsidP="005151F1">
      <w:pPr>
        <w:jc w:val="both"/>
        <w:rPr>
          <w:rFonts w:cstheme="minorHAnsi"/>
          <w:sz w:val="24"/>
          <w:szCs w:val="24"/>
        </w:rPr>
      </w:pPr>
    </w:p>
    <w:p w14:paraId="6B6ADD42" w14:textId="7DB70E15" w:rsidR="007D7CEE" w:rsidRDefault="007D7CEE" w:rsidP="005151F1">
      <w:pPr>
        <w:jc w:val="both"/>
        <w:rPr>
          <w:rFonts w:cstheme="minorHAnsi"/>
          <w:sz w:val="24"/>
          <w:szCs w:val="24"/>
        </w:rPr>
      </w:pPr>
    </w:p>
    <w:p w14:paraId="1541C77A" w14:textId="7BF9EA27" w:rsidR="004D486C" w:rsidRDefault="004D486C" w:rsidP="004D486C">
      <w:pPr>
        <w:pStyle w:val="Heading1"/>
        <w:jc w:val="both"/>
        <w:rPr>
          <w:rFonts w:ascii="Cambria Math" w:hAnsi="Cambria Math"/>
          <w:b/>
          <w:bCs/>
          <w:sz w:val="44"/>
          <w:szCs w:val="44"/>
        </w:rPr>
      </w:pPr>
      <w:r>
        <w:rPr>
          <w:rFonts w:ascii="Cambria Math" w:hAnsi="Cambria Math"/>
          <w:b/>
          <w:bCs/>
          <w:sz w:val="44"/>
          <w:szCs w:val="44"/>
        </w:rPr>
        <w:lastRenderedPageBreak/>
        <w:t>Low</w:t>
      </w:r>
      <w:r w:rsidRPr="004F12CE">
        <w:rPr>
          <w:rFonts w:ascii="Cambria Math" w:hAnsi="Cambria Math"/>
          <w:b/>
          <w:bCs/>
          <w:sz w:val="44"/>
          <w:szCs w:val="44"/>
        </w:rPr>
        <w:t xml:space="preserve"> severity issues</w:t>
      </w:r>
    </w:p>
    <w:p w14:paraId="5794CD36" w14:textId="5B7758C3" w:rsidR="0005260D" w:rsidRPr="00BC79D1" w:rsidRDefault="0005260D" w:rsidP="0005260D">
      <w:pPr>
        <w:pStyle w:val="ListParagraph"/>
        <w:numPr>
          <w:ilvl w:val="0"/>
          <w:numId w:val="2"/>
        </w:numPr>
        <w:rPr>
          <w:rFonts w:cstheme="minorHAnsi"/>
          <w:b/>
          <w:bCs/>
          <w:sz w:val="32"/>
          <w:szCs w:val="32"/>
        </w:rPr>
      </w:pPr>
      <w:r w:rsidRPr="0005260D">
        <w:rPr>
          <w:rFonts w:cstheme="minorHAnsi"/>
          <w:b/>
          <w:bCs/>
          <w:sz w:val="32"/>
          <w:szCs w:val="32"/>
        </w:rPr>
        <w:t xml:space="preserve">Timestamp </w:t>
      </w:r>
      <w:r w:rsidR="00E0403B" w:rsidRPr="0005260D">
        <w:rPr>
          <w:rFonts w:cstheme="minorHAnsi"/>
          <w:b/>
          <w:bCs/>
          <w:sz w:val="32"/>
          <w:szCs w:val="32"/>
        </w:rPr>
        <w:t>Dependenc</w:t>
      </w:r>
      <w:r w:rsidR="00E0403B">
        <w:rPr>
          <w:rFonts w:cstheme="minorHAnsi"/>
          <w:b/>
          <w:bCs/>
          <w:sz w:val="32"/>
          <w:szCs w:val="32"/>
        </w:rPr>
        <w:t>y</w:t>
      </w:r>
    </w:p>
    <w:p w14:paraId="029163B7" w14:textId="13895D63" w:rsidR="0005260D" w:rsidRDefault="0005260D" w:rsidP="0005260D">
      <w:pPr>
        <w:rPr>
          <w:rFonts w:cstheme="minorHAnsi"/>
          <w:sz w:val="24"/>
          <w:szCs w:val="24"/>
        </w:rPr>
      </w:pPr>
      <w:r>
        <w:rPr>
          <w:rFonts w:cstheme="minorHAnsi"/>
          <w:sz w:val="24"/>
          <w:szCs w:val="24"/>
        </w:rPr>
        <w:t xml:space="preserve">There is a </w:t>
      </w:r>
      <w:r w:rsidRPr="0005260D">
        <w:rPr>
          <w:rFonts w:cstheme="minorHAnsi"/>
          <w:sz w:val="24"/>
          <w:szCs w:val="24"/>
        </w:rPr>
        <w:t>Timestamp Dependence</w:t>
      </w:r>
      <w:r>
        <w:rPr>
          <w:rFonts w:cstheme="minorHAnsi"/>
          <w:sz w:val="24"/>
          <w:szCs w:val="24"/>
        </w:rPr>
        <w:t xml:space="preserve"> problem in</w:t>
      </w:r>
      <w:r w:rsidRPr="0005260D">
        <w:t xml:space="preserve"> </w:t>
      </w:r>
      <w:r w:rsidRPr="0005260D">
        <w:rPr>
          <w:rFonts w:cstheme="minorHAnsi"/>
          <w:sz w:val="24"/>
          <w:szCs w:val="24"/>
        </w:rPr>
        <w:t>_transfer</w:t>
      </w:r>
      <w:r>
        <w:rPr>
          <w:rFonts w:cstheme="minorHAnsi"/>
          <w:sz w:val="24"/>
          <w:szCs w:val="24"/>
        </w:rPr>
        <w:t xml:space="preserve">. </w:t>
      </w:r>
      <w:r w:rsidRPr="0005260D">
        <w:rPr>
          <w:rFonts w:cstheme="minorHAnsi"/>
          <w:sz w:val="24"/>
          <w:szCs w:val="24"/>
        </w:rPr>
        <w:t xml:space="preserve">The timestamp of a block, accessed by now or </w:t>
      </w:r>
      <w:proofErr w:type="spellStart"/>
      <w:proofErr w:type="gramStart"/>
      <w:r w:rsidRPr="0005260D">
        <w:rPr>
          <w:rFonts w:cstheme="minorHAnsi"/>
          <w:sz w:val="24"/>
          <w:szCs w:val="24"/>
        </w:rPr>
        <w:t>block.timestamp</w:t>
      </w:r>
      <w:proofErr w:type="spellEnd"/>
      <w:proofErr w:type="gramEnd"/>
      <w:r w:rsidRPr="0005260D">
        <w:rPr>
          <w:rFonts w:cstheme="minorHAnsi"/>
          <w:sz w:val="24"/>
          <w:szCs w:val="24"/>
        </w:rPr>
        <w:t xml:space="preserve"> can be manipulated by a miner. </w:t>
      </w:r>
    </w:p>
    <w:p w14:paraId="60CBA5D5" w14:textId="17DB5F83" w:rsidR="0005260D" w:rsidRDefault="0005260D" w:rsidP="0005260D">
      <w:pPr>
        <w:jc w:val="center"/>
        <w:rPr>
          <w:rFonts w:cstheme="minorHAnsi"/>
          <w:sz w:val="24"/>
          <w:szCs w:val="24"/>
        </w:rPr>
      </w:pPr>
      <w:r>
        <w:rPr>
          <w:rFonts w:cstheme="minorHAnsi"/>
          <w:noProof/>
          <w:sz w:val="24"/>
          <w:szCs w:val="24"/>
        </w:rPr>
        <w:drawing>
          <wp:inline distT="0" distB="0" distL="0" distR="0" wp14:anchorId="55EBE673" wp14:editId="3907A0C4">
            <wp:extent cx="4941939" cy="4775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7103" cy="4780826"/>
                    </a:xfrm>
                    <a:prstGeom prst="rect">
                      <a:avLst/>
                    </a:prstGeom>
                  </pic:spPr>
                </pic:pic>
              </a:graphicData>
            </a:graphic>
          </wp:inline>
        </w:drawing>
      </w:r>
    </w:p>
    <w:p w14:paraId="63401951" w14:textId="77777777" w:rsidR="0005260D" w:rsidRPr="002B5914" w:rsidRDefault="0005260D" w:rsidP="0005260D">
      <w:pPr>
        <w:pStyle w:val="ListParagraph"/>
        <w:numPr>
          <w:ilvl w:val="0"/>
          <w:numId w:val="3"/>
        </w:numPr>
        <w:rPr>
          <w:rFonts w:cstheme="minorHAnsi"/>
          <w:b/>
          <w:bCs/>
          <w:sz w:val="16"/>
          <w:szCs w:val="16"/>
        </w:rPr>
      </w:pPr>
      <w:r w:rsidRPr="002B5914">
        <w:rPr>
          <w:rFonts w:cstheme="minorHAnsi"/>
          <w:b/>
          <w:bCs/>
          <w:sz w:val="32"/>
          <w:szCs w:val="32"/>
        </w:rPr>
        <w:t>Recommendation</w:t>
      </w:r>
    </w:p>
    <w:p w14:paraId="4BE22EA6" w14:textId="19A198D1" w:rsidR="00DF6640" w:rsidRDefault="00DF6640" w:rsidP="00DF6640">
      <w:pPr>
        <w:jc w:val="both"/>
      </w:pPr>
      <w:r>
        <w:t>Use oracle service to get the time.</w:t>
      </w:r>
    </w:p>
    <w:p w14:paraId="22199E7F" w14:textId="77777777" w:rsidR="00DF6640" w:rsidRDefault="00DF6640" w:rsidP="0005260D">
      <w:pPr>
        <w:rPr>
          <w:sz w:val="24"/>
          <w:szCs w:val="24"/>
        </w:rPr>
      </w:pPr>
    </w:p>
    <w:p w14:paraId="3D98C7A4" w14:textId="12C8E69D" w:rsidR="0005260D" w:rsidRDefault="0005260D" w:rsidP="0005260D"/>
    <w:p w14:paraId="4043E057" w14:textId="07023224" w:rsidR="0005260D" w:rsidRDefault="0005260D" w:rsidP="0005260D"/>
    <w:p w14:paraId="7A4A3BF5" w14:textId="0CEB1EA4" w:rsidR="0005260D" w:rsidRDefault="0005260D" w:rsidP="0005260D"/>
    <w:p w14:paraId="33033E23" w14:textId="1E73A646" w:rsidR="0005260D" w:rsidRDefault="0005260D" w:rsidP="0005260D"/>
    <w:p w14:paraId="7C36691D" w14:textId="0D81B93B" w:rsidR="004D486C" w:rsidRPr="00BC79D1" w:rsidRDefault="004D486C" w:rsidP="004A65FF">
      <w:pPr>
        <w:pStyle w:val="ListParagraph"/>
        <w:numPr>
          <w:ilvl w:val="0"/>
          <w:numId w:val="2"/>
        </w:numPr>
        <w:jc w:val="both"/>
        <w:rPr>
          <w:rFonts w:cstheme="minorHAnsi"/>
          <w:b/>
          <w:bCs/>
          <w:sz w:val="24"/>
          <w:szCs w:val="24"/>
        </w:rPr>
      </w:pPr>
      <w:r w:rsidRPr="00BC79D1">
        <w:rPr>
          <w:rFonts w:cstheme="minorHAnsi"/>
          <w:b/>
          <w:bCs/>
          <w:sz w:val="32"/>
          <w:szCs w:val="32"/>
        </w:rPr>
        <w:lastRenderedPageBreak/>
        <w:t>Missing Emit Events</w:t>
      </w:r>
    </w:p>
    <w:p w14:paraId="7C98FD8E" w14:textId="0C2D5C7A" w:rsidR="004A65FF" w:rsidRDefault="004A65FF" w:rsidP="004A65FF">
      <w:pPr>
        <w:widowControl w:val="0"/>
        <w:autoSpaceDE w:val="0"/>
        <w:autoSpaceDN w:val="0"/>
        <w:adjustRightInd w:val="0"/>
        <w:spacing w:before="105" w:after="0" w:line="322" w:lineRule="exact"/>
        <w:ind w:left="20"/>
        <w:jc w:val="both"/>
        <w:rPr>
          <w:rStyle w:val="Strong"/>
          <w:b w:val="0"/>
          <w:bCs w:val="0"/>
        </w:rPr>
      </w:pPr>
      <w:r w:rsidRPr="00900578">
        <w:rPr>
          <w:rStyle w:val="Strong"/>
          <w:b w:val="0"/>
          <w:bCs w:val="0"/>
        </w:rPr>
        <w:t>There should always be events emitted in the sensitive functions</w:t>
      </w:r>
      <w:r>
        <w:rPr>
          <w:rStyle w:val="Strong"/>
          <w:b w:val="0"/>
          <w:bCs w:val="0"/>
        </w:rPr>
        <w:t>.</w:t>
      </w:r>
    </w:p>
    <w:p w14:paraId="1B21799D" w14:textId="77777777" w:rsidR="00321A7C" w:rsidRDefault="00321A7C" w:rsidP="00321A7C">
      <w:pPr>
        <w:pStyle w:val="ListParagraph"/>
        <w:widowControl w:val="0"/>
        <w:numPr>
          <w:ilvl w:val="0"/>
          <w:numId w:val="4"/>
        </w:numPr>
        <w:autoSpaceDE w:val="0"/>
        <w:autoSpaceDN w:val="0"/>
        <w:adjustRightInd w:val="0"/>
        <w:spacing w:before="105" w:after="0" w:line="322" w:lineRule="exact"/>
        <w:rPr>
          <w:rStyle w:val="Strong"/>
          <w:b w:val="0"/>
          <w:bCs w:val="0"/>
        </w:rPr>
      </w:pPr>
      <w:r w:rsidRPr="00321A7C">
        <w:rPr>
          <w:rStyle w:val="Strong"/>
          <w:b w:val="0"/>
          <w:bCs w:val="0"/>
        </w:rPr>
        <w:t xml:space="preserve">function </w:t>
      </w:r>
      <w:proofErr w:type="gramStart"/>
      <w:r w:rsidRPr="00321A7C">
        <w:rPr>
          <w:rStyle w:val="Strong"/>
          <w:b w:val="0"/>
          <w:bCs w:val="0"/>
        </w:rPr>
        <w:t>mint(</w:t>
      </w:r>
      <w:proofErr w:type="gramEnd"/>
      <w:r w:rsidRPr="00321A7C">
        <w:rPr>
          <w:rStyle w:val="Strong"/>
          <w:b w:val="0"/>
          <w:bCs w:val="0"/>
        </w:rPr>
        <w:t>address _</w:t>
      </w:r>
      <w:proofErr w:type="spellStart"/>
      <w:r w:rsidRPr="00321A7C">
        <w:rPr>
          <w:rStyle w:val="Strong"/>
          <w:b w:val="0"/>
          <w:bCs w:val="0"/>
        </w:rPr>
        <w:t>uid</w:t>
      </w:r>
      <w:proofErr w:type="spellEnd"/>
      <w:r w:rsidRPr="00321A7C">
        <w:rPr>
          <w:rStyle w:val="Strong"/>
          <w:b w:val="0"/>
          <w:bCs w:val="0"/>
        </w:rPr>
        <w:t>, uint256 _tokens) external returns (bool)</w:t>
      </w:r>
      <w:r>
        <w:rPr>
          <w:rStyle w:val="Strong"/>
          <w:b w:val="0"/>
          <w:bCs w:val="0"/>
        </w:rPr>
        <w:t>;</w:t>
      </w:r>
    </w:p>
    <w:p w14:paraId="3F85DC41" w14:textId="2D3F316F" w:rsidR="004A65FF" w:rsidRDefault="00321A7C" w:rsidP="00321A7C">
      <w:pPr>
        <w:pStyle w:val="ListParagraph"/>
        <w:widowControl w:val="0"/>
        <w:numPr>
          <w:ilvl w:val="0"/>
          <w:numId w:val="4"/>
        </w:numPr>
        <w:autoSpaceDE w:val="0"/>
        <w:autoSpaceDN w:val="0"/>
        <w:adjustRightInd w:val="0"/>
        <w:spacing w:before="105" w:after="0" w:line="322" w:lineRule="exact"/>
        <w:rPr>
          <w:rStyle w:val="Strong"/>
          <w:b w:val="0"/>
          <w:bCs w:val="0"/>
        </w:rPr>
      </w:pPr>
      <w:r w:rsidRPr="00321A7C">
        <w:rPr>
          <w:rStyle w:val="Strong"/>
          <w:b w:val="0"/>
          <w:bCs w:val="0"/>
        </w:rPr>
        <w:t xml:space="preserve">function </w:t>
      </w:r>
      <w:proofErr w:type="gramStart"/>
      <w:r w:rsidRPr="00321A7C">
        <w:rPr>
          <w:rStyle w:val="Strong"/>
          <w:b w:val="0"/>
          <w:bCs w:val="0"/>
        </w:rPr>
        <w:t>transfer(</w:t>
      </w:r>
      <w:proofErr w:type="gramEnd"/>
      <w:r w:rsidRPr="00321A7C">
        <w:rPr>
          <w:rStyle w:val="Strong"/>
          <w:b w:val="0"/>
          <w:bCs w:val="0"/>
        </w:rPr>
        <w:t>address recipient, uint256 amount);</w:t>
      </w:r>
    </w:p>
    <w:p w14:paraId="6C58463D" w14:textId="6116A7BD" w:rsidR="00BD41DB" w:rsidRPr="00321A7C" w:rsidRDefault="00BD41DB" w:rsidP="00321A7C">
      <w:pPr>
        <w:pStyle w:val="ListParagraph"/>
        <w:widowControl w:val="0"/>
        <w:numPr>
          <w:ilvl w:val="0"/>
          <w:numId w:val="4"/>
        </w:numPr>
        <w:autoSpaceDE w:val="0"/>
        <w:autoSpaceDN w:val="0"/>
        <w:adjustRightInd w:val="0"/>
        <w:spacing w:before="105" w:after="0" w:line="322" w:lineRule="exact"/>
        <w:rPr>
          <w:rStyle w:val="Strong"/>
          <w:b w:val="0"/>
          <w:bCs w:val="0"/>
        </w:rPr>
      </w:pPr>
      <w:r>
        <w:rPr>
          <w:rStyle w:val="Strong"/>
          <w:b w:val="0"/>
          <w:bCs w:val="0"/>
        </w:rPr>
        <w:t>…</w:t>
      </w:r>
    </w:p>
    <w:p w14:paraId="729489A9" w14:textId="49522DC9" w:rsidR="00B772D5" w:rsidRDefault="00B772D5" w:rsidP="00B772D5">
      <w:pPr>
        <w:widowControl w:val="0"/>
        <w:autoSpaceDE w:val="0"/>
        <w:autoSpaceDN w:val="0"/>
        <w:adjustRightInd w:val="0"/>
        <w:spacing w:before="105" w:after="0" w:line="322" w:lineRule="exact"/>
        <w:jc w:val="both"/>
        <w:rPr>
          <w:rStyle w:val="Strong"/>
          <w:b w:val="0"/>
          <w:bCs w:val="0"/>
        </w:rPr>
      </w:pPr>
    </w:p>
    <w:p w14:paraId="70B34186" w14:textId="78979532" w:rsidR="00B772D5" w:rsidRPr="00B772D5" w:rsidRDefault="00B772D5" w:rsidP="00B772D5">
      <w:pPr>
        <w:pStyle w:val="ListParagraph"/>
        <w:numPr>
          <w:ilvl w:val="0"/>
          <w:numId w:val="3"/>
        </w:numPr>
        <w:jc w:val="both"/>
        <w:rPr>
          <w:rFonts w:cstheme="minorHAnsi"/>
          <w:b/>
          <w:bCs/>
          <w:sz w:val="16"/>
          <w:szCs w:val="16"/>
        </w:rPr>
      </w:pPr>
      <w:r w:rsidRPr="002B5914">
        <w:rPr>
          <w:rFonts w:cstheme="minorHAnsi"/>
          <w:b/>
          <w:bCs/>
          <w:sz w:val="32"/>
          <w:szCs w:val="32"/>
        </w:rPr>
        <w:t>Recommendation</w:t>
      </w:r>
    </w:p>
    <w:p w14:paraId="1D64335C" w14:textId="2FEE47FA" w:rsidR="004D486C" w:rsidRDefault="00B772D5" w:rsidP="00610F89">
      <w:pPr>
        <w:widowControl w:val="0"/>
        <w:autoSpaceDE w:val="0"/>
        <w:autoSpaceDN w:val="0"/>
        <w:adjustRightInd w:val="0"/>
        <w:spacing w:before="105" w:after="0" w:line="322" w:lineRule="exact"/>
        <w:jc w:val="both"/>
        <w:rPr>
          <w:rStyle w:val="Strong"/>
          <w:b w:val="0"/>
          <w:bCs w:val="0"/>
          <w:rtl/>
        </w:rPr>
      </w:pPr>
      <w:r w:rsidRPr="00773BDE">
        <w:rPr>
          <w:rStyle w:val="Strong"/>
          <w:b w:val="0"/>
          <w:bCs w:val="0"/>
        </w:rPr>
        <w:t>It is recommended emitting events for sensitive functions</w:t>
      </w:r>
      <w:r w:rsidR="00610F89">
        <w:rPr>
          <w:rStyle w:val="Strong"/>
          <w:b w:val="0"/>
          <w:bCs w:val="0"/>
        </w:rPr>
        <w:t>.</w:t>
      </w:r>
    </w:p>
    <w:p w14:paraId="634BFCA3" w14:textId="7527E99B" w:rsidR="00645838" w:rsidRDefault="00645838" w:rsidP="00610F89">
      <w:pPr>
        <w:widowControl w:val="0"/>
        <w:autoSpaceDE w:val="0"/>
        <w:autoSpaceDN w:val="0"/>
        <w:adjustRightInd w:val="0"/>
        <w:spacing w:before="105" w:after="0" w:line="322" w:lineRule="exact"/>
        <w:jc w:val="both"/>
        <w:rPr>
          <w:rStyle w:val="Strong"/>
          <w:b w:val="0"/>
          <w:bCs w:val="0"/>
          <w:rtl/>
        </w:rPr>
      </w:pPr>
    </w:p>
    <w:p w14:paraId="1739CAD5" w14:textId="75777ABC" w:rsidR="00645838" w:rsidRDefault="00645838" w:rsidP="00610F89">
      <w:pPr>
        <w:widowControl w:val="0"/>
        <w:autoSpaceDE w:val="0"/>
        <w:autoSpaceDN w:val="0"/>
        <w:adjustRightInd w:val="0"/>
        <w:spacing w:before="105" w:after="0" w:line="322" w:lineRule="exact"/>
        <w:jc w:val="both"/>
        <w:rPr>
          <w:rStyle w:val="Strong"/>
          <w:b w:val="0"/>
          <w:bCs w:val="0"/>
        </w:rPr>
      </w:pPr>
    </w:p>
    <w:p w14:paraId="03AC6541" w14:textId="07B511E9" w:rsidR="00F53FBD" w:rsidRDefault="00F53FBD" w:rsidP="00610F89">
      <w:pPr>
        <w:widowControl w:val="0"/>
        <w:autoSpaceDE w:val="0"/>
        <w:autoSpaceDN w:val="0"/>
        <w:adjustRightInd w:val="0"/>
        <w:spacing w:before="105" w:after="0" w:line="322" w:lineRule="exact"/>
        <w:jc w:val="both"/>
        <w:rPr>
          <w:rStyle w:val="Strong"/>
          <w:b w:val="0"/>
          <w:bCs w:val="0"/>
        </w:rPr>
      </w:pPr>
    </w:p>
    <w:p w14:paraId="487CB9F6" w14:textId="73F6F38C" w:rsidR="00F53FBD" w:rsidRDefault="00F53FBD" w:rsidP="00610F89">
      <w:pPr>
        <w:widowControl w:val="0"/>
        <w:autoSpaceDE w:val="0"/>
        <w:autoSpaceDN w:val="0"/>
        <w:adjustRightInd w:val="0"/>
        <w:spacing w:before="105" w:after="0" w:line="322" w:lineRule="exact"/>
        <w:jc w:val="both"/>
        <w:rPr>
          <w:rStyle w:val="Strong"/>
          <w:b w:val="0"/>
          <w:bCs w:val="0"/>
        </w:rPr>
      </w:pPr>
    </w:p>
    <w:p w14:paraId="63EA3240" w14:textId="2A96ACC6" w:rsidR="00F53FBD" w:rsidRDefault="00F53FBD" w:rsidP="00610F89">
      <w:pPr>
        <w:widowControl w:val="0"/>
        <w:autoSpaceDE w:val="0"/>
        <w:autoSpaceDN w:val="0"/>
        <w:adjustRightInd w:val="0"/>
        <w:spacing w:before="105" w:after="0" w:line="322" w:lineRule="exact"/>
        <w:jc w:val="both"/>
        <w:rPr>
          <w:rStyle w:val="Strong"/>
          <w:b w:val="0"/>
          <w:bCs w:val="0"/>
        </w:rPr>
      </w:pPr>
    </w:p>
    <w:p w14:paraId="716EF481" w14:textId="48A6EB21" w:rsidR="00F53FBD" w:rsidRDefault="00F53FBD" w:rsidP="00610F89">
      <w:pPr>
        <w:widowControl w:val="0"/>
        <w:autoSpaceDE w:val="0"/>
        <w:autoSpaceDN w:val="0"/>
        <w:adjustRightInd w:val="0"/>
        <w:spacing w:before="105" w:after="0" w:line="322" w:lineRule="exact"/>
        <w:jc w:val="both"/>
        <w:rPr>
          <w:rStyle w:val="Strong"/>
          <w:b w:val="0"/>
          <w:bCs w:val="0"/>
        </w:rPr>
      </w:pPr>
    </w:p>
    <w:p w14:paraId="46972AFA" w14:textId="3058986E" w:rsidR="00F53FBD" w:rsidRDefault="00F53FBD" w:rsidP="00610F89">
      <w:pPr>
        <w:widowControl w:val="0"/>
        <w:autoSpaceDE w:val="0"/>
        <w:autoSpaceDN w:val="0"/>
        <w:adjustRightInd w:val="0"/>
        <w:spacing w:before="105" w:after="0" w:line="322" w:lineRule="exact"/>
        <w:jc w:val="both"/>
        <w:rPr>
          <w:rStyle w:val="Strong"/>
          <w:b w:val="0"/>
          <w:bCs w:val="0"/>
        </w:rPr>
      </w:pPr>
    </w:p>
    <w:p w14:paraId="51DC851C" w14:textId="13EB5226" w:rsidR="00F53FBD" w:rsidRDefault="00F53FBD" w:rsidP="00610F89">
      <w:pPr>
        <w:widowControl w:val="0"/>
        <w:autoSpaceDE w:val="0"/>
        <w:autoSpaceDN w:val="0"/>
        <w:adjustRightInd w:val="0"/>
        <w:spacing w:before="105" w:after="0" w:line="322" w:lineRule="exact"/>
        <w:jc w:val="both"/>
        <w:rPr>
          <w:rStyle w:val="Strong"/>
          <w:b w:val="0"/>
          <w:bCs w:val="0"/>
        </w:rPr>
      </w:pPr>
    </w:p>
    <w:p w14:paraId="45BB4084" w14:textId="3BA6D115" w:rsidR="00F53FBD" w:rsidRDefault="00F53FBD" w:rsidP="00610F89">
      <w:pPr>
        <w:widowControl w:val="0"/>
        <w:autoSpaceDE w:val="0"/>
        <w:autoSpaceDN w:val="0"/>
        <w:adjustRightInd w:val="0"/>
        <w:spacing w:before="105" w:after="0" w:line="322" w:lineRule="exact"/>
        <w:jc w:val="both"/>
        <w:rPr>
          <w:rStyle w:val="Strong"/>
          <w:b w:val="0"/>
          <w:bCs w:val="0"/>
        </w:rPr>
      </w:pPr>
    </w:p>
    <w:p w14:paraId="09AFF743" w14:textId="3EAD76A5" w:rsidR="00F53FBD" w:rsidRDefault="00F53FBD" w:rsidP="00610F89">
      <w:pPr>
        <w:widowControl w:val="0"/>
        <w:autoSpaceDE w:val="0"/>
        <w:autoSpaceDN w:val="0"/>
        <w:adjustRightInd w:val="0"/>
        <w:spacing w:before="105" w:after="0" w:line="322" w:lineRule="exact"/>
        <w:jc w:val="both"/>
        <w:rPr>
          <w:rStyle w:val="Strong"/>
          <w:b w:val="0"/>
          <w:bCs w:val="0"/>
        </w:rPr>
      </w:pPr>
    </w:p>
    <w:p w14:paraId="1FAD5F5A" w14:textId="592FB724" w:rsidR="00F53FBD" w:rsidRDefault="00F53FBD" w:rsidP="00610F89">
      <w:pPr>
        <w:widowControl w:val="0"/>
        <w:autoSpaceDE w:val="0"/>
        <w:autoSpaceDN w:val="0"/>
        <w:adjustRightInd w:val="0"/>
        <w:spacing w:before="105" w:after="0" w:line="322" w:lineRule="exact"/>
        <w:jc w:val="both"/>
        <w:rPr>
          <w:rStyle w:val="Strong"/>
          <w:b w:val="0"/>
          <w:bCs w:val="0"/>
        </w:rPr>
      </w:pPr>
    </w:p>
    <w:p w14:paraId="1691C9CE" w14:textId="71F7A2A0" w:rsidR="00F53FBD" w:rsidRDefault="00F53FBD" w:rsidP="00610F89">
      <w:pPr>
        <w:widowControl w:val="0"/>
        <w:autoSpaceDE w:val="0"/>
        <w:autoSpaceDN w:val="0"/>
        <w:adjustRightInd w:val="0"/>
        <w:spacing w:before="105" w:after="0" w:line="322" w:lineRule="exact"/>
        <w:jc w:val="both"/>
        <w:rPr>
          <w:rStyle w:val="Strong"/>
          <w:b w:val="0"/>
          <w:bCs w:val="0"/>
        </w:rPr>
      </w:pPr>
    </w:p>
    <w:p w14:paraId="4426B635" w14:textId="1C28E041" w:rsidR="00F53FBD" w:rsidRDefault="00F53FBD" w:rsidP="00610F89">
      <w:pPr>
        <w:widowControl w:val="0"/>
        <w:autoSpaceDE w:val="0"/>
        <w:autoSpaceDN w:val="0"/>
        <w:adjustRightInd w:val="0"/>
        <w:spacing w:before="105" w:after="0" w:line="322" w:lineRule="exact"/>
        <w:jc w:val="both"/>
        <w:rPr>
          <w:rStyle w:val="Strong"/>
          <w:b w:val="0"/>
          <w:bCs w:val="0"/>
        </w:rPr>
      </w:pPr>
    </w:p>
    <w:p w14:paraId="672FDEA6" w14:textId="327D799F" w:rsidR="00F53FBD" w:rsidRDefault="00F53FBD" w:rsidP="00610F89">
      <w:pPr>
        <w:widowControl w:val="0"/>
        <w:autoSpaceDE w:val="0"/>
        <w:autoSpaceDN w:val="0"/>
        <w:adjustRightInd w:val="0"/>
        <w:spacing w:before="105" w:after="0" w:line="322" w:lineRule="exact"/>
        <w:jc w:val="both"/>
        <w:rPr>
          <w:rStyle w:val="Strong"/>
          <w:b w:val="0"/>
          <w:bCs w:val="0"/>
        </w:rPr>
      </w:pPr>
    </w:p>
    <w:p w14:paraId="12AF9125" w14:textId="77777777" w:rsidR="00F53FBD" w:rsidRDefault="00F53FBD" w:rsidP="00610F89">
      <w:pPr>
        <w:widowControl w:val="0"/>
        <w:autoSpaceDE w:val="0"/>
        <w:autoSpaceDN w:val="0"/>
        <w:adjustRightInd w:val="0"/>
        <w:spacing w:before="105" w:after="0" w:line="322" w:lineRule="exact"/>
        <w:jc w:val="both"/>
        <w:rPr>
          <w:rStyle w:val="Strong"/>
          <w:b w:val="0"/>
          <w:bCs w:val="0"/>
          <w:rtl/>
        </w:rPr>
      </w:pPr>
    </w:p>
    <w:p w14:paraId="3A1E77C7" w14:textId="3DE5E316" w:rsidR="00645838" w:rsidRDefault="00645838" w:rsidP="00610F89">
      <w:pPr>
        <w:widowControl w:val="0"/>
        <w:autoSpaceDE w:val="0"/>
        <w:autoSpaceDN w:val="0"/>
        <w:adjustRightInd w:val="0"/>
        <w:spacing w:before="105" w:after="0" w:line="322" w:lineRule="exact"/>
        <w:jc w:val="both"/>
        <w:rPr>
          <w:rStyle w:val="Strong"/>
          <w:b w:val="0"/>
          <w:bCs w:val="0"/>
          <w:rtl/>
        </w:rPr>
      </w:pPr>
    </w:p>
    <w:p w14:paraId="37459C02" w14:textId="047ECA7A" w:rsidR="00645838" w:rsidRDefault="00645838" w:rsidP="00610F89">
      <w:pPr>
        <w:widowControl w:val="0"/>
        <w:autoSpaceDE w:val="0"/>
        <w:autoSpaceDN w:val="0"/>
        <w:adjustRightInd w:val="0"/>
        <w:spacing w:before="105" w:after="0" w:line="322" w:lineRule="exact"/>
        <w:jc w:val="both"/>
        <w:rPr>
          <w:rStyle w:val="Strong"/>
          <w:b w:val="0"/>
          <w:bCs w:val="0"/>
          <w:rtl/>
        </w:rPr>
      </w:pPr>
    </w:p>
    <w:p w14:paraId="0F2A6451" w14:textId="68574187" w:rsidR="00645838" w:rsidRDefault="00645838" w:rsidP="00610F89">
      <w:pPr>
        <w:widowControl w:val="0"/>
        <w:autoSpaceDE w:val="0"/>
        <w:autoSpaceDN w:val="0"/>
        <w:adjustRightInd w:val="0"/>
        <w:spacing w:before="105" w:after="0" w:line="322" w:lineRule="exact"/>
        <w:jc w:val="both"/>
        <w:rPr>
          <w:rStyle w:val="Strong"/>
          <w:b w:val="0"/>
          <w:bCs w:val="0"/>
          <w:rtl/>
        </w:rPr>
      </w:pPr>
    </w:p>
    <w:p w14:paraId="7679CA88" w14:textId="395BB23A" w:rsidR="00645838" w:rsidRDefault="00645838" w:rsidP="00610F89">
      <w:pPr>
        <w:widowControl w:val="0"/>
        <w:autoSpaceDE w:val="0"/>
        <w:autoSpaceDN w:val="0"/>
        <w:adjustRightInd w:val="0"/>
        <w:spacing w:before="105" w:after="0" w:line="322" w:lineRule="exact"/>
        <w:jc w:val="both"/>
        <w:rPr>
          <w:rStyle w:val="Strong"/>
          <w:b w:val="0"/>
          <w:bCs w:val="0"/>
          <w:rtl/>
        </w:rPr>
      </w:pPr>
    </w:p>
    <w:p w14:paraId="0DD1276D" w14:textId="2BE23799" w:rsidR="00645838" w:rsidRDefault="00645838" w:rsidP="00610F89">
      <w:pPr>
        <w:widowControl w:val="0"/>
        <w:autoSpaceDE w:val="0"/>
        <w:autoSpaceDN w:val="0"/>
        <w:adjustRightInd w:val="0"/>
        <w:spacing w:before="105" w:after="0" w:line="322" w:lineRule="exact"/>
        <w:jc w:val="both"/>
        <w:rPr>
          <w:rStyle w:val="Strong"/>
          <w:b w:val="0"/>
          <w:bCs w:val="0"/>
          <w:rtl/>
        </w:rPr>
      </w:pPr>
    </w:p>
    <w:p w14:paraId="207BA880" w14:textId="42FBE7A7" w:rsidR="00645838" w:rsidRDefault="00645838" w:rsidP="00610F89">
      <w:pPr>
        <w:widowControl w:val="0"/>
        <w:autoSpaceDE w:val="0"/>
        <w:autoSpaceDN w:val="0"/>
        <w:adjustRightInd w:val="0"/>
        <w:spacing w:before="105" w:after="0" w:line="322" w:lineRule="exact"/>
        <w:jc w:val="both"/>
        <w:rPr>
          <w:rStyle w:val="Strong"/>
          <w:b w:val="0"/>
          <w:bCs w:val="0"/>
          <w:rtl/>
        </w:rPr>
      </w:pPr>
    </w:p>
    <w:p w14:paraId="025C018E" w14:textId="2AE90577" w:rsidR="00645838" w:rsidRPr="00476E37" w:rsidRDefault="00645838" w:rsidP="00645838">
      <w:pPr>
        <w:pStyle w:val="IntenseQuote"/>
        <w:rPr>
          <w:b/>
          <w:bCs/>
          <w:color w:val="auto"/>
          <w:sz w:val="36"/>
          <w:szCs w:val="36"/>
        </w:rPr>
      </w:pPr>
      <w:proofErr w:type="spellStart"/>
      <w:r w:rsidRPr="00645838">
        <w:rPr>
          <w:b/>
          <w:bCs/>
          <w:color w:val="auto"/>
          <w:sz w:val="36"/>
          <w:szCs w:val="36"/>
        </w:rPr>
        <w:lastRenderedPageBreak/>
        <w:t>MaxDAO</w:t>
      </w:r>
      <w:r w:rsidRPr="00476E37">
        <w:rPr>
          <w:b/>
          <w:bCs/>
          <w:color w:val="auto"/>
          <w:sz w:val="36"/>
          <w:szCs w:val="36"/>
        </w:rPr>
        <w:t>.sol</w:t>
      </w:r>
      <w:proofErr w:type="spellEnd"/>
    </w:p>
    <w:p w14:paraId="736BBB8F" w14:textId="29446D4C" w:rsidR="00D4022D" w:rsidRDefault="00A67432" w:rsidP="00D4022D">
      <w:pPr>
        <w:pStyle w:val="Heading1"/>
        <w:jc w:val="both"/>
        <w:rPr>
          <w:rFonts w:ascii="Cambria Math" w:hAnsi="Cambria Math"/>
          <w:b/>
          <w:bCs/>
          <w:sz w:val="44"/>
          <w:szCs w:val="44"/>
        </w:rPr>
      </w:pPr>
      <w:r>
        <w:rPr>
          <w:rFonts w:ascii="Cambria Math" w:hAnsi="Cambria Math"/>
          <w:b/>
          <w:bCs/>
          <w:sz w:val="44"/>
          <w:szCs w:val="44"/>
        </w:rPr>
        <w:t>High</w:t>
      </w:r>
      <w:r w:rsidR="00D4022D" w:rsidRPr="004F12CE">
        <w:rPr>
          <w:rFonts w:ascii="Cambria Math" w:hAnsi="Cambria Math"/>
          <w:b/>
          <w:bCs/>
          <w:sz w:val="44"/>
          <w:szCs w:val="44"/>
        </w:rPr>
        <w:t xml:space="preserve"> severity issues</w:t>
      </w:r>
    </w:p>
    <w:p w14:paraId="070755AA" w14:textId="77777777" w:rsidR="00D4022D" w:rsidRPr="002B5914" w:rsidRDefault="00D4022D" w:rsidP="00D4022D">
      <w:pPr>
        <w:pStyle w:val="ListParagraph"/>
        <w:numPr>
          <w:ilvl w:val="0"/>
          <w:numId w:val="2"/>
        </w:numPr>
        <w:jc w:val="both"/>
        <w:rPr>
          <w:rFonts w:cstheme="minorHAnsi"/>
          <w:b/>
          <w:bCs/>
          <w:sz w:val="24"/>
          <w:szCs w:val="24"/>
        </w:rPr>
      </w:pPr>
      <w:r>
        <w:rPr>
          <w:rFonts w:cstheme="minorHAnsi"/>
          <w:b/>
          <w:bCs/>
          <w:sz w:val="32"/>
          <w:szCs w:val="32"/>
        </w:rPr>
        <w:t xml:space="preserve">Get token price </w:t>
      </w:r>
    </w:p>
    <w:p w14:paraId="3F6DFFD9" w14:textId="15FCA6B2" w:rsidR="00D4022D" w:rsidRPr="00CA35B0" w:rsidRDefault="00D4022D" w:rsidP="00D4022D">
      <w:pPr>
        <w:jc w:val="both"/>
        <w:rPr>
          <w:rFonts w:cstheme="minorHAnsi"/>
          <w:sz w:val="24"/>
          <w:szCs w:val="24"/>
        </w:rPr>
      </w:pPr>
      <w:r w:rsidRPr="00CA35B0">
        <w:rPr>
          <w:rFonts w:cstheme="minorHAnsi"/>
          <w:sz w:val="24"/>
          <w:szCs w:val="24"/>
        </w:rPr>
        <w:t xml:space="preserve">In </w:t>
      </w:r>
      <w:r>
        <w:rPr>
          <w:rFonts w:cstheme="minorHAnsi"/>
          <w:sz w:val="24"/>
          <w:szCs w:val="24"/>
        </w:rPr>
        <w:t>the function tokenPrice, we are using the DEX contract to calculate the token price and use this price in the function</w:t>
      </w:r>
      <w:r w:rsidR="007717F4">
        <w:rPr>
          <w:rFonts w:cstheme="minorHAnsi"/>
          <w:sz w:val="24"/>
          <w:szCs w:val="24"/>
        </w:rPr>
        <w:t xml:space="preserve"> related to deposit in platform</w:t>
      </w:r>
      <w:r>
        <w:rPr>
          <w:rFonts w:cstheme="minorHAnsi"/>
          <w:sz w:val="24"/>
          <w:szCs w:val="24"/>
        </w:rPr>
        <w:t xml:space="preserve">. The attacker can use the flash loan and </w:t>
      </w:r>
      <w:r w:rsidRPr="00AE0F2F">
        <w:rPr>
          <w:rFonts w:cstheme="minorHAnsi"/>
          <w:sz w:val="24"/>
          <w:szCs w:val="24"/>
        </w:rPr>
        <w:t xml:space="preserve">manipulate </w:t>
      </w:r>
      <w:r>
        <w:rPr>
          <w:rFonts w:cstheme="minorHAnsi"/>
          <w:sz w:val="24"/>
          <w:szCs w:val="24"/>
        </w:rPr>
        <w:t xml:space="preserve">the </w:t>
      </w:r>
      <w:r w:rsidRPr="00AE0F2F">
        <w:rPr>
          <w:rFonts w:cstheme="minorHAnsi"/>
          <w:sz w:val="24"/>
          <w:szCs w:val="24"/>
        </w:rPr>
        <w:t>price</w:t>
      </w:r>
      <w:r>
        <w:rPr>
          <w:rFonts w:cstheme="minorHAnsi"/>
          <w:sz w:val="24"/>
          <w:szCs w:val="24"/>
        </w:rPr>
        <w:t xml:space="preserve"> of the token.</w:t>
      </w:r>
    </w:p>
    <w:p w14:paraId="79FCFE4C" w14:textId="5C02FD41" w:rsidR="00D4022D" w:rsidRDefault="00A874B6" w:rsidP="00D4022D">
      <w:pPr>
        <w:jc w:val="center"/>
      </w:pPr>
      <w:r>
        <w:rPr>
          <w:noProof/>
        </w:rPr>
        <w:drawing>
          <wp:inline distT="0" distB="0" distL="0" distR="0" wp14:anchorId="79BA7B0E" wp14:editId="7188739F">
            <wp:extent cx="6858000" cy="3061335"/>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061335"/>
                    </a:xfrm>
                    <a:prstGeom prst="rect">
                      <a:avLst/>
                    </a:prstGeom>
                  </pic:spPr>
                </pic:pic>
              </a:graphicData>
            </a:graphic>
          </wp:inline>
        </w:drawing>
      </w:r>
    </w:p>
    <w:p w14:paraId="79B49AF9" w14:textId="77777777" w:rsidR="00D4022D" w:rsidRPr="002B5914" w:rsidRDefault="00D4022D" w:rsidP="00D4022D">
      <w:pPr>
        <w:pStyle w:val="ListParagraph"/>
        <w:numPr>
          <w:ilvl w:val="0"/>
          <w:numId w:val="3"/>
        </w:numPr>
        <w:jc w:val="both"/>
        <w:rPr>
          <w:rFonts w:cstheme="minorHAnsi"/>
          <w:b/>
          <w:bCs/>
          <w:sz w:val="16"/>
          <w:szCs w:val="16"/>
        </w:rPr>
      </w:pPr>
      <w:r w:rsidRPr="002B5914">
        <w:rPr>
          <w:rFonts w:cstheme="minorHAnsi"/>
          <w:b/>
          <w:bCs/>
          <w:sz w:val="32"/>
          <w:szCs w:val="32"/>
        </w:rPr>
        <w:t>Recommendation</w:t>
      </w:r>
    </w:p>
    <w:p w14:paraId="20AA3BEB" w14:textId="14A5F7CE" w:rsidR="00D4022D" w:rsidRDefault="00D4022D" w:rsidP="00D4022D">
      <w:pPr>
        <w:jc w:val="both"/>
      </w:pPr>
      <w:r>
        <w:t>Use oracle service to get the price.</w:t>
      </w:r>
    </w:p>
    <w:p w14:paraId="3E205F25" w14:textId="7AEEE8F4" w:rsidR="00734F75" w:rsidRDefault="00734F75" w:rsidP="00D4022D">
      <w:pPr>
        <w:jc w:val="both"/>
      </w:pPr>
    </w:p>
    <w:p w14:paraId="3A6BC2AA" w14:textId="5317CE7F" w:rsidR="00734F75" w:rsidRDefault="00734F75" w:rsidP="00D4022D">
      <w:pPr>
        <w:jc w:val="both"/>
      </w:pPr>
    </w:p>
    <w:p w14:paraId="5359B6B3" w14:textId="33C2E5B1" w:rsidR="00734F75" w:rsidRDefault="00734F75" w:rsidP="00D4022D">
      <w:pPr>
        <w:jc w:val="both"/>
      </w:pPr>
    </w:p>
    <w:p w14:paraId="56F28A05" w14:textId="31A5D00A" w:rsidR="00734F75" w:rsidRDefault="00734F75" w:rsidP="00D4022D">
      <w:pPr>
        <w:jc w:val="both"/>
      </w:pPr>
    </w:p>
    <w:p w14:paraId="412ACA87" w14:textId="21A86E0B" w:rsidR="00734F75" w:rsidRDefault="00734F75" w:rsidP="00D4022D">
      <w:pPr>
        <w:jc w:val="both"/>
      </w:pPr>
    </w:p>
    <w:p w14:paraId="55925D08" w14:textId="6B07EF38" w:rsidR="00734F75" w:rsidRDefault="00734F75" w:rsidP="00D4022D">
      <w:pPr>
        <w:jc w:val="both"/>
      </w:pPr>
    </w:p>
    <w:p w14:paraId="524485DF" w14:textId="77777777" w:rsidR="00734F75" w:rsidRPr="00381FEF" w:rsidRDefault="00734F75" w:rsidP="00734F75">
      <w:pPr>
        <w:pStyle w:val="Heading1"/>
        <w:jc w:val="both"/>
        <w:rPr>
          <w:rFonts w:ascii="Cambria Math" w:hAnsi="Cambria Math"/>
          <w:b/>
          <w:bCs/>
          <w:sz w:val="44"/>
          <w:szCs w:val="44"/>
        </w:rPr>
      </w:pPr>
      <w:r>
        <w:rPr>
          <w:rFonts w:ascii="Cambria Math" w:hAnsi="Cambria Math"/>
          <w:b/>
          <w:bCs/>
          <w:sz w:val="44"/>
          <w:szCs w:val="44"/>
        </w:rPr>
        <w:lastRenderedPageBreak/>
        <w:t>Medium</w:t>
      </w:r>
      <w:r w:rsidRPr="004F12CE">
        <w:rPr>
          <w:rFonts w:ascii="Cambria Math" w:hAnsi="Cambria Math"/>
          <w:b/>
          <w:bCs/>
          <w:sz w:val="44"/>
          <w:szCs w:val="44"/>
        </w:rPr>
        <w:t xml:space="preserve"> severity issues</w:t>
      </w:r>
    </w:p>
    <w:p w14:paraId="29D0976D" w14:textId="2270A6AB" w:rsidR="00734F75" w:rsidRPr="002B5914" w:rsidRDefault="00734F75" w:rsidP="00734F75">
      <w:pPr>
        <w:pStyle w:val="ListParagraph"/>
        <w:numPr>
          <w:ilvl w:val="0"/>
          <w:numId w:val="2"/>
        </w:numPr>
        <w:jc w:val="both"/>
        <w:rPr>
          <w:rFonts w:cstheme="minorHAnsi"/>
          <w:b/>
          <w:bCs/>
          <w:sz w:val="24"/>
          <w:szCs w:val="24"/>
        </w:rPr>
      </w:pPr>
      <w:r>
        <w:rPr>
          <w:rFonts w:cstheme="minorHAnsi"/>
          <w:b/>
          <w:bCs/>
          <w:sz w:val="32"/>
          <w:szCs w:val="32"/>
        </w:rPr>
        <w:t>OWNER</w:t>
      </w:r>
      <w:r w:rsidRPr="005151F1">
        <w:rPr>
          <w:rFonts w:cstheme="minorHAnsi"/>
          <w:b/>
          <w:bCs/>
          <w:sz w:val="32"/>
          <w:szCs w:val="32"/>
        </w:rPr>
        <w:t>_ROLE</w:t>
      </w:r>
      <w:r w:rsidRPr="002B5914">
        <w:rPr>
          <w:rFonts w:cstheme="minorHAnsi"/>
          <w:b/>
          <w:bCs/>
          <w:sz w:val="32"/>
          <w:szCs w:val="32"/>
        </w:rPr>
        <w:t xml:space="preserve"> / Centralization</w:t>
      </w:r>
    </w:p>
    <w:p w14:paraId="424DFB27" w14:textId="77777777" w:rsidR="00734F75" w:rsidRDefault="00734F75" w:rsidP="00734F75">
      <w:pPr>
        <w:jc w:val="both"/>
        <w:rPr>
          <w:rFonts w:cstheme="minorHAnsi"/>
          <w:sz w:val="24"/>
          <w:szCs w:val="24"/>
          <w:rtl/>
        </w:rPr>
      </w:pPr>
      <w:r w:rsidRPr="00CA35B0">
        <w:rPr>
          <w:rFonts w:cstheme="minorHAnsi"/>
          <w:sz w:val="24"/>
          <w:szCs w:val="24"/>
        </w:rPr>
        <w:t xml:space="preserve">In </w:t>
      </w:r>
      <w:r>
        <w:rPr>
          <w:rFonts w:cstheme="minorHAnsi"/>
          <w:sz w:val="24"/>
          <w:szCs w:val="24"/>
        </w:rPr>
        <w:t xml:space="preserve">the functions listed below, the only owner role has access to the functions and can make changes to contract storage variables. These variables are related to user actions. </w:t>
      </w:r>
    </w:p>
    <w:p w14:paraId="44A8D6BE" w14:textId="00E8A1F5" w:rsidR="00734F75" w:rsidRDefault="00734F75" w:rsidP="00734F75">
      <w:pPr>
        <w:jc w:val="both"/>
        <w:rPr>
          <w:rFonts w:cstheme="minorHAnsi"/>
          <w:sz w:val="24"/>
          <w:szCs w:val="24"/>
          <w:rtl/>
          <w:lang w:bidi="fa-IR"/>
        </w:rPr>
      </w:pPr>
      <w:r>
        <w:rPr>
          <w:rFonts w:cstheme="minorHAnsi"/>
          <w:sz w:val="24"/>
          <w:szCs w:val="24"/>
        </w:rPr>
        <w:t xml:space="preserve">For </w:t>
      </w:r>
      <w:r w:rsidR="00EE638E">
        <w:rPr>
          <w:rFonts w:cstheme="minorHAnsi"/>
          <w:sz w:val="24"/>
          <w:szCs w:val="24"/>
        </w:rPr>
        <w:t>example,</w:t>
      </w:r>
      <w:r>
        <w:rPr>
          <w:rFonts w:cstheme="minorHAnsi"/>
          <w:sz w:val="24"/>
          <w:szCs w:val="24"/>
        </w:rPr>
        <w:t xml:space="preserve"> in one scenario, the owner can add a token contract containing </w:t>
      </w:r>
      <w:r w:rsidR="00A138B0">
        <w:rPr>
          <w:rFonts w:cstheme="minorHAnsi"/>
          <w:sz w:val="24"/>
          <w:szCs w:val="24"/>
        </w:rPr>
        <w:t xml:space="preserve">a </w:t>
      </w:r>
      <w:r w:rsidRPr="009B200D">
        <w:rPr>
          <w:rFonts w:cstheme="minorHAnsi"/>
          <w:sz w:val="24"/>
          <w:szCs w:val="24"/>
        </w:rPr>
        <w:t>Malicious code</w:t>
      </w:r>
      <w:r>
        <w:rPr>
          <w:rFonts w:cstheme="minorHAnsi"/>
          <w:sz w:val="24"/>
          <w:szCs w:val="24"/>
        </w:rPr>
        <w:t xml:space="preserve"> or</w:t>
      </w:r>
      <w:r w:rsidR="00A138B0">
        <w:rPr>
          <w:rFonts w:cstheme="minorHAnsi"/>
          <w:sz w:val="24"/>
          <w:szCs w:val="24"/>
        </w:rPr>
        <w:t xml:space="preserve"> </w:t>
      </w:r>
      <w:r w:rsidR="00C52F92">
        <w:rPr>
          <w:rFonts w:cstheme="minorHAnsi"/>
          <w:sz w:val="24"/>
          <w:szCs w:val="24"/>
        </w:rPr>
        <w:t xml:space="preserve">the </w:t>
      </w:r>
      <w:r w:rsidR="00A138B0">
        <w:rPr>
          <w:rFonts w:cstheme="minorHAnsi"/>
          <w:sz w:val="24"/>
          <w:szCs w:val="24"/>
        </w:rPr>
        <w:t xml:space="preserve">owner can remove </w:t>
      </w:r>
      <w:r w:rsidR="00C52F92">
        <w:rPr>
          <w:rFonts w:cstheme="minorHAnsi"/>
          <w:sz w:val="24"/>
          <w:szCs w:val="24"/>
        </w:rPr>
        <w:t xml:space="preserve">the </w:t>
      </w:r>
      <w:r w:rsidR="00A138B0">
        <w:rPr>
          <w:rFonts w:cstheme="minorHAnsi"/>
          <w:sz w:val="24"/>
          <w:szCs w:val="24"/>
        </w:rPr>
        <w:t xml:space="preserve">token from </w:t>
      </w:r>
      <w:r w:rsidR="00C52F92">
        <w:rPr>
          <w:rFonts w:cstheme="minorHAnsi"/>
          <w:sz w:val="24"/>
          <w:szCs w:val="24"/>
        </w:rPr>
        <w:t xml:space="preserve">the </w:t>
      </w:r>
      <w:r w:rsidR="00A138B0">
        <w:rPr>
          <w:rFonts w:cstheme="minorHAnsi"/>
          <w:sz w:val="24"/>
          <w:szCs w:val="24"/>
        </w:rPr>
        <w:t>contract w</w:t>
      </w:r>
      <w:r w:rsidR="00A138B0" w:rsidRPr="00A138B0">
        <w:rPr>
          <w:rFonts w:cstheme="minorHAnsi"/>
          <w:sz w:val="24"/>
          <w:szCs w:val="24"/>
        </w:rPr>
        <w:t xml:space="preserve">ithout </w:t>
      </w:r>
      <w:r w:rsidR="00C52F92">
        <w:rPr>
          <w:rFonts w:cstheme="minorHAnsi"/>
          <w:sz w:val="24"/>
          <w:szCs w:val="24"/>
        </w:rPr>
        <w:t xml:space="preserve">the </w:t>
      </w:r>
      <w:r w:rsidR="00A138B0" w:rsidRPr="00A138B0">
        <w:rPr>
          <w:rFonts w:cstheme="minorHAnsi"/>
          <w:sz w:val="24"/>
          <w:szCs w:val="24"/>
        </w:rPr>
        <w:t>users' permission</w:t>
      </w:r>
      <w:r w:rsidR="00A138B0">
        <w:rPr>
          <w:rFonts w:cstheme="minorHAnsi"/>
          <w:sz w:val="24"/>
          <w:szCs w:val="24"/>
        </w:rPr>
        <w:t>.</w:t>
      </w:r>
    </w:p>
    <w:p w14:paraId="1C430D1E" w14:textId="77777777" w:rsidR="00734F75" w:rsidRDefault="00734F75" w:rsidP="00734F75">
      <w:pPr>
        <w:jc w:val="center"/>
      </w:pPr>
      <w:r>
        <w:rPr>
          <w:noProof/>
        </w:rPr>
        <w:drawing>
          <wp:inline distT="0" distB="0" distL="0" distR="0" wp14:anchorId="65E88DC7" wp14:editId="2593EDAD">
            <wp:extent cx="5196109" cy="366903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208963" cy="3678107"/>
                    </a:xfrm>
                    <a:prstGeom prst="rect">
                      <a:avLst/>
                    </a:prstGeom>
                  </pic:spPr>
                </pic:pic>
              </a:graphicData>
            </a:graphic>
          </wp:inline>
        </w:drawing>
      </w:r>
    </w:p>
    <w:p w14:paraId="535B066C" w14:textId="77777777" w:rsidR="00734F75" w:rsidRPr="002B5914" w:rsidRDefault="00734F75" w:rsidP="00734F75">
      <w:pPr>
        <w:pStyle w:val="ListParagraph"/>
        <w:numPr>
          <w:ilvl w:val="0"/>
          <w:numId w:val="3"/>
        </w:numPr>
        <w:jc w:val="both"/>
        <w:rPr>
          <w:rFonts w:cstheme="minorHAnsi"/>
          <w:b/>
          <w:bCs/>
          <w:sz w:val="16"/>
          <w:szCs w:val="16"/>
        </w:rPr>
      </w:pPr>
      <w:r w:rsidRPr="002B5914">
        <w:rPr>
          <w:rFonts w:cstheme="minorHAnsi"/>
          <w:b/>
          <w:bCs/>
          <w:sz w:val="32"/>
          <w:szCs w:val="32"/>
        </w:rPr>
        <w:t>Recommendation</w:t>
      </w:r>
    </w:p>
    <w:p w14:paraId="661244DC" w14:textId="35EE5B5E" w:rsidR="00734F75" w:rsidRDefault="00734F75" w:rsidP="00734F75">
      <w:pPr>
        <w:jc w:val="both"/>
      </w:pPr>
      <w:r>
        <w:t>The risk describes the current project design and potentially makes iterations to improve the security operation and level of decentralization, which in most cases cannot be resolved entirely at the present stage. We advise the client to carefully manage the privileged account's private key to avoid any potential risks of being hacked. In general, we strongly recommend centralized privileges or roles in the protocol be improved via a decentralized mechanism or smart-contract-based accounts with enhanced security practices, e.g., multi-signature wallets</w:t>
      </w:r>
      <w:r w:rsidR="00EE638E">
        <w:t>.</w:t>
      </w:r>
    </w:p>
    <w:p w14:paraId="1433E524" w14:textId="25EA4E34" w:rsidR="00B17403" w:rsidRDefault="00B17403" w:rsidP="00734F75">
      <w:pPr>
        <w:jc w:val="both"/>
      </w:pPr>
    </w:p>
    <w:p w14:paraId="28C6D63E" w14:textId="6F15C896" w:rsidR="00B17403" w:rsidRDefault="00B17403" w:rsidP="00734F75">
      <w:pPr>
        <w:jc w:val="both"/>
      </w:pPr>
    </w:p>
    <w:p w14:paraId="31BD07F2" w14:textId="3BE6A6A8" w:rsidR="00B17403" w:rsidRDefault="00B17403" w:rsidP="00734F75">
      <w:pPr>
        <w:jc w:val="both"/>
      </w:pPr>
    </w:p>
    <w:p w14:paraId="1A944969" w14:textId="45D0F478" w:rsidR="00B17403" w:rsidRDefault="00B17403" w:rsidP="00734F75">
      <w:pPr>
        <w:jc w:val="both"/>
      </w:pPr>
    </w:p>
    <w:p w14:paraId="2C922CEF" w14:textId="21584055" w:rsidR="00B17403" w:rsidRDefault="00B17403" w:rsidP="00B17403">
      <w:pPr>
        <w:pStyle w:val="Heading1"/>
        <w:jc w:val="both"/>
        <w:rPr>
          <w:rFonts w:ascii="Cambria Math" w:hAnsi="Cambria Math"/>
          <w:b/>
          <w:bCs/>
          <w:sz w:val="44"/>
          <w:szCs w:val="44"/>
          <w:rtl/>
        </w:rPr>
      </w:pPr>
      <w:r>
        <w:rPr>
          <w:rFonts w:ascii="Cambria Math" w:hAnsi="Cambria Math"/>
          <w:b/>
          <w:bCs/>
          <w:sz w:val="44"/>
          <w:szCs w:val="44"/>
        </w:rPr>
        <w:lastRenderedPageBreak/>
        <w:t>Low</w:t>
      </w:r>
      <w:r w:rsidRPr="004F12CE">
        <w:rPr>
          <w:rFonts w:ascii="Cambria Math" w:hAnsi="Cambria Math"/>
          <w:b/>
          <w:bCs/>
          <w:sz w:val="44"/>
          <w:szCs w:val="44"/>
        </w:rPr>
        <w:t xml:space="preserve"> severity issues</w:t>
      </w:r>
    </w:p>
    <w:p w14:paraId="54E066E9" w14:textId="6FB7AF71" w:rsidR="0063551A" w:rsidRPr="00BC79D1" w:rsidRDefault="0063551A" w:rsidP="0063551A">
      <w:pPr>
        <w:pStyle w:val="ListParagraph"/>
        <w:numPr>
          <w:ilvl w:val="0"/>
          <w:numId w:val="2"/>
        </w:numPr>
        <w:rPr>
          <w:rFonts w:cstheme="minorHAnsi"/>
          <w:b/>
          <w:bCs/>
          <w:sz w:val="32"/>
          <w:szCs w:val="32"/>
        </w:rPr>
      </w:pPr>
      <w:r w:rsidRPr="0005260D">
        <w:rPr>
          <w:rFonts w:cstheme="minorHAnsi"/>
          <w:b/>
          <w:bCs/>
          <w:sz w:val="32"/>
          <w:szCs w:val="32"/>
        </w:rPr>
        <w:t>Timestamp Dependenc</w:t>
      </w:r>
      <w:r w:rsidR="00D337FC">
        <w:rPr>
          <w:rFonts w:cstheme="minorHAnsi"/>
          <w:b/>
          <w:bCs/>
          <w:sz w:val="32"/>
          <w:szCs w:val="32"/>
        </w:rPr>
        <w:t>y</w:t>
      </w:r>
    </w:p>
    <w:p w14:paraId="3FD8EB0F" w14:textId="550DC4C1" w:rsidR="0063551A" w:rsidRDefault="0063551A" w:rsidP="0063551A">
      <w:pPr>
        <w:rPr>
          <w:rFonts w:cstheme="minorHAnsi"/>
          <w:sz w:val="24"/>
          <w:szCs w:val="24"/>
        </w:rPr>
      </w:pPr>
      <w:r>
        <w:rPr>
          <w:rFonts w:cstheme="minorHAnsi"/>
          <w:sz w:val="24"/>
          <w:szCs w:val="24"/>
        </w:rPr>
        <w:t xml:space="preserve">There is a </w:t>
      </w:r>
      <w:r w:rsidRPr="0005260D">
        <w:rPr>
          <w:rFonts w:cstheme="minorHAnsi"/>
          <w:sz w:val="24"/>
          <w:szCs w:val="24"/>
        </w:rPr>
        <w:t>Timestamp Dependence</w:t>
      </w:r>
      <w:r>
        <w:rPr>
          <w:rFonts w:cstheme="minorHAnsi"/>
          <w:sz w:val="24"/>
          <w:szCs w:val="24"/>
        </w:rPr>
        <w:t xml:space="preserve"> problem in</w:t>
      </w:r>
      <w:r w:rsidRPr="0005260D">
        <w:t xml:space="preserve"> </w:t>
      </w:r>
      <w:proofErr w:type="spellStart"/>
      <w:r w:rsidRPr="0063551A">
        <w:t>withdrawToken</w:t>
      </w:r>
      <w:proofErr w:type="spellEnd"/>
      <w:r>
        <w:rPr>
          <w:rFonts w:cstheme="minorHAnsi"/>
          <w:sz w:val="24"/>
          <w:szCs w:val="24"/>
        </w:rPr>
        <w:t xml:space="preserve">. </w:t>
      </w:r>
      <w:r w:rsidRPr="0005260D">
        <w:rPr>
          <w:rFonts w:cstheme="minorHAnsi"/>
          <w:sz w:val="24"/>
          <w:szCs w:val="24"/>
        </w:rPr>
        <w:t xml:space="preserve">The timestamp of a block, accessed by now or </w:t>
      </w:r>
      <w:proofErr w:type="spellStart"/>
      <w:proofErr w:type="gramStart"/>
      <w:r w:rsidRPr="0005260D">
        <w:rPr>
          <w:rFonts w:cstheme="minorHAnsi"/>
          <w:sz w:val="24"/>
          <w:szCs w:val="24"/>
        </w:rPr>
        <w:t>block.timestamp</w:t>
      </w:r>
      <w:proofErr w:type="spellEnd"/>
      <w:proofErr w:type="gramEnd"/>
      <w:r w:rsidRPr="0005260D">
        <w:rPr>
          <w:rFonts w:cstheme="minorHAnsi"/>
          <w:sz w:val="24"/>
          <w:szCs w:val="24"/>
        </w:rPr>
        <w:t xml:space="preserve"> can be manipulated by a miner. </w:t>
      </w:r>
    </w:p>
    <w:p w14:paraId="7FBE864C" w14:textId="6B9A2791" w:rsidR="0063551A" w:rsidRDefault="0063551A" w:rsidP="0063551A">
      <w:pPr>
        <w:jc w:val="center"/>
        <w:rPr>
          <w:rFonts w:cstheme="minorHAnsi"/>
          <w:sz w:val="24"/>
          <w:szCs w:val="24"/>
        </w:rPr>
      </w:pPr>
      <w:r>
        <w:rPr>
          <w:rFonts w:cstheme="minorHAnsi"/>
          <w:noProof/>
          <w:sz w:val="24"/>
          <w:szCs w:val="24"/>
        </w:rPr>
        <w:drawing>
          <wp:inline distT="0" distB="0" distL="0" distR="0" wp14:anchorId="13ECE74E" wp14:editId="446BF058">
            <wp:extent cx="6858000" cy="473646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4736465"/>
                    </a:xfrm>
                    <a:prstGeom prst="rect">
                      <a:avLst/>
                    </a:prstGeom>
                  </pic:spPr>
                </pic:pic>
              </a:graphicData>
            </a:graphic>
          </wp:inline>
        </w:drawing>
      </w:r>
    </w:p>
    <w:p w14:paraId="4B33085F" w14:textId="77777777" w:rsidR="0063551A" w:rsidRPr="002B5914" w:rsidRDefault="0063551A" w:rsidP="0063551A">
      <w:pPr>
        <w:pStyle w:val="ListParagraph"/>
        <w:numPr>
          <w:ilvl w:val="0"/>
          <w:numId w:val="3"/>
        </w:numPr>
        <w:rPr>
          <w:rFonts w:cstheme="minorHAnsi"/>
          <w:b/>
          <w:bCs/>
          <w:sz w:val="16"/>
          <w:szCs w:val="16"/>
        </w:rPr>
      </w:pPr>
      <w:r w:rsidRPr="002B5914">
        <w:rPr>
          <w:rFonts w:cstheme="minorHAnsi"/>
          <w:b/>
          <w:bCs/>
          <w:sz w:val="32"/>
          <w:szCs w:val="32"/>
        </w:rPr>
        <w:t>Recommendation</w:t>
      </w:r>
    </w:p>
    <w:p w14:paraId="7FD4FA9A" w14:textId="77777777" w:rsidR="0063551A" w:rsidRDefault="0063551A" w:rsidP="0063551A">
      <w:pPr>
        <w:jc w:val="both"/>
      </w:pPr>
      <w:r>
        <w:t>Use oracle service to get the time.</w:t>
      </w:r>
    </w:p>
    <w:p w14:paraId="51A8D42B" w14:textId="7352D938" w:rsidR="0063551A" w:rsidRDefault="0063551A" w:rsidP="0063551A">
      <w:pPr>
        <w:rPr>
          <w:rtl/>
        </w:rPr>
      </w:pPr>
    </w:p>
    <w:p w14:paraId="4C641BE0" w14:textId="378E34D2" w:rsidR="0063551A" w:rsidRDefault="0063551A" w:rsidP="0063551A">
      <w:pPr>
        <w:rPr>
          <w:rtl/>
        </w:rPr>
      </w:pPr>
    </w:p>
    <w:p w14:paraId="658D2AF6" w14:textId="73B614ED" w:rsidR="0063551A" w:rsidRDefault="0063551A" w:rsidP="0063551A">
      <w:pPr>
        <w:rPr>
          <w:rtl/>
        </w:rPr>
      </w:pPr>
    </w:p>
    <w:p w14:paraId="2B4DC814" w14:textId="62016408" w:rsidR="0063551A" w:rsidRDefault="0063551A" w:rsidP="0063551A">
      <w:pPr>
        <w:rPr>
          <w:rtl/>
        </w:rPr>
      </w:pPr>
    </w:p>
    <w:p w14:paraId="6A676CA8" w14:textId="77777777" w:rsidR="0063551A" w:rsidRPr="0063551A" w:rsidRDefault="0063551A" w:rsidP="0063551A"/>
    <w:p w14:paraId="7ED29A5F" w14:textId="517787FB" w:rsidR="00B17403" w:rsidRPr="00BC79D1" w:rsidRDefault="00EA2117" w:rsidP="00B17403">
      <w:pPr>
        <w:pStyle w:val="ListParagraph"/>
        <w:numPr>
          <w:ilvl w:val="0"/>
          <w:numId w:val="2"/>
        </w:numPr>
        <w:rPr>
          <w:rFonts w:cstheme="minorHAnsi"/>
          <w:b/>
          <w:bCs/>
          <w:sz w:val="32"/>
          <w:szCs w:val="32"/>
        </w:rPr>
      </w:pPr>
      <w:r>
        <w:rPr>
          <w:rFonts w:cstheme="minorHAnsi"/>
          <w:b/>
          <w:bCs/>
          <w:sz w:val="32"/>
          <w:szCs w:val="32"/>
        </w:rPr>
        <w:lastRenderedPageBreak/>
        <w:t>Unchecked returned value</w:t>
      </w:r>
    </w:p>
    <w:p w14:paraId="70792EA3" w14:textId="395F4B55" w:rsidR="00B17403" w:rsidRDefault="0079362B" w:rsidP="0079362B">
      <w:pPr>
        <w:rPr>
          <w:rFonts w:cstheme="minorHAnsi"/>
          <w:sz w:val="24"/>
          <w:szCs w:val="24"/>
        </w:rPr>
      </w:pPr>
      <w:r>
        <w:t>In the functions below, the contract is using the transfer function without checking returned value.</w:t>
      </w:r>
    </w:p>
    <w:p w14:paraId="73FF146E" w14:textId="52C8D415" w:rsidR="00B17403" w:rsidRDefault="00F317E3" w:rsidP="00B17403">
      <w:pPr>
        <w:jc w:val="center"/>
        <w:rPr>
          <w:rFonts w:cstheme="minorHAnsi"/>
          <w:sz w:val="24"/>
          <w:szCs w:val="24"/>
        </w:rPr>
      </w:pPr>
      <w:r>
        <w:rPr>
          <w:rFonts w:cstheme="minorHAnsi"/>
          <w:noProof/>
          <w:sz w:val="24"/>
          <w:szCs w:val="24"/>
        </w:rPr>
        <w:drawing>
          <wp:inline distT="0" distB="0" distL="0" distR="0" wp14:anchorId="7D7D00D8" wp14:editId="7CCFF5B7">
            <wp:extent cx="6858000" cy="236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2362200"/>
                    </a:xfrm>
                    <a:prstGeom prst="rect">
                      <a:avLst/>
                    </a:prstGeom>
                  </pic:spPr>
                </pic:pic>
              </a:graphicData>
            </a:graphic>
          </wp:inline>
        </w:drawing>
      </w:r>
    </w:p>
    <w:p w14:paraId="1BBFAB7C" w14:textId="77777777" w:rsidR="00B17403" w:rsidRPr="002B5914" w:rsidRDefault="00B17403" w:rsidP="00B17403">
      <w:pPr>
        <w:pStyle w:val="ListParagraph"/>
        <w:numPr>
          <w:ilvl w:val="0"/>
          <w:numId w:val="3"/>
        </w:numPr>
        <w:rPr>
          <w:rFonts w:cstheme="minorHAnsi"/>
          <w:b/>
          <w:bCs/>
          <w:sz w:val="16"/>
          <w:szCs w:val="16"/>
        </w:rPr>
      </w:pPr>
      <w:r w:rsidRPr="002B5914">
        <w:rPr>
          <w:rFonts w:cstheme="minorHAnsi"/>
          <w:b/>
          <w:bCs/>
          <w:sz w:val="32"/>
          <w:szCs w:val="32"/>
        </w:rPr>
        <w:t>Recommendation</w:t>
      </w:r>
    </w:p>
    <w:p w14:paraId="232280B3" w14:textId="034EAE5E" w:rsidR="00B17403" w:rsidRDefault="0079362B" w:rsidP="00B17403">
      <w:pPr>
        <w:jc w:val="both"/>
      </w:pPr>
      <w:r>
        <w:t>We recommend checking the returned value or using safeERC20library.</w:t>
      </w:r>
    </w:p>
    <w:p w14:paraId="4DF2CE65" w14:textId="77777777" w:rsidR="00B2256C" w:rsidRPr="00BC79D1" w:rsidRDefault="00B2256C" w:rsidP="00B2256C">
      <w:pPr>
        <w:pStyle w:val="ListParagraph"/>
        <w:numPr>
          <w:ilvl w:val="0"/>
          <w:numId w:val="2"/>
        </w:numPr>
        <w:jc w:val="both"/>
        <w:rPr>
          <w:rFonts w:cstheme="minorHAnsi"/>
          <w:b/>
          <w:bCs/>
          <w:sz w:val="24"/>
          <w:szCs w:val="24"/>
        </w:rPr>
      </w:pPr>
      <w:r w:rsidRPr="00BC79D1">
        <w:rPr>
          <w:rFonts w:cstheme="minorHAnsi"/>
          <w:b/>
          <w:bCs/>
          <w:sz w:val="32"/>
          <w:szCs w:val="32"/>
        </w:rPr>
        <w:t>Missing Emit Events</w:t>
      </w:r>
    </w:p>
    <w:p w14:paraId="54F2D180" w14:textId="11276C77" w:rsidR="00645838" w:rsidRDefault="00B2256C" w:rsidP="00FD40F6">
      <w:pPr>
        <w:widowControl w:val="0"/>
        <w:autoSpaceDE w:val="0"/>
        <w:autoSpaceDN w:val="0"/>
        <w:adjustRightInd w:val="0"/>
        <w:spacing w:before="105" w:after="0" w:line="322" w:lineRule="exact"/>
        <w:ind w:left="20"/>
        <w:jc w:val="both"/>
        <w:rPr>
          <w:rStyle w:val="Strong"/>
          <w:b w:val="0"/>
          <w:bCs w:val="0"/>
        </w:rPr>
      </w:pPr>
      <w:r w:rsidRPr="00900578">
        <w:rPr>
          <w:rStyle w:val="Strong"/>
          <w:b w:val="0"/>
          <w:bCs w:val="0"/>
        </w:rPr>
        <w:t>There should always be events emitted in the sensitive functions</w:t>
      </w:r>
      <w:r>
        <w:rPr>
          <w:rStyle w:val="Strong"/>
          <w:b w:val="0"/>
          <w:bCs w:val="0"/>
        </w:rPr>
        <w:t>.</w:t>
      </w:r>
    </w:p>
    <w:p w14:paraId="2624182C" w14:textId="1DAC2DD7" w:rsidR="005A20AC" w:rsidRDefault="005A20AC" w:rsidP="005A20AC">
      <w:pPr>
        <w:pStyle w:val="ListParagraph"/>
        <w:widowControl w:val="0"/>
        <w:numPr>
          <w:ilvl w:val="0"/>
          <w:numId w:val="4"/>
        </w:numPr>
        <w:autoSpaceDE w:val="0"/>
        <w:autoSpaceDN w:val="0"/>
        <w:adjustRightInd w:val="0"/>
        <w:spacing w:before="105" w:after="0" w:line="322" w:lineRule="exact"/>
        <w:rPr>
          <w:rStyle w:val="Strong"/>
          <w:b w:val="0"/>
          <w:bCs w:val="0"/>
        </w:rPr>
      </w:pPr>
      <w:r w:rsidRPr="00321A7C">
        <w:rPr>
          <w:rStyle w:val="Strong"/>
          <w:b w:val="0"/>
          <w:bCs w:val="0"/>
        </w:rPr>
        <w:t xml:space="preserve">function </w:t>
      </w:r>
      <w:r w:rsidR="00504C87" w:rsidRPr="00504C87">
        <w:rPr>
          <w:rStyle w:val="Strong"/>
          <w:b w:val="0"/>
          <w:bCs w:val="0"/>
        </w:rPr>
        <w:t>depositAlone</w:t>
      </w:r>
      <w:r w:rsidR="00504C87">
        <w:rPr>
          <w:rStyle w:val="Strong"/>
          <w:b w:val="0"/>
          <w:bCs w:val="0"/>
        </w:rPr>
        <w:t xml:space="preserve"> at line </w:t>
      </w:r>
      <w:r w:rsidR="00500310">
        <w:rPr>
          <w:rStyle w:val="Strong"/>
          <w:b w:val="0"/>
          <w:bCs w:val="0"/>
        </w:rPr>
        <w:t>745.</w:t>
      </w:r>
    </w:p>
    <w:p w14:paraId="7DB865BE" w14:textId="264DE54C" w:rsidR="005A20AC" w:rsidRDefault="005A20AC" w:rsidP="003222D1">
      <w:pPr>
        <w:pStyle w:val="ListParagraph"/>
        <w:widowControl w:val="0"/>
        <w:numPr>
          <w:ilvl w:val="0"/>
          <w:numId w:val="4"/>
        </w:numPr>
        <w:autoSpaceDE w:val="0"/>
        <w:autoSpaceDN w:val="0"/>
        <w:adjustRightInd w:val="0"/>
        <w:spacing w:before="105" w:after="0" w:line="322" w:lineRule="exact"/>
        <w:rPr>
          <w:rStyle w:val="Strong"/>
          <w:b w:val="0"/>
          <w:bCs w:val="0"/>
        </w:rPr>
      </w:pPr>
      <w:r w:rsidRPr="00321A7C">
        <w:rPr>
          <w:rStyle w:val="Strong"/>
          <w:b w:val="0"/>
          <w:bCs w:val="0"/>
        </w:rPr>
        <w:t>function transfer</w:t>
      </w:r>
      <w:r w:rsidR="00504C87">
        <w:rPr>
          <w:rStyle w:val="Strong"/>
          <w:b w:val="0"/>
          <w:bCs w:val="0"/>
        </w:rPr>
        <w:t xml:space="preserve"> at line </w:t>
      </w:r>
      <w:r w:rsidR="00500310">
        <w:rPr>
          <w:rStyle w:val="Strong"/>
          <w:b w:val="0"/>
          <w:bCs w:val="0"/>
        </w:rPr>
        <w:t>720.</w:t>
      </w:r>
    </w:p>
    <w:p w14:paraId="3729A4D4" w14:textId="789C2CD5" w:rsidR="003222D1" w:rsidRDefault="003222D1" w:rsidP="003222D1">
      <w:pPr>
        <w:pStyle w:val="ListParagraph"/>
        <w:widowControl w:val="0"/>
        <w:numPr>
          <w:ilvl w:val="0"/>
          <w:numId w:val="4"/>
        </w:numPr>
        <w:autoSpaceDE w:val="0"/>
        <w:autoSpaceDN w:val="0"/>
        <w:adjustRightInd w:val="0"/>
        <w:spacing w:before="105" w:after="0" w:line="322" w:lineRule="exact"/>
        <w:rPr>
          <w:rStyle w:val="Strong"/>
          <w:b w:val="0"/>
          <w:bCs w:val="0"/>
        </w:rPr>
      </w:pPr>
      <w:r>
        <w:rPr>
          <w:rStyle w:val="Strong"/>
          <w:b w:val="0"/>
          <w:bCs w:val="0"/>
        </w:rPr>
        <w:t xml:space="preserve">function </w:t>
      </w:r>
      <w:proofErr w:type="spellStart"/>
      <w:r w:rsidRPr="003222D1">
        <w:rPr>
          <w:rStyle w:val="Strong"/>
          <w:b w:val="0"/>
          <w:bCs w:val="0"/>
        </w:rPr>
        <w:t>depositCompose</w:t>
      </w:r>
      <w:proofErr w:type="spellEnd"/>
      <w:r>
        <w:rPr>
          <w:rStyle w:val="Strong"/>
          <w:b w:val="0"/>
          <w:bCs w:val="0"/>
        </w:rPr>
        <w:t xml:space="preserve"> at line </w:t>
      </w:r>
      <w:r w:rsidR="00500310">
        <w:rPr>
          <w:rStyle w:val="Strong"/>
          <w:b w:val="0"/>
          <w:bCs w:val="0"/>
        </w:rPr>
        <w:t>768.</w:t>
      </w:r>
    </w:p>
    <w:p w14:paraId="54B03EEF" w14:textId="2643AD4C" w:rsidR="00B9039D" w:rsidRPr="003222D1" w:rsidRDefault="00B9039D" w:rsidP="003222D1">
      <w:pPr>
        <w:pStyle w:val="ListParagraph"/>
        <w:widowControl w:val="0"/>
        <w:numPr>
          <w:ilvl w:val="0"/>
          <w:numId w:val="4"/>
        </w:numPr>
        <w:autoSpaceDE w:val="0"/>
        <w:autoSpaceDN w:val="0"/>
        <w:adjustRightInd w:val="0"/>
        <w:spacing w:before="105" w:after="0" w:line="322" w:lineRule="exact"/>
        <w:rPr>
          <w:rStyle w:val="Strong"/>
          <w:b w:val="0"/>
          <w:bCs w:val="0"/>
        </w:rPr>
      </w:pPr>
      <w:r>
        <w:rPr>
          <w:rStyle w:val="Strong"/>
          <w:b w:val="0"/>
          <w:bCs w:val="0"/>
        </w:rPr>
        <w:t>…</w:t>
      </w:r>
    </w:p>
    <w:p w14:paraId="48A31CAF" w14:textId="77777777" w:rsidR="00FD40F6" w:rsidRPr="00B772D5" w:rsidRDefault="00FD40F6" w:rsidP="00FD40F6">
      <w:pPr>
        <w:pStyle w:val="ListParagraph"/>
        <w:numPr>
          <w:ilvl w:val="0"/>
          <w:numId w:val="3"/>
        </w:numPr>
        <w:jc w:val="both"/>
        <w:rPr>
          <w:rFonts w:cstheme="minorHAnsi"/>
          <w:b/>
          <w:bCs/>
          <w:sz w:val="16"/>
          <w:szCs w:val="16"/>
        </w:rPr>
      </w:pPr>
      <w:r w:rsidRPr="002B5914">
        <w:rPr>
          <w:rFonts w:cstheme="minorHAnsi"/>
          <w:b/>
          <w:bCs/>
          <w:sz w:val="32"/>
          <w:szCs w:val="32"/>
        </w:rPr>
        <w:t>Recommendation</w:t>
      </w:r>
    </w:p>
    <w:p w14:paraId="34904B7A" w14:textId="70BFB911" w:rsidR="00FD40F6" w:rsidRDefault="00FD40F6" w:rsidP="00FD40F6">
      <w:pPr>
        <w:widowControl w:val="0"/>
        <w:autoSpaceDE w:val="0"/>
        <w:autoSpaceDN w:val="0"/>
        <w:adjustRightInd w:val="0"/>
        <w:spacing w:before="105" w:after="0" w:line="322" w:lineRule="exact"/>
        <w:jc w:val="both"/>
        <w:rPr>
          <w:rStyle w:val="Strong"/>
          <w:b w:val="0"/>
          <w:bCs w:val="0"/>
        </w:rPr>
      </w:pPr>
      <w:r w:rsidRPr="00773BDE">
        <w:rPr>
          <w:rStyle w:val="Strong"/>
          <w:b w:val="0"/>
          <w:bCs w:val="0"/>
        </w:rPr>
        <w:t>It is recommended emitting events for sensitive functions</w:t>
      </w:r>
      <w:r>
        <w:rPr>
          <w:rStyle w:val="Strong"/>
          <w:b w:val="0"/>
          <w:bCs w:val="0"/>
        </w:rPr>
        <w:t>.</w:t>
      </w:r>
    </w:p>
    <w:p w14:paraId="36968CC4" w14:textId="4E9F8B2F" w:rsidR="00FD40F6" w:rsidRDefault="00FD40F6" w:rsidP="00487843">
      <w:pPr>
        <w:widowControl w:val="0"/>
        <w:autoSpaceDE w:val="0"/>
        <w:autoSpaceDN w:val="0"/>
        <w:adjustRightInd w:val="0"/>
        <w:spacing w:before="105" w:after="0" w:line="322" w:lineRule="exact"/>
        <w:jc w:val="both"/>
        <w:rPr>
          <w:rtl/>
        </w:rPr>
      </w:pPr>
    </w:p>
    <w:p w14:paraId="59AB7299" w14:textId="77777777" w:rsidR="0063551A" w:rsidRPr="00610F89" w:rsidRDefault="0063551A" w:rsidP="00487843">
      <w:pPr>
        <w:widowControl w:val="0"/>
        <w:autoSpaceDE w:val="0"/>
        <w:autoSpaceDN w:val="0"/>
        <w:adjustRightInd w:val="0"/>
        <w:spacing w:before="105" w:after="0" w:line="322" w:lineRule="exact"/>
        <w:jc w:val="both"/>
      </w:pPr>
    </w:p>
    <w:sectPr w:rsidR="0063551A" w:rsidRPr="00610F89" w:rsidSect="00782EC8">
      <w:headerReference w:type="default" r:id="rId15"/>
      <w:footerReference w:type="default" r:id="rId16"/>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F7945" w14:textId="77777777" w:rsidR="00014B89" w:rsidRDefault="00014B89" w:rsidP="0013074F">
      <w:pPr>
        <w:spacing w:after="0" w:line="240" w:lineRule="auto"/>
      </w:pPr>
      <w:r>
        <w:separator/>
      </w:r>
    </w:p>
  </w:endnote>
  <w:endnote w:type="continuationSeparator" w:id="0">
    <w:p w14:paraId="0F9F8FF0" w14:textId="77777777" w:rsidR="00014B89" w:rsidRDefault="00014B89" w:rsidP="00130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0E0D5" w14:textId="099C7698" w:rsidR="0013074F" w:rsidRDefault="0013074F">
    <w:pPr>
      <w:pStyle w:val="Footer"/>
    </w:pPr>
    <w:r>
      <w:rPr>
        <w:noProof/>
        <w:color w:val="4472C4" w:themeColor="accent1"/>
      </w:rPr>
      <mc:AlternateContent>
        <mc:Choice Requires="wps">
          <w:drawing>
            <wp:anchor distT="0" distB="0" distL="114300" distR="114300" simplePos="0" relativeHeight="251661312" behindDoc="0" locked="0" layoutInCell="1" allowOverlap="1" wp14:anchorId="527E5CD1" wp14:editId="54BB8F3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D0C4B86"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33FE0" w14:textId="77777777" w:rsidR="00014B89" w:rsidRDefault="00014B89" w:rsidP="0013074F">
      <w:pPr>
        <w:spacing w:after="0" w:line="240" w:lineRule="auto"/>
      </w:pPr>
      <w:r>
        <w:separator/>
      </w:r>
    </w:p>
  </w:footnote>
  <w:footnote w:type="continuationSeparator" w:id="0">
    <w:p w14:paraId="1C98E515" w14:textId="77777777" w:rsidR="00014B89" w:rsidRDefault="00014B89" w:rsidP="001307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4516" w14:textId="4AA78603" w:rsidR="0013074F" w:rsidRDefault="0013074F">
    <w:pPr>
      <w:pStyle w:val="Header"/>
    </w:pPr>
    <w:r>
      <w:rPr>
        <w:noProof/>
      </w:rPr>
      <mc:AlternateContent>
        <mc:Choice Requires="wps">
          <w:drawing>
            <wp:anchor distT="0" distB="0" distL="118745" distR="118745" simplePos="0" relativeHeight="251659264" behindDoc="1" locked="0" layoutInCell="1" allowOverlap="0" wp14:anchorId="17CD0FFD" wp14:editId="30EB09C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Strong"/>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21C4E20" w14:textId="7B284314" w:rsidR="0013074F" w:rsidRPr="00DF266C" w:rsidRDefault="00651133">
                              <w:pPr>
                                <w:pStyle w:val="Header"/>
                                <w:tabs>
                                  <w:tab w:val="clear" w:pos="4680"/>
                                  <w:tab w:val="clear" w:pos="9360"/>
                                </w:tabs>
                                <w:jc w:val="center"/>
                                <w:rPr>
                                  <w:rStyle w:val="Strong"/>
                                </w:rPr>
                              </w:pPr>
                              <w:r w:rsidRPr="00651133">
                                <w:rPr>
                                  <w:rStyle w:val="Strong"/>
                                </w:rPr>
                                <w:t>MAIN AUDIT REPORT IS PRESENT AT https://www.certik.com/projects/maxdao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CD0FFD"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rStyle w:val="Strong"/>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21C4E20" w14:textId="7B284314" w:rsidR="0013074F" w:rsidRPr="00DF266C" w:rsidRDefault="00651133">
                        <w:pPr>
                          <w:pStyle w:val="Header"/>
                          <w:tabs>
                            <w:tab w:val="clear" w:pos="4680"/>
                            <w:tab w:val="clear" w:pos="9360"/>
                          </w:tabs>
                          <w:jc w:val="center"/>
                          <w:rPr>
                            <w:rStyle w:val="Strong"/>
                          </w:rPr>
                        </w:pPr>
                        <w:r w:rsidRPr="00651133">
                          <w:rPr>
                            <w:rStyle w:val="Strong"/>
                          </w:rPr>
                          <w:t>MAIN AUDIT REPORT IS PRESENT AT https://www.certik.com/projects/maxdao</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A17A7"/>
    <w:multiLevelType w:val="hybridMultilevel"/>
    <w:tmpl w:val="22E4F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60275"/>
    <w:multiLevelType w:val="hybridMultilevel"/>
    <w:tmpl w:val="E5E8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F7FB2"/>
    <w:multiLevelType w:val="hybridMultilevel"/>
    <w:tmpl w:val="93AC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BE1BDF"/>
    <w:multiLevelType w:val="hybridMultilevel"/>
    <w:tmpl w:val="9D0AFF7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91304787">
    <w:abstractNumId w:val="1"/>
  </w:num>
  <w:num w:numId="2" w16cid:durableId="322123777">
    <w:abstractNumId w:val="2"/>
  </w:num>
  <w:num w:numId="3" w16cid:durableId="331840464">
    <w:abstractNumId w:val="0"/>
  </w:num>
  <w:num w:numId="4" w16cid:durableId="17487709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6"/>
    <w:rsid w:val="00014B89"/>
    <w:rsid w:val="0005260D"/>
    <w:rsid w:val="00083B7D"/>
    <w:rsid w:val="00096DD4"/>
    <w:rsid w:val="00100EDE"/>
    <w:rsid w:val="00112CC6"/>
    <w:rsid w:val="0013074F"/>
    <w:rsid w:val="00164E0D"/>
    <w:rsid w:val="00183BD1"/>
    <w:rsid w:val="001C3AAA"/>
    <w:rsid w:val="001F2F40"/>
    <w:rsid w:val="002151C4"/>
    <w:rsid w:val="00253179"/>
    <w:rsid w:val="002632DC"/>
    <w:rsid w:val="0027645F"/>
    <w:rsid w:val="002A77E0"/>
    <w:rsid w:val="002B0C3C"/>
    <w:rsid w:val="002B5914"/>
    <w:rsid w:val="00302329"/>
    <w:rsid w:val="003167DB"/>
    <w:rsid w:val="00321A7C"/>
    <w:rsid w:val="003222D1"/>
    <w:rsid w:val="003242A5"/>
    <w:rsid w:val="00341BE3"/>
    <w:rsid w:val="00366105"/>
    <w:rsid w:val="00377758"/>
    <w:rsid w:val="00381FEF"/>
    <w:rsid w:val="00387D45"/>
    <w:rsid w:val="004066B0"/>
    <w:rsid w:val="00452676"/>
    <w:rsid w:val="00456873"/>
    <w:rsid w:val="00476E37"/>
    <w:rsid w:val="0048510C"/>
    <w:rsid w:val="00487843"/>
    <w:rsid w:val="004A0440"/>
    <w:rsid w:val="004A65FF"/>
    <w:rsid w:val="004B06EE"/>
    <w:rsid w:val="004D486C"/>
    <w:rsid w:val="004E4E45"/>
    <w:rsid w:val="004F12CE"/>
    <w:rsid w:val="00500310"/>
    <w:rsid w:val="00504C87"/>
    <w:rsid w:val="005117BC"/>
    <w:rsid w:val="005151F1"/>
    <w:rsid w:val="00526DAB"/>
    <w:rsid w:val="00532D23"/>
    <w:rsid w:val="00552EEE"/>
    <w:rsid w:val="005A20AC"/>
    <w:rsid w:val="00610F89"/>
    <w:rsid w:val="0063551A"/>
    <w:rsid w:val="00643DB4"/>
    <w:rsid w:val="00645838"/>
    <w:rsid w:val="00651133"/>
    <w:rsid w:val="0067583D"/>
    <w:rsid w:val="006F2257"/>
    <w:rsid w:val="00734F75"/>
    <w:rsid w:val="007717F4"/>
    <w:rsid w:val="00773BDE"/>
    <w:rsid w:val="00782EC8"/>
    <w:rsid w:val="007850BD"/>
    <w:rsid w:val="0079362B"/>
    <w:rsid w:val="007C0794"/>
    <w:rsid w:val="007C4A22"/>
    <w:rsid w:val="007D7CEE"/>
    <w:rsid w:val="00831FA2"/>
    <w:rsid w:val="0084673F"/>
    <w:rsid w:val="00891904"/>
    <w:rsid w:val="008B7B23"/>
    <w:rsid w:val="008C279C"/>
    <w:rsid w:val="00900578"/>
    <w:rsid w:val="0091269D"/>
    <w:rsid w:val="00957135"/>
    <w:rsid w:val="009726E4"/>
    <w:rsid w:val="009823B0"/>
    <w:rsid w:val="009B200D"/>
    <w:rsid w:val="009E665A"/>
    <w:rsid w:val="009E780A"/>
    <w:rsid w:val="00A03178"/>
    <w:rsid w:val="00A10977"/>
    <w:rsid w:val="00A138B0"/>
    <w:rsid w:val="00A355B0"/>
    <w:rsid w:val="00A67432"/>
    <w:rsid w:val="00A874B6"/>
    <w:rsid w:val="00AD1153"/>
    <w:rsid w:val="00AE0F2F"/>
    <w:rsid w:val="00AE675C"/>
    <w:rsid w:val="00B17403"/>
    <w:rsid w:val="00B2256C"/>
    <w:rsid w:val="00B433CF"/>
    <w:rsid w:val="00B772D5"/>
    <w:rsid w:val="00B9039D"/>
    <w:rsid w:val="00BB65C4"/>
    <w:rsid w:val="00BB7938"/>
    <w:rsid w:val="00BC4C90"/>
    <w:rsid w:val="00BC79D1"/>
    <w:rsid w:val="00BD41DB"/>
    <w:rsid w:val="00C52F92"/>
    <w:rsid w:val="00CA194A"/>
    <w:rsid w:val="00CA35B0"/>
    <w:rsid w:val="00D22564"/>
    <w:rsid w:val="00D337FC"/>
    <w:rsid w:val="00D4022D"/>
    <w:rsid w:val="00D53EA9"/>
    <w:rsid w:val="00D8731B"/>
    <w:rsid w:val="00DA54F6"/>
    <w:rsid w:val="00DE04FE"/>
    <w:rsid w:val="00DF266C"/>
    <w:rsid w:val="00DF6640"/>
    <w:rsid w:val="00E0403B"/>
    <w:rsid w:val="00E17AFE"/>
    <w:rsid w:val="00E30CBF"/>
    <w:rsid w:val="00E42F2C"/>
    <w:rsid w:val="00E65158"/>
    <w:rsid w:val="00E73E40"/>
    <w:rsid w:val="00E82F38"/>
    <w:rsid w:val="00E92822"/>
    <w:rsid w:val="00EA2117"/>
    <w:rsid w:val="00EA6E68"/>
    <w:rsid w:val="00ED02E2"/>
    <w:rsid w:val="00EE638E"/>
    <w:rsid w:val="00F317E3"/>
    <w:rsid w:val="00F53FBD"/>
    <w:rsid w:val="00F562C6"/>
    <w:rsid w:val="00F97806"/>
    <w:rsid w:val="00FD40F6"/>
    <w:rsid w:val="00FF1BE7"/>
    <w:rsid w:val="00FF26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1D4D1"/>
  <w15:chartTrackingRefBased/>
  <w15:docId w15:val="{E7AE201A-FE26-4FBD-9D1A-4C5B44280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257"/>
    <w:rPr>
      <w:rFonts w:eastAsiaTheme="minorEastAsia"/>
    </w:rPr>
  </w:style>
  <w:style w:type="paragraph" w:styleId="Heading1">
    <w:name w:val="heading 1"/>
    <w:basedOn w:val="Normal"/>
    <w:next w:val="Normal"/>
    <w:link w:val="Heading1Char"/>
    <w:uiPriority w:val="9"/>
    <w:qFormat/>
    <w:rsid w:val="006F22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257"/>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6F2257"/>
    <w:rPr>
      <w:smallCaps/>
      <w:color w:val="5A5A5A" w:themeColor="text1" w:themeTint="A5"/>
    </w:rPr>
  </w:style>
  <w:style w:type="paragraph" w:styleId="ListParagraph">
    <w:name w:val="List Paragraph"/>
    <w:basedOn w:val="Normal"/>
    <w:uiPriority w:val="34"/>
    <w:qFormat/>
    <w:rsid w:val="006F2257"/>
    <w:pPr>
      <w:ind w:left="720"/>
      <w:contextualSpacing/>
    </w:pPr>
  </w:style>
  <w:style w:type="character" w:styleId="Strong">
    <w:name w:val="Strong"/>
    <w:basedOn w:val="DefaultParagraphFont"/>
    <w:uiPriority w:val="22"/>
    <w:qFormat/>
    <w:rsid w:val="006F2257"/>
    <w:rPr>
      <w:b/>
      <w:bCs/>
    </w:rPr>
  </w:style>
  <w:style w:type="character" w:styleId="HTMLCode">
    <w:name w:val="HTML Code"/>
    <w:basedOn w:val="DefaultParagraphFont"/>
    <w:uiPriority w:val="99"/>
    <w:semiHidden/>
    <w:unhideWhenUsed/>
    <w:rsid w:val="00FF1BE7"/>
    <w:rPr>
      <w:rFonts w:ascii="Courier New" w:eastAsia="Times New Roman" w:hAnsi="Courier New" w:cs="Courier New"/>
      <w:sz w:val="20"/>
      <w:szCs w:val="20"/>
    </w:rPr>
  </w:style>
  <w:style w:type="paragraph" w:styleId="Header">
    <w:name w:val="header"/>
    <w:basedOn w:val="Normal"/>
    <w:link w:val="HeaderChar"/>
    <w:uiPriority w:val="99"/>
    <w:unhideWhenUsed/>
    <w:rsid w:val="00130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74F"/>
    <w:rPr>
      <w:rFonts w:eastAsiaTheme="minorEastAsia"/>
    </w:rPr>
  </w:style>
  <w:style w:type="paragraph" w:styleId="Footer">
    <w:name w:val="footer"/>
    <w:basedOn w:val="Normal"/>
    <w:link w:val="FooterChar"/>
    <w:uiPriority w:val="99"/>
    <w:unhideWhenUsed/>
    <w:rsid w:val="00130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74F"/>
    <w:rPr>
      <w:rFonts w:eastAsiaTheme="minorEastAsia"/>
    </w:rPr>
  </w:style>
  <w:style w:type="character" w:styleId="IntenseEmphasis">
    <w:name w:val="Intense Emphasis"/>
    <w:basedOn w:val="DefaultParagraphFont"/>
    <w:uiPriority w:val="21"/>
    <w:qFormat/>
    <w:rsid w:val="00DF266C"/>
    <w:rPr>
      <w:i/>
      <w:iCs/>
      <w:color w:val="4472C4" w:themeColor="accent1"/>
    </w:rPr>
  </w:style>
  <w:style w:type="paragraph" w:styleId="IntenseQuote">
    <w:name w:val="Intense Quote"/>
    <w:basedOn w:val="Normal"/>
    <w:next w:val="Normal"/>
    <w:link w:val="IntenseQuoteChar"/>
    <w:uiPriority w:val="30"/>
    <w:qFormat/>
    <w:rsid w:val="00476E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76E37"/>
    <w:rPr>
      <w:rFonts w:eastAsiaTheme="minorEastAsia"/>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08741">
      <w:bodyDiv w:val="1"/>
      <w:marLeft w:val="0"/>
      <w:marRight w:val="0"/>
      <w:marTop w:val="0"/>
      <w:marBottom w:val="0"/>
      <w:divBdr>
        <w:top w:val="none" w:sz="0" w:space="0" w:color="auto"/>
        <w:left w:val="none" w:sz="0" w:space="0" w:color="auto"/>
        <w:bottom w:val="none" w:sz="0" w:space="0" w:color="auto"/>
        <w:right w:val="none" w:sz="0" w:space="0" w:color="auto"/>
      </w:divBdr>
      <w:divsChild>
        <w:div w:id="64108228">
          <w:marLeft w:val="0"/>
          <w:marRight w:val="0"/>
          <w:marTop w:val="0"/>
          <w:marBottom w:val="0"/>
          <w:divBdr>
            <w:top w:val="none" w:sz="0" w:space="0" w:color="auto"/>
            <w:left w:val="none" w:sz="0" w:space="0" w:color="auto"/>
            <w:bottom w:val="none" w:sz="0" w:space="0" w:color="auto"/>
            <w:right w:val="none" w:sz="0" w:space="0" w:color="auto"/>
          </w:divBdr>
        </w:div>
      </w:divsChild>
    </w:div>
    <w:div w:id="372266317">
      <w:bodyDiv w:val="1"/>
      <w:marLeft w:val="0"/>
      <w:marRight w:val="0"/>
      <w:marTop w:val="0"/>
      <w:marBottom w:val="0"/>
      <w:divBdr>
        <w:top w:val="none" w:sz="0" w:space="0" w:color="auto"/>
        <w:left w:val="none" w:sz="0" w:space="0" w:color="auto"/>
        <w:bottom w:val="none" w:sz="0" w:space="0" w:color="auto"/>
        <w:right w:val="none" w:sz="0" w:space="0" w:color="auto"/>
      </w:divBdr>
      <w:divsChild>
        <w:div w:id="33117364">
          <w:marLeft w:val="0"/>
          <w:marRight w:val="0"/>
          <w:marTop w:val="0"/>
          <w:marBottom w:val="0"/>
          <w:divBdr>
            <w:top w:val="none" w:sz="0" w:space="0" w:color="auto"/>
            <w:left w:val="none" w:sz="0" w:space="0" w:color="auto"/>
            <w:bottom w:val="none" w:sz="0" w:space="0" w:color="auto"/>
            <w:right w:val="none" w:sz="0" w:space="0" w:color="auto"/>
          </w:divBdr>
        </w:div>
      </w:divsChild>
    </w:div>
    <w:div w:id="382992530">
      <w:bodyDiv w:val="1"/>
      <w:marLeft w:val="0"/>
      <w:marRight w:val="0"/>
      <w:marTop w:val="0"/>
      <w:marBottom w:val="0"/>
      <w:divBdr>
        <w:top w:val="none" w:sz="0" w:space="0" w:color="auto"/>
        <w:left w:val="none" w:sz="0" w:space="0" w:color="auto"/>
        <w:bottom w:val="none" w:sz="0" w:space="0" w:color="auto"/>
        <w:right w:val="none" w:sz="0" w:space="0" w:color="auto"/>
      </w:divBdr>
      <w:divsChild>
        <w:div w:id="755593281">
          <w:marLeft w:val="0"/>
          <w:marRight w:val="0"/>
          <w:marTop w:val="0"/>
          <w:marBottom w:val="0"/>
          <w:divBdr>
            <w:top w:val="none" w:sz="0" w:space="0" w:color="auto"/>
            <w:left w:val="none" w:sz="0" w:space="0" w:color="auto"/>
            <w:bottom w:val="none" w:sz="0" w:space="0" w:color="auto"/>
            <w:right w:val="none" w:sz="0" w:space="0" w:color="auto"/>
          </w:divBdr>
          <w:divsChild>
            <w:div w:id="14135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4077">
      <w:bodyDiv w:val="1"/>
      <w:marLeft w:val="0"/>
      <w:marRight w:val="0"/>
      <w:marTop w:val="0"/>
      <w:marBottom w:val="0"/>
      <w:divBdr>
        <w:top w:val="none" w:sz="0" w:space="0" w:color="auto"/>
        <w:left w:val="none" w:sz="0" w:space="0" w:color="auto"/>
        <w:bottom w:val="none" w:sz="0" w:space="0" w:color="auto"/>
        <w:right w:val="none" w:sz="0" w:space="0" w:color="auto"/>
      </w:divBdr>
    </w:div>
    <w:div w:id="423693977">
      <w:bodyDiv w:val="1"/>
      <w:marLeft w:val="0"/>
      <w:marRight w:val="0"/>
      <w:marTop w:val="0"/>
      <w:marBottom w:val="0"/>
      <w:divBdr>
        <w:top w:val="none" w:sz="0" w:space="0" w:color="auto"/>
        <w:left w:val="none" w:sz="0" w:space="0" w:color="auto"/>
        <w:bottom w:val="none" w:sz="0" w:space="0" w:color="auto"/>
        <w:right w:val="none" w:sz="0" w:space="0" w:color="auto"/>
      </w:divBdr>
      <w:divsChild>
        <w:div w:id="1700157914">
          <w:marLeft w:val="0"/>
          <w:marRight w:val="0"/>
          <w:marTop w:val="0"/>
          <w:marBottom w:val="0"/>
          <w:divBdr>
            <w:top w:val="none" w:sz="0" w:space="0" w:color="auto"/>
            <w:left w:val="none" w:sz="0" w:space="0" w:color="auto"/>
            <w:bottom w:val="none" w:sz="0" w:space="0" w:color="auto"/>
            <w:right w:val="none" w:sz="0" w:space="0" w:color="auto"/>
          </w:divBdr>
          <w:divsChild>
            <w:div w:id="18764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0693">
      <w:bodyDiv w:val="1"/>
      <w:marLeft w:val="0"/>
      <w:marRight w:val="0"/>
      <w:marTop w:val="0"/>
      <w:marBottom w:val="0"/>
      <w:divBdr>
        <w:top w:val="none" w:sz="0" w:space="0" w:color="auto"/>
        <w:left w:val="none" w:sz="0" w:space="0" w:color="auto"/>
        <w:bottom w:val="none" w:sz="0" w:space="0" w:color="auto"/>
        <w:right w:val="none" w:sz="0" w:space="0" w:color="auto"/>
      </w:divBdr>
      <w:divsChild>
        <w:div w:id="1966538986">
          <w:marLeft w:val="0"/>
          <w:marRight w:val="0"/>
          <w:marTop w:val="0"/>
          <w:marBottom w:val="0"/>
          <w:divBdr>
            <w:top w:val="none" w:sz="0" w:space="0" w:color="auto"/>
            <w:left w:val="none" w:sz="0" w:space="0" w:color="auto"/>
            <w:bottom w:val="none" w:sz="0" w:space="0" w:color="auto"/>
            <w:right w:val="none" w:sz="0" w:space="0" w:color="auto"/>
          </w:divBdr>
          <w:divsChild>
            <w:div w:id="605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30916">
      <w:bodyDiv w:val="1"/>
      <w:marLeft w:val="0"/>
      <w:marRight w:val="0"/>
      <w:marTop w:val="0"/>
      <w:marBottom w:val="0"/>
      <w:divBdr>
        <w:top w:val="none" w:sz="0" w:space="0" w:color="auto"/>
        <w:left w:val="none" w:sz="0" w:space="0" w:color="auto"/>
        <w:bottom w:val="none" w:sz="0" w:space="0" w:color="auto"/>
        <w:right w:val="none" w:sz="0" w:space="0" w:color="auto"/>
      </w:divBdr>
      <w:divsChild>
        <w:div w:id="1259682619">
          <w:marLeft w:val="0"/>
          <w:marRight w:val="0"/>
          <w:marTop w:val="0"/>
          <w:marBottom w:val="0"/>
          <w:divBdr>
            <w:top w:val="none" w:sz="0" w:space="0" w:color="auto"/>
            <w:left w:val="none" w:sz="0" w:space="0" w:color="auto"/>
            <w:bottom w:val="none" w:sz="0" w:space="0" w:color="auto"/>
            <w:right w:val="none" w:sz="0" w:space="0" w:color="auto"/>
          </w:divBdr>
        </w:div>
      </w:divsChild>
    </w:div>
    <w:div w:id="1650212182">
      <w:bodyDiv w:val="1"/>
      <w:marLeft w:val="0"/>
      <w:marRight w:val="0"/>
      <w:marTop w:val="0"/>
      <w:marBottom w:val="0"/>
      <w:divBdr>
        <w:top w:val="none" w:sz="0" w:space="0" w:color="auto"/>
        <w:left w:val="none" w:sz="0" w:space="0" w:color="auto"/>
        <w:bottom w:val="none" w:sz="0" w:space="0" w:color="auto"/>
        <w:right w:val="none" w:sz="0" w:space="0" w:color="auto"/>
      </w:divBdr>
      <w:divsChild>
        <w:div w:id="801994136">
          <w:marLeft w:val="0"/>
          <w:marRight w:val="0"/>
          <w:marTop w:val="0"/>
          <w:marBottom w:val="0"/>
          <w:divBdr>
            <w:top w:val="none" w:sz="0" w:space="0" w:color="auto"/>
            <w:left w:val="none" w:sz="0" w:space="0" w:color="auto"/>
            <w:bottom w:val="none" w:sz="0" w:space="0" w:color="auto"/>
            <w:right w:val="none" w:sz="0" w:space="0" w:color="auto"/>
          </w:divBdr>
          <w:divsChild>
            <w:div w:id="16662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5309">
      <w:bodyDiv w:val="1"/>
      <w:marLeft w:val="0"/>
      <w:marRight w:val="0"/>
      <w:marTop w:val="0"/>
      <w:marBottom w:val="0"/>
      <w:divBdr>
        <w:top w:val="none" w:sz="0" w:space="0" w:color="auto"/>
        <w:left w:val="none" w:sz="0" w:space="0" w:color="auto"/>
        <w:bottom w:val="none" w:sz="0" w:space="0" w:color="auto"/>
        <w:right w:val="none" w:sz="0" w:space="0" w:color="auto"/>
      </w:divBdr>
      <w:divsChild>
        <w:div w:id="29497975">
          <w:marLeft w:val="0"/>
          <w:marRight w:val="0"/>
          <w:marTop w:val="0"/>
          <w:marBottom w:val="0"/>
          <w:divBdr>
            <w:top w:val="none" w:sz="0" w:space="0" w:color="auto"/>
            <w:left w:val="none" w:sz="0" w:space="0" w:color="auto"/>
            <w:bottom w:val="none" w:sz="0" w:space="0" w:color="auto"/>
            <w:right w:val="none" w:sz="0" w:space="0" w:color="auto"/>
          </w:divBdr>
          <w:divsChild>
            <w:div w:id="10901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4580">
      <w:bodyDiv w:val="1"/>
      <w:marLeft w:val="0"/>
      <w:marRight w:val="0"/>
      <w:marTop w:val="0"/>
      <w:marBottom w:val="0"/>
      <w:divBdr>
        <w:top w:val="none" w:sz="0" w:space="0" w:color="auto"/>
        <w:left w:val="none" w:sz="0" w:space="0" w:color="auto"/>
        <w:bottom w:val="none" w:sz="0" w:space="0" w:color="auto"/>
        <w:right w:val="none" w:sz="0" w:space="0" w:color="auto"/>
      </w:divBdr>
      <w:divsChild>
        <w:div w:id="957223987">
          <w:marLeft w:val="0"/>
          <w:marRight w:val="0"/>
          <w:marTop w:val="0"/>
          <w:marBottom w:val="0"/>
          <w:divBdr>
            <w:top w:val="none" w:sz="0" w:space="0" w:color="auto"/>
            <w:left w:val="none" w:sz="0" w:space="0" w:color="auto"/>
            <w:bottom w:val="none" w:sz="0" w:space="0" w:color="auto"/>
            <w:right w:val="none" w:sz="0" w:space="0" w:color="auto"/>
          </w:divBdr>
          <w:divsChild>
            <w:div w:id="1706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9233">
      <w:bodyDiv w:val="1"/>
      <w:marLeft w:val="0"/>
      <w:marRight w:val="0"/>
      <w:marTop w:val="0"/>
      <w:marBottom w:val="0"/>
      <w:divBdr>
        <w:top w:val="none" w:sz="0" w:space="0" w:color="auto"/>
        <w:left w:val="none" w:sz="0" w:space="0" w:color="auto"/>
        <w:bottom w:val="none" w:sz="0" w:space="0" w:color="auto"/>
        <w:right w:val="none" w:sz="0" w:space="0" w:color="auto"/>
      </w:divBdr>
      <w:divsChild>
        <w:div w:id="660550449">
          <w:marLeft w:val="0"/>
          <w:marRight w:val="0"/>
          <w:marTop w:val="0"/>
          <w:marBottom w:val="0"/>
          <w:divBdr>
            <w:top w:val="none" w:sz="0" w:space="0" w:color="auto"/>
            <w:left w:val="none" w:sz="0" w:space="0" w:color="auto"/>
            <w:bottom w:val="none" w:sz="0" w:space="0" w:color="auto"/>
            <w:right w:val="none" w:sz="0" w:space="0" w:color="auto"/>
          </w:divBdr>
          <w:divsChild>
            <w:div w:id="16088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7430">
      <w:bodyDiv w:val="1"/>
      <w:marLeft w:val="0"/>
      <w:marRight w:val="0"/>
      <w:marTop w:val="0"/>
      <w:marBottom w:val="0"/>
      <w:divBdr>
        <w:top w:val="none" w:sz="0" w:space="0" w:color="auto"/>
        <w:left w:val="none" w:sz="0" w:space="0" w:color="auto"/>
        <w:bottom w:val="none" w:sz="0" w:space="0" w:color="auto"/>
        <w:right w:val="none" w:sz="0" w:space="0" w:color="auto"/>
      </w:divBdr>
      <w:divsChild>
        <w:div w:id="471214173">
          <w:marLeft w:val="0"/>
          <w:marRight w:val="0"/>
          <w:marTop w:val="0"/>
          <w:marBottom w:val="0"/>
          <w:divBdr>
            <w:top w:val="none" w:sz="0" w:space="0" w:color="auto"/>
            <w:left w:val="none" w:sz="0" w:space="0" w:color="auto"/>
            <w:bottom w:val="none" w:sz="0" w:space="0" w:color="auto"/>
            <w:right w:val="none" w:sz="0" w:space="0" w:color="auto"/>
          </w:divBdr>
          <w:divsChild>
            <w:div w:id="9288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0936">
      <w:bodyDiv w:val="1"/>
      <w:marLeft w:val="0"/>
      <w:marRight w:val="0"/>
      <w:marTop w:val="0"/>
      <w:marBottom w:val="0"/>
      <w:divBdr>
        <w:top w:val="none" w:sz="0" w:space="0" w:color="auto"/>
        <w:left w:val="none" w:sz="0" w:space="0" w:color="auto"/>
        <w:bottom w:val="none" w:sz="0" w:space="0" w:color="auto"/>
        <w:right w:val="none" w:sz="0" w:space="0" w:color="auto"/>
      </w:divBdr>
      <w:divsChild>
        <w:div w:id="1501920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Pages>
  <Words>624</Words>
  <Characters>3562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MAIN AUDIT REPORT IS PRESENT AT https://www.certik.com/projects/befaster</vt:lpstr>
    </vt:vector>
  </TitlesOfParts>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AUDIT REPORT IS PRESENT AT https://www.certik.com/projects/maxdao</dc:title>
  <dc:subject/>
  <dc:creator>Saeed Alipoor</dc:creator>
  <cp:keywords/>
  <dc:description/>
  <cp:lastModifiedBy>Saeed Alipoor</cp:lastModifiedBy>
  <cp:revision>134</cp:revision>
  <cp:lastPrinted>2022-09-21T11:33:00Z</cp:lastPrinted>
  <dcterms:created xsi:type="dcterms:W3CDTF">2022-09-01T10:41:00Z</dcterms:created>
  <dcterms:modified xsi:type="dcterms:W3CDTF">2022-09-21T11:33:00Z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6e5301ba6160648ece72bb966f70650d9327de2d39c01ef5264db9601c42202d</vt:lpwstr>
  </property>
</Properties>
</file>