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4F1" w:rsidRPr="00CE2EC8" w:rsidRDefault="00DD203D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Real estate</w:t>
      </w:r>
      <w:r w:rsidR="00E574F1" w:rsidRPr="00CE2EC8">
        <w:rPr>
          <w:rFonts w:cstheme="minorHAnsi"/>
          <w:sz w:val="18"/>
          <w:szCs w:val="18"/>
        </w:rPr>
        <w:t xml:space="preserve"> Agent Details Number</w:t>
      </w:r>
    </w:p>
    <w:p w:rsidR="00432781" w:rsidRPr="00432781" w:rsidRDefault="00E574F1" w:rsidP="0043278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 xml:space="preserve">Shahrurk Khan </w:t>
      </w:r>
      <w:r w:rsidR="00432781" w:rsidRPr="00432781">
        <w:rPr>
          <w:rFonts w:cstheme="minorHAnsi"/>
          <w:sz w:val="18"/>
          <w:szCs w:val="18"/>
        </w:rPr>
        <w:t>Mr. S</w:t>
      </w:r>
      <w:r w:rsidR="001230CA">
        <w:rPr>
          <w:rFonts w:cstheme="minorHAnsi"/>
          <w:sz w:val="18"/>
          <w:szCs w:val="18"/>
        </w:rPr>
        <w:t xml:space="preserve">hahrukh Khan is a leading </w:t>
      </w:r>
      <w:r w:rsidR="001230CA" w:rsidRPr="00432781">
        <w:rPr>
          <w:rFonts w:cstheme="minorHAnsi"/>
          <w:sz w:val="18"/>
          <w:szCs w:val="18"/>
        </w:rPr>
        <w:t>real</w:t>
      </w:r>
      <w:r w:rsidR="00432781" w:rsidRPr="00432781">
        <w:rPr>
          <w:rFonts w:cstheme="minorHAnsi"/>
          <w:sz w:val="18"/>
          <w:szCs w:val="18"/>
        </w:rPr>
        <w:t xml:space="preserve"> estate specialist in Dubai, UAE, with over 15 years of proven excellence in the premium property market. He has built a strong reputation for delivering high-value investment opportunities and exclusive residential solutions in Dubai’s most prestigious communities.</w:t>
      </w:r>
    </w:p>
    <w:p w:rsidR="00432781" w:rsidRPr="00432781" w:rsidRDefault="00432781" w:rsidP="00432781">
      <w:pPr>
        <w:pStyle w:val="NoSpacing"/>
        <w:rPr>
          <w:rFonts w:cstheme="minorHAnsi"/>
          <w:sz w:val="18"/>
          <w:szCs w:val="18"/>
        </w:rPr>
      </w:pPr>
    </w:p>
    <w:p w:rsidR="00432781" w:rsidRPr="00432781" w:rsidRDefault="00432781" w:rsidP="00432781">
      <w:pPr>
        <w:pStyle w:val="NoSpacing"/>
        <w:rPr>
          <w:rFonts w:cstheme="minorHAnsi"/>
          <w:sz w:val="18"/>
          <w:szCs w:val="18"/>
        </w:rPr>
      </w:pPr>
      <w:r w:rsidRPr="00432781">
        <w:rPr>
          <w:rFonts w:cstheme="minorHAnsi"/>
          <w:sz w:val="18"/>
          <w:szCs w:val="18"/>
        </w:rPr>
        <w:t>Focused on results and client success, he provides end-to-end real estate services including buying, selling, and leasing luxury villas, high-rise apartments, and commercial properties. His expertise lies in identifying profitable opportunities and securing the best deals for both local and international investors.</w:t>
      </w:r>
    </w:p>
    <w:p w:rsidR="00432781" w:rsidRPr="00432781" w:rsidRDefault="00432781" w:rsidP="00432781">
      <w:pPr>
        <w:pStyle w:val="NoSpacing"/>
        <w:rPr>
          <w:rFonts w:cstheme="minorHAnsi"/>
          <w:sz w:val="18"/>
          <w:szCs w:val="18"/>
        </w:rPr>
      </w:pPr>
    </w:p>
    <w:p w:rsidR="00E574F1" w:rsidRPr="00CE2EC8" w:rsidRDefault="00432781" w:rsidP="00432781">
      <w:pPr>
        <w:pStyle w:val="NoSpacing"/>
        <w:rPr>
          <w:rFonts w:cstheme="minorHAnsi"/>
          <w:sz w:val="18"/>
          <w:szCs w:val="18"/>
        </w:rPr>
      </w:pPr>
      <w:r w:rsidRPr="00432781">
        <w:rPr>
          <w:rFonts w:cstheme="minorHAnsi"/>
          <w:sz w:val="18"/>
          <w:szCs w:val="18"/>
        </w:rPr>
        <w:t>With deep market intelligence, strong negotiation skills, and access to Dubai’s most exclusive listings, Mr. Shahrukh Khan ensures every client receives a seamless, transparent, and highly rewarding real estate experience. His commitment is simple: maximize value, minimize risk, and deliver exceptiona</w:t>
      </w:r>
      <w:r>
        <w:rPr>
          <w:rFonts w:cstheme="minorHAnsi"/>
          <w:sz w:val="18"/>
          <w:szCs w:val="18"/>
        </w:rPr>
        <w:t>l outcomes in every transaction.</w:t>
      </w:r>
    </w:p>
    <w:p w:rsidR="00E574F1" w:rsidRPr="00CE2EC8" w:rsidRDefault="00E574F1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Contact Number +971 55 823 1997</w:t>
      </w:r>
    </w:p>
    <w:p w:rsidR="00E574F1" w:rsidRPr="00CE2EC8" w:rsidRDefault="00E574F1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Email shahrukhkhanshah1989@gmail.com</w:t>
      </w:r>
    </w:p>
    <w:p w:rsidR="00E574F1" w:rsidRPr="00CE2EC8" w:rsidRDefault="0091621C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 xml:space="preserve">Office Name </w:t>
      </w:r>
      <w:r w:rsidR="00E574F1" w:rsidRPr="00CE2EC8">
        <w:rPr>
          <w:rFonts w:cstheme="minorHAnsi"/>
          <w:sz w:val="18"/>
          <w:szCs w:val="18"/>
        </w:rPr>
        <w:t>PYRAMID STAR REAL ESTATE BROKERAGE</w:t>
      </w:r>
    </w:p>
    <w:p w:rsidR="00E574F1" w:rsidRPr="00CE2EC8" w:rsidRDefault="00E574F1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RERA 12735</w:t>
      </w:r>
    </w:p>
    <w:p w:rsidR="00E574F1" w:rsidRPr="00CE2EC8" w:rsidRDefault="00E574F1" w:rsidP="00E574F1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BRN (DLD) 40767.</w:t>
      </w:r>
    </w:p>
    <w:p w:rsidR="00E574F1" w:rsidRPr="00CE2EC8" w:rsidRDefault="00E574F1" w:rsidP="00667310">
      <w:pPr>
        <w:pStyle w:val="NoSpacing"/>
        <w:rPr>
          <w:rFonts w:cstheme="minorHAnsi"/>
          <w:sz w:val="18"/>
          <w:szCs w:val="18"/>
        </w:rPr>
      </w:pPr>
    </w:p>
    <w:p w:rsidR="00B2461E" w:rsidRPr="00CE2EC8" w:rsidRDefault="00B2461E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Location Map for Skycourts Tower.</w:t>
      </w:r>
      <w:r w:rsidR="00E574F1" w:rsidRPr="00CE2EC8">
        <w:rPr>
          <w:rFonts w:cstheme="minorHAnsi"/>
          <w:sz w:val="18"/>
          <w:szCs w:val="18"/>
        </w:rPr>
        <w:t xml:space="preserve"> Wadi Al Safa 5.</w:t>
      </w:r>
    </w:p>
    <w:p w:rsidR="00B2461E" w:rsidRPr="00CE2EC8" w:rsidRDefault="00B2461E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https://maps.app.goo.gl/QAZxVSysJgL9LrBWA</w:t>
      </w:r>
    </w:p>
    <w:p w:rsidR="00E574F1" w:rsidRPr="00CE2EC8" w:rsidRDefault="00E574F1" w:rsidP="00E574F1">
      <w:pPr>
        <w:pStyle w:val="NoSpacing"/>
        <w:rPr>
          <w:rFonts w:cstheme="minorHAnsi"/>
          <w:sz w:val="18"/>
          <w:szCs w:val="18"/>
        </w:rPr>
      </w:pPr>
    </w:p>
    <w:p w:rsidR="00E574F1" w:rsidRPr="00CE2EC8" w:rsidRDefault="003C4DC0" w:rsidP="00667310">
      <w:pPr>
        <w:pStyle w:val="NoSpacing"/>
        <w:rPr>
          <w:rFonts w:cstheme="minorHAnsi"/>
          <w:sz w:val="18"/>
          <w:szCs w:val="18"/>
          <w:u w:val="single"/>
        </w:rPr>
      </w:pPr>
      <w:r w:rsidRPr="00CE2EC8">
        <w:rPr>
          <w:rFonts w:cstheme="minorHAnsi"/>
          <w:sz w:val="18"/>
          <w:szCs w:val="18"/>
          <w:u w:val="single"/>
        </w:rPr>
        <w:t>About Skycourt Towers.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 xml:space="preserve">Skycourts Towers is a project by National Bonds Corporation PJSC located within the </w:t>
      </w:r>
      <w:r w:rsidR="00DD203D" w:rsidRPr="00CE2EC8">
        <w:rPr>
          <w:rFonts w:cstheme="minorHAnsi"/>
          <w:sz w:val="18"/>
          <w:szCs w:val="18"/>
        </w:rPr>
        <w:t>Dubai land</w:t>
      </w:r>
      <w:r w:rsidRPr="00CE2EC8">
        <w:rPr>
          <w:rFonts w:cstheme="minorHAnsi"/>
          <w:sz w:val="18"/>
          <w:szCs w:val="18"/>
        </w:rPr>
        <w:t xml:space="preserve"> Residence Complex in Dubai. The AED 1.6 billion development offers 2,836 apartments across 6 towers. Dubai's Roads and Transport Authority introduced the route between Dubai Mall Metro Station and the nearby area.</w:t>
      </w:r>
    </w:p>
    <w:p w:rsidR="003C4DC0" w:rsidRPr="00CE2EC8" w:rsidRDefault="002F600A" w:rsidP="003C4DC0">
      <w:pPr>
        <w:pStyle w:val="NoSpacing"/>
        <w:rPr>
          <w:rFonts w:cstheme="minorHAnsi"/>
          <w:sz w:val="18"/>
          <w:szCs w:val="18"/>
        </w:rPr>
      </w:pPr>
      <w:hyperlink r:id="rId6" w:history="1">
        <w:r w:rsidR="003C4DC0" w:rsidRPr="00CE2EC8">
          <w:rPr>
            <w:rStyle w:val="Hyperlink"/>
            <w:rFonts w:cstheme="minorHAnsi"/>
            <w:color w:val="auto"/>
            <w:sz w:val="18"/>
            <w:szCs w:val="18"/>
            <w:u w:val="none"/>
          </w:rPr>
          <w:t>Address</w:t>
        </w:r>
      </w:hyperlink>
      <w:r w:rsidR="003C4DC0" w:rsidRPr="00CE2EC8">
        <w:rPr>
          <w:rStyle w:val="w8qarf"/>
          <w:rFonts w:cstheme="minorHAnsi"/>
          <w:color w:val="1F1F1F"/>
          <w:sz w:val="18"/>
          <w:szCs w:val="18"/>
        </w:rPr>
        <w:t>: </w:t>
      </w:r>
      <w:r w:rsidR="003C4DC0" w:rsidRPr="00CE2EC8">
        <w:rPr>
          <w:rStyle w:val="lrzxr"/>
          <w:rFonts w:cstheme="minorHAnsi"/>
          <w:color w:val="1F1F1F"/>
          <w:sz w:val="18"/>
          <w:szCs w:val="18"/>
        </w:rPr>
        <w:t xml:space="preserve">Skycourts Tower - Dubai Land Residence Complex, </w:t>
      </w:r>
      <w:r w:rsidR="00DD203D" w:rsidRPr="00CE2EC8">
        <w:rPr>
          <w:rStyle w:val="lrzxr"/>
          <w:rFonts w:cstheme="minorHAnsi"/>
          <w:color w:val="1F1F1F"/>
          <w:sz w:val="18"/>
          <w:szCs w:val="18"/>
        </w:rPr>
        <w:t>the</w:t>
      </w:r>
      <w:r w:rsidR="003C4DC0" w:rsidRPr="00CE2EC8">
        <w:rPr>
          <w:rStyle w:val="lrzxr"/>
          <w:rFonts w:cstheme="minorHAnsi"/>
          <w:color w:val="1F1F1F"/>
          <w:sz w:val="18"/>
          <w:szCs w:val="18"/>
        </w:rPr>
        <w:t xml:space="preserve"> Villa Wadi Al Safa 5 - Sheikh Zayed Bin Hamdan Al Nahyan Street - Dubai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Construction started: </w:t>
      </w:r>
      <w:r w:rsidRPr="00CE2EC8">
        <w:rPr>
          <w:rStyle w:val="lrzxr"/>
          <w:rFonts w:cstheme="minorHAnsi"/>
          <w:color w:val="474747"/>
          <w:sz w:val="18"/>
          <w:szCs w:val="18"/>
        </w:rPr>
        <w:t>2007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Developer</w:t>
      </w:r>
      <w:r w:rsidRPr="00CE2EC8">
        <w:rPr>
          <w:rStyle w:val="w8qarf"/>
          <w:rFonts w:cstheme="minorHAnsi"/>
          <w:sz w:val="18"/>
          <w:szCs w:val="18"/>
          <w:u w:val="single"/>
        </w:rPr>
        <w:t>: </w:t>
      </w:r>
      <w:hyperlink r:id="rId7" w:history="1">
        <w:r w:rsidRPr="00CE2EC8">
          <w:rPr>
            <w:rStyle w:val="Hyperlink"/>
            <w:rFonts w:cstheme="minorHAnsi"/>
            <w:color w:val="auto"/>
            <w:sz w:val="18"/>
            <w:szCs w:val="18"/>
          </w:rPr>
          <w:t>National Bonds Corporation PJSC</w:t>
        </w:r>
      </w:hyperlink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Cost: </w:t>
      </w:r>
      <w:r w:rsidRPr="00CE2EC8">
        <w:rPr>
          <w:rStyle w:val="lrzxr"/>
          <w:rFonts w:cstheme="minorHAnsi"/>
          <w:color w:val="474747"/>
          <w:sz w:val="18"/>
          <w:szCs w:val="18"/>
        </w:rPr>
        <w:t>$433.37 million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Height: </w:t>
      </w:r>
      <w:r w:rsidRPr="00CE2EC8">
        <w:rPr>
          <w:rStyle w:val="lrzxr"/>
          <w:rFonts w:cstheme="minorHAnsi"/>
          <w:color w:val="474747"/>
          <w:sz w:val="18"/>
          <w:szCs w:val="18"/>
        </w:rPr>
        <w:t xml:space="preserve">86.1 m (282 </w:t>
      </w:r>
      <w:r w:rsidR="00DD203D" w:rsidRPr="00CE2EC8">
        <w:rPr>
          <w:rStyle w:val="lrzxr"/>
          <w:rFonts w:cstheme="minorHAnsi"/>
          <w:color w:val="474747"/>
          <w:sz w:val="18"/>
          <w:szCs w:val="18"/>
        </w:rPr>
        <w:t>ft.</w:t>
      </w:r>
      <w:r w:rsidRPr="00CE2EC8">
        <w:rPr>
          <w:rStyle w:val="lrzxr"/>
          <w:rFonts w:cstheme="minorHAnsi"/>
          <w:color w:val="474747"/>
          <w:sz w:val="18"/>
          <w:szCs w:val="18"/>
        </w:rPr>
        <w:t>)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Completed: </w:t>
      </w:r>
      <w:r w:rsidRPr="00CE2EC8">
        <w:rPr>
          <w:rStyle w:val="lrzxr"/>
          <w:rFonts w:cstheme="minorHAnsi"/>
          <w:color w:val="474747"/>
          <w:sz w:val="18"/>
          <w:szCs w:val="18"/>
        </w:rPr>
        <w:t>2010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Floor area: </w:t>
      </w:r>
      <w:r w:rsidRPr="00CE2EC8">
        <w:rPr>
          <w:rStyle w:val="lrzxr"/>
          <w:rFonts w:cstheme="minorHAnsi"/>
          <w:color w:val="474747"/>
          <w:sz w:val="18"/>
          <w:szCs w:val="18"/>
        </w:rPr>
        <w:t>450,688.50 m</w:t>
      </w:r>
      <w:r w:rsidRPr="00CE2EC8">
        <w:rPr>
          <w:rStyle w:val="lrzxr"/>
          <w:rFonts w:cstheme="minorHAnsi"/>
          <w:color w:val="474747"/>
          <w:sz w:val="18"/>
          <w:szCs w:val="18"/>
          <w:vertAlign w:val="superscript"/>
        </w:rPr>
        <w:t>2</w:t>
      </w:r>
      <w:r w:rsidRPr="00CE2EC8">
        <w:rPr>
          <w:rStyle w:val="lrzxr"/>
          <w:rFonts w:cstheme="minorHAnsi"/>
          <w:color w:val="474747"/>
          <w:sz w:val="18"/>
          <w:szCs w:val="18"/>
        </w:rPr>
        <w:t xml:space="preserve"> (4,851,200 </w:t>
      </w:r>
      <w:r w:rsidR="00DD203D" w:rsidRPr="00CE2EC8">
        <w:rPr>
          <w:rStyle w:val="lrzxr"/>
          <w:rFonts w:cstheme="minorHAnsi"/>
          <w:color w:val="474747"/>
          <w:sz w:val="18"/>
          <w:szCs w:val="18"/>
        </w:rPr>
        <w:t>sq.</w:t>
      </w:r>
      <w:r w:rsidRPr="00CE2EC8">
        <w:rPr>
          <w:rStyle w:val="lrzxr"/>
          <w:rFonts w:cstheme="minorHAnsi"/>
          <w:color w:val="474747"/>
          <w:sz w:val="18"/>
          <w:szCs w:val="18"/>
        </w:rPr>
        <w:t xml:space="preserve"> </w:t>
      </w:r>
      <w:r w:rsidR="00DD203D" w:rsidRPr="00CE2EC8">
        <w:rPr>
          <w:rStyle w:val="lrzxr"/>
          <w:rFonts w:cstheme="minorHAnsi"/>
          <w:color w:val="474747"/>
          <w:sz w:val="18"/>
          <w:szCs w:val="18"/>
        </w:rPr>
        <w:t>ft.</w:t>
      </w:r>
      <w:r w:rsidRPr="00CE2EC8">
        <w:rPr>
          <w:rStyle w:val="lrzxr"/>
          <w:rFonts w:cstheme="minorHAnsi"/>
          <w:color w:val="474747"/>
          <w:sz w:val="18"/>
          <w:szCs w:val="18"/>
        </w:rPr>
        <w:t>)</w:t>
      </w:r>
    </w:p>
    <w:p w:rsidR="003C4DC0" w:rsidRPr="00CE2EC8" w:rsidRDefault="003C4DC0" w:rsidP="003C4DC0">
      <w:pPr>
        <w:pStyle w:val="NoSpacing"/>
        <w:rPr>
          <w:rFonts w:cstheme="minorHAnsi"/>
          <w:sz w:val="18"/>
          <w:szCs w:val="18"/>
        </w:rPr>
      </w:pPr>
      <w:r w:rsidRPr="00CE2EC8">
        <w:rPr>
          <w:rStyle w:val="w8qarf"/>
          <w:rFonts w:cstheme="minorHAnsi"/>
          <w:color w:val="1F1F1F"/>
          <w:sz w:val="18"/>
          <w:szCs w:val="18"/>
        </w:rPr>
        <w:t>Floor count: </w:t>
      </w:r>
      <w:r w:rsidRPr="00CE2EC8">
        <w:rPr>
          <w:rStyle w:val="lrzxr"/>
          <w:rFonts w:cstheme="minorHAnsi"/>
          <w:color w:val="474747"/>
          <w:sz w:val="18"/>
          <w:szCs w:val="18"/>
        </w:rPr>
        <w:t>21 floors in all 6 towers</w:t>
      </w:r>
    </w:p>
    <w:p w:rsidR="003C4DC0" w:rsidRPr="00CE2EC8" w:rsidRDefault="003C4DC0" w:rsidP="00667310">
      <w:pPr>
        <w:pStyle w:val="NoSpacing"/>
        <w:rPr>
          <w:rFonts w:cstheme="minorHAnsi"/>
          <w:sz w:val="18"/>
          <w:szCs w:val="18"/>
          <w:u w:val="single"/>
        </w:rPr>
      </w:pPr>
    </w:p>
    <w:p w:rsidR="003C4DC0" w:rsidRPr="00CE2EC8" w:rsidRDefault="003C4DC0" w:rsidP="00667310">
      <w:pPr>
        <w:pStyle w:val="NoSpacing"/>
        <w:rPr>
          <w:rFonts w:cstheme="minorHAnsi"/>
          <w:sz w:val="18"/>
          <w:szCs w:val="18"/>
          <w:u w:val="single"/>
        </w:rPr>
      </w:pPr>
    </w:p>
    <w:p w:rsidR="003C4DC0" w:rsidRPr="00CE2EC8" w:rsidRDefault="003C4DC0" w:rsidP="00667310">
      <w:pPr>
        <w:pStyle w:val="NoSpacing"/>
        <w:rPr>
          <w:rFonts w:cstheme="minorHAnsi"/>
          <w:sz w:val="18"/>
          <w:szCs w:val="18"/>
          <w:u w:val="single"/>
        </w:rPr>
      </w:pPr>
    </w:p>
    <w:p w:rsidR="003C4DC0" w:rsidRPr="00CE2EC8" w:rsidRDefault="00073A39" w:rsidP="003C4DC0">
      <w:pPr>
        <w:pStyle w:val="NoSpacing"/>
        <w:rPr>
          <w:rFonts w:cstheme="minorHAnsi"/>
          <w:sz w:val="18"/>
          <w:szCs w:val="18"/>
          <w:u w:val="single"/>
        </w:rPr>
      </w:pPr>
      <w:r w:rsidRPr="00CE2EC8">
        <w:rPr>
          <w:rFonts w:cstheme="minorHAnsi"/>
          <w:sz w:val="18"/>
          <w:szCs w:val="18"/>
          <w:u w:val="single"/>
        </w:rPr>
        <w:t xml:space="preserve">Studio Apartment 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Available for rent in Skycourt Tower. The apartment offers a well-planned living space with an area of 427.87 sq. ft., providing comfort and functionality. Ideal for singles or working professionals, the unit is located in a well-maintained building with easy access to main roads and nearby facilities.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Annual Rent: AED 40,000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High-speed elevators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Children’s play area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Landscaped surroundings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Central air conditioning</w:t>
      </w:r>
    </w:p>
    <w:p w:rsidR="00073A39" w:rsidRPr="00CE2EC8" w:rsidRDefault="00073A39" w:rsidP="00667310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Well-maintained lobby and common areas</w:t>
      </w:r>
    </w:p>
    <w:p w:rsidR="008857E9" w:rsidRPr="00CE2EC8" w:rsidRDefault="008857E9" w:rsidP="008857E9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</w:rPr>
      </w:pPr>
      <w:r w:rsidRPr="00CE2EC8">
        <w:rPr>
          <w:rFonts w:eastAsia="Times New Roman" w:cstheme="minorHAnsi"/>
          <w:color w:val="23262A"/>
          <w:sz w:val="18"/>
          <w:szCs w:val="18"/>
        </w:rPr>
        <w:t xml:space="preserve">Studio 1 bathroom  </w:t>
      </w:r>
    </w:p>
    <w:p w:rsidR="008857E9" w:rsidRPr="00CE2EC8" w:rsidRDefault="008857E9" w:rsidP="00667310">
      <w:pPr>
        <w:pStyle w:val="NoSpacing"/>
        <w:rPr>
          <w:rFonts w:cstheme="minorHAnsi"/>
          <w:sz w:val="18"/>
          <w:szCs w:val="18"/>
        </w:rPr>
      </w:pPr>
    </w:p>
    <w:p w:rsidR="008857E9" w:rsidRPr="00CE2EC8" w:rsidRDefault="008857E9" w:rsidP="008857E9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  <w:u w:val="single"/>
        </w:rPr>
      </w:pP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Unit Features</w:t>
      </w:r>
      <w:r w:rsidR="00DD203D"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: 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Size: 427 sqft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Built in wardrobes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Central Chiller A/C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Full Open View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Covered parking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Community Gym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- 24 hour Security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lastRenderedPageBreak/>
        <w:t>- Swimming pool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Children playing area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Jogging Track</w:t>
      </w:r>
    </w:p>
    <w:p w:rsidR="008857E9" w:rsidRPr="00CE2EC8" w:rsidRDefault="008857E9" w:rsidP="00667310">
      <w:pPr>
        <w:pStyle w:val="NoSpacing"/>
        <w:rPr>
          <w:rFonts w:cstheme="minorHAnsi"/>
          <w:sz w:val="18"/>
          <w:szCs w:val="18"/>
        </w:rPr>
      </w:pPr>
    </w:p>
    <w:p w:rsidR="00E574F1" w:rsidRPr="00CE2EC8" w:rsidRDefault="00E574F1" w:rsidP="000F46FF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  <w:u w:val="single"/>
        </w:rPr>
      </w:pPr>
    </w:p>
    <w:p w:rsidR="008857E9" w:rsidRPr="00CE2EC8" w:rsidRDefault="008857E9" w:rsidP="000F46FF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  <w:u w:val="single"/>
        </w:rPr>
      </w:pPr>
      <w:r w:rsidRPr="00CE2EC8">
        <w:rPr>
          <w:rFonts w:eastAsia="Times New Roman" w:cstheme="minorHAnsi"/>
          <w:color w:val="23262A"/>
          <w:sz w:val="18"/>
          <w:szCs w:val="18"/>
          <w:u w:val="single"/>
        </w:rPr>
        <w:t>1 Bedroom Hall</w:t>
      </w:r>
    </w:p>
    <w:p w:rsidR="008857E9" w:rsidRPr="00CE2EC8" w:rsidRDefault="008857E9" w:rsidP="008857E9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  <w:u w:val="single"/>
        </w:rPr>
      </w:pPr>
      <w:r w:rsidRPr="00CE2EC8">
        <w:rPr>
          <w:rFonts w:cstheme="minorHAnsi"/>
          <w:sz w:val="18"/>
          <w:szCs w:val="18"/>
        </w:rPr>
        <w:t xml:space="preserve">Available for rent in Skycourt Tower. The apartment offers a well-planned living space with an area of </w:t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843</w:t>
      </w:r>
      <w:r w:rsidRPr="00CE2EC8">
        <w:rPr>
          <w:rFonts w:cstheme="minorHAnsi"/>
          <w:sz w:val="18"/>
          <w:szCs w:val="18"/>
        </w:rPr>
        <w:t>sq. ft., providing comfort and functionality. Ideal for singles or working professionals, the unit is located in a well-maintained building with easy access to main roads and nearby facilities</w:t>
      </w:r>
    </w:p>
    <w:p w:rsidR="008857E9" w:rsidRPr="00CE2EC8" w:rsidRDefault="008857E9" w:rsidP="008857E9">
      <w:pPr>
        <w:shd w:val="clear" w:color="auto" w:fill="FFFFFF"/>
        <w:spacing w:after="0" w:line="300" w:lineRule="atLeast"/>
        <w:rPr>
          <w:rFonts w:eastAsia="Times New Roman" w:cstheme="minorHAnsi"/>
          <w:color w:val="23262A"/>
          <w:sz w:val="18"/>
          <w:szCs w:val="18"/>
        </w:rPr>
      </w:pPr>
      <w:r w:rsidRPr="00CE2EC8">
        <w:rPr>
          <w:rFonts w:eastAsia="Times New Roman" w:cstheme="minorHAnsi"/>
          <w:color w:val="23262A"/>
          <w:sz w:val="18"/>
          <w:szCs w:val="18"/>
        </w:rPr>
        <w:t xml:space="preserve">Annual Rent AED 55,000 </w:t>
      </w:r>
      <w:r w:rsidR="00DD203D" w:rsidRPr="00CE2EC8">
        <w:rPr>
          <w:rFonts w:eastAsia="Times New Roman" w:cstheme="minorHAnsi"/>
          <w:color w:val="23262A"/>
          <w:sz w:val="18"/>
          <w:szCs w:val="18"/>
        </w:rPr>
        <w:t>per</w:t>
      </w:r>
      <w:r w:rsidRPr="00CE2EC8">
        <w:rPr>
          <w:rFonts w:eastAsia="Times New Roman" w:cstheme="minorHAnsi"/>
          <w:color w:val="23262A"/>
          <w:sz w:val="18"/>
          <w:szCs w:val="18"/>
        </w:rPr>
        <w:t xml:space="preserve"> </w:t>
      </w:r>
      <w:r w:rsidRPr="00CE2EC8">
        <w:rPr>
          <w:rFonts w:eastAsia="Times New Roman" w:cstheme="minorHAnsi"/>
          <w:color w:val="3A3F47"/>
          <w:sz w:val="18"/>
          <w:szCs w:val="18"/>
        </w:rPr>
        <w:t>Yearly</w:t>
      </w:r>
    </w:p>
    <w:p w:rsidR="008857E9" w:rsidRPr="00CE2EC8" w:rsidRDefault="008857E9" w:rsidP="008857E9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</w:rPr>
      </w:pPr>
      <w:r w:rsidRPr="00CE2EC8">
        <w:rPr>
          <w:rFonts w:eastAsia="Times New Roman" w:cstheme="minorHAnsi"/>
          <w:color w:val="23262A"/>
          <w:sz w:val="18"/>
          <w:szCs w:val="18"/>
        </w:rPr>
        <w:t xml:space="preserve">1 bedroom hall </w:t>
      </w:r>
      <w:r w:rsidR="00DD203D" w:rsidRPr="00CE2EC8">
        <w:rPr>
          <w:rFonts w:eastAsia="Times New Roman" w:cstheme="minorHAnsi"/>
          <w:color w:val="23262A"/>
          <w:sz w:val="18"/>
          <w:szCs w:val="18"/>
        </w:rPr>
        <w:t>with 1</w:t>
      </w:r>
      <w:r w:rsidRPr="00CE2EC8">
        <w:rPr>
          <w:rFonts w:eastAsia="Times New Roman" w:cstheme="minorHAnsi"/>
          <w:color w:val="23262A"/>
          <w:sz w:val="18"/>
          <w:szCs w:val="18"/>
        </w:rPr>
        <w:t xml:space="preserve"> bath</w:t>
      </w:r>
    </w:p>
    <w:p w:rsidR="008857E9" w:rsidRPr="00CE2EC8" w:rsidRDefault="008857E9" w:rsidP="000F46FF">
      <w:pPr>
        <w:shd w:val="clear" w:color="auto" w:fill="FFFFFF"/>
        <w:spacing w:after="0" w:line="240" w:lineRule="auto"/>
        <w:rPr>
          <w:rFonts w:cstheme="minorHAnsi"/>
          <w:color w:val="23262A"/>
          <w:sz w:val="18"/>
          <w:szCs w:val="18"/>
          <w:shd w:val="clear" w:color="auto" w:fill="FFFFFF"/>
        </w:rPr>
      </w:pP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One bedroom FOR RENT IN SKY COURTS READY TO MOVE</w:t>
      </w:r>
    </w:p>
    <w:p w:rsidR="008857E9" w:rsidRPr="00CE2EC8" w:rsidRDefault="008857E9" w:rsidP="008857E9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High-speed elevators.</w:t>
      </w:r>
    </w:p>
    <w:p w:rsidR="008857E9" w:rsidRPr="00CE2EC8" w:rsidRDefault="008857E9" w:rsidP="008857E9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Children’s play area</w:t>
      </w:r>
    </w:p>
    <w:p w:rsidR="008857E9" w:rsidRPr="00CE2EC8" w:rsidRDefault="008857E9" w:rsidP="008857E9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Landscaped surroundings</w:t>
      </w:r>
    </w:p>
    <w:p w:rsidR="008857E9" w:rsidRPr="00CE2EC8" w:rsidRDefault="008857E9" w:rsidP="008857E9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Central air conditioning</w:t>
      </w:r>
    </w:p>
    <w:p w:rsidR="008857E9" w:rsidRPr="00CE2EC8" w:rsidRDefault="008857E9" w:rsidP="008857E9">
      <w:pPr>
        <w:shd w:val="clear" w:color="auto" w:fill="FFFFFF"/>
        <w:spacing w:after="0" w:line="240" w:lineRule="auto"/>
        <w:rPr>
          <w:rFonts w:eastAsia="Times New Roman" w:cstheme="minorHAnsi"/>
          <w:color w:val="23262A"/>
          <w:sz w:val="18"/>
          <w:szCs w:val="18"/>
          <w:u w:val="single"/>
        </w:rPr>
      </w:pPr>
      <w:r w:rsidRPr="00CE2EC8">
        <w:rPr>
          <w:rFonts w:cstheme="minorHAnsi"/>
          <w:sz w:val="18"/>
          <w:szCs w:val="18"/>
        </w:rPr>
        <w:t>Well-maintained lobby and common areas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Unit Features</w:t>
      </w:r>
      <w:r w:rsidR="00DD203D"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: 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Size: 843 sqft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Built in wardrobes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Central Chiller A/C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Full Open View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Covered parking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Community Gym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- 24 hour Security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Swimming pool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Children playing area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Jogging Track</w:t>
      </w:r>
    </w:p>
    <w:p w:rsidR="000F46FF" w:rsidRPr="00CE2EC8" w:rsidRDefault="000F46FF" w:rsidP="000F46FF">
      <w:pPr>
        <w:pStyle w:val="NoSpacing"/>
        <w:rPr>
          <w:rFonts w:cstheme="minorHAnsi"/>
          <w:sz w:val="18"/>
          <w:szCs w:val="18"/>
        </w:rPr>
      </w:pPr>
    </w:p>
    <w:p w:rsidR="008857E9" w:rsidRPr="00CE2EC8" w:rsidRDefault="008857E9" w:rsidP="000F46FF">
      <w:pPr>
        <w:pStyle w:val="NoSpacing"/>
        <w:rPr>
          <w:rFonts w:cstheme="minorHAnsi"/>
          <w:sz w:val="18"/>
          <w:szCs w:val="18"/>
        </w:rPr>
      </w:pPr>
    </w:p>
    <w:p w:rsidR="008857E9" w:rsidRDefault="008857E9" w:rsidP="000F46FF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 xml:space="preserve">2 Bedroom Hall </w:t>
      </w:r>
    </w:p>
    <w:p w:rsidR="0068163C" w:rsidRPr="00CE2EC8" w:rsidRDefault="0068163C" w:rsidP="0068163C">
      <w:pPr>
        <w:shd w:val="clear" w:color="auto" w:fill="FFFFFF"/>
        <w:spacing w:after="0" w:line="300" w:lineRule="atLeast"/>
        <w:rPr>
          <w:rFonts w:eastAsia="Times New Roman" w:cstheme="minorHAnsi"/>
          <w:color w:val="23262A"/>
          <w:sz w:val="18"/>
          <w:szCs w:val="18"/>
        </w:rPr>
      </w:pPr>
      <w:r w:rsidRPr="00CE2EC8">
        <w:rPr>
          <w:rFonts w:eastAsia="Times New Roman" w:cstheme="minorHAnsi"/>
          <w:color w:val="23262A"/>
          <w:sz w:val="18"/>
          <w:szCs w:val="18"/>
        </w:rPr>
        <w:t xml:space="preserve">Annual Rent AED </w:t>
      </w:r>
      <w:r>
        <w:rPr>
          <w:rFonts w:eastAsia="Times New Roman" w:cstheme="minorHAnsi"/>
          <w:color w:val="23262A"/>
          <w:sz w:val="18"/>
          <w:szCs w:val="18"/>
        </w:rPr>
        <w:t>70</w:t>
      </w:r>
      <w:r w:rsidRPr="00CE2EC8">
        <w:rPr>
          <w:rFonts w:eastAsia="Times New Roman" w:cstheme="minorHAnsi"/>
          <w:color w:val="23262A"/>
          <w:sz w:val="18"/>
          <w:szCs w:val="18"/>
        </w:rPr>
        <w:t xml:space="preserve">,000 Per </w:t>
      </w:r>
      <w:r w:rsidRPr="00CE2EC8">
        <w:rPr>
          <w:rFonts w:eastAsia="Times New Roman" w:cstheme="minorHAnsi"/>
          <w:color w:val="3A3F47"/>
          <w:sz w:val="18"/>
          <w:szCs w:val="18"/>
        </w:rPr>
        <w:t>Yearly</w:t>
      </w:r>
    </w:p>
    <w:p w:rsidR="0068163C" w:rsidRPr="00CE2EC8" w:rsidRDefault="0068163C" w:rsidP="000F46FF">
      <w:pPr>
        <w:pStyle w:val="NoSpacing"/>
        <w:rPr>
          <w:rFonts w:cstheme="minorHAnsi"/>
          <w:sz w:val="18"/>
          <w:szCs w:val="18"/>
        </w:rPr>
      </w:pPr>
    </w:p>
    <w:p w:rsidR="008857E9" w:rsidRPr="00CE2EC8" w:rsidRDefault="008857E9" w:rsidP="000F46FF">
      <w:pPr>
        <w:pStyle w:val="NoSpacing"/>
        <w:rPr>
          <w:rFonts w:cstheme="minorHAnsi"/>
          <w:sz w:val="18"/>
          <w:szCs w:val="18"/>
        </w:rPr>
      </w:pPr>
    </w:p>
    <w:p w:rsidR="008857E9" w:rsidRPr="00CE2EC8" w:rsidRDefault="008857E9" w:rsidP="000F46FF">
      <w:pPr>
        <w:pStyle w:val="NoSpacing"/>
        <w:rPr>
          <w:rFonts w:cstheme="minorHAnsi"/>
          <w:color w:val="23262A"/>
          <w:sz w:val="18"/>
          <w:szCs w:val="18"/>
          <w:shd w:val="clear" w:color="auto" w:fill="FFFFFF"/>
        </w:rPr>
      </w:pP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This unfurnished 2-bedroom apartment for rent in Skycourts Tower C, Dubai Land Residence Complex, offers a practical layout with open-plan living and multiple bathrooms, ideal for comfortable daily use.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Key Features</w:t>
      </w:r>
      <w:r w:rsidR="00DD203D"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: 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- 2-bedroom apartment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Unfurnished layout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Open-plan living and dining area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Tiled flooring throughout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U-shaped kitchen with breakfast bar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Built-in stove with range hood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Multiple full bathrooms with bathtub and bidet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Large windows with downtown city and open views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- Community, park, road, desert and courtyard views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>Location &amp; Connectivity</w:t>
      </w:r>
      <w:r w:rsidR="00DD203D"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: </w:t>
      </w:r>
      <w:r w:rsidRPr="00CE2EC8">
        <w:rPr>
          <w:rFonts w:cstheme="minorHAnsi"/>
          <w:color w:val="23262A"/>
          <w:sz w:val="18"/>
          <w:szCs w:val="18"/>
        </w:rPr>
        <w:br/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Located in Dubai Land Residence Complex with access to main roads towards key business and residential districts. Community facilities, retail options and everyday services are available within the wider </w:t>
      </w:r>
      <w:r w:rsidR="00DD203D" w:rsidRPr="00CE2EC8">
        <w:rPr>
          <w:rFonts w:cstheme="minorHAnsi"/>
          <w:color w:val="23262A"/>
          <w:sz w:val="18"/>
          <w:szCs w:val="18"/>
          <w:shd w:val="clear" w:color="auto" w:fill="FFFFFF"/>
        </w:rPr>
        <w:t>Dubai land</w:t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 area. The tower’s location supports convenient car access and public transport links for commuting across Dubai.</w:t>
      </w:r>
    </w:p>
    <w:p w:rsidR="0091621C" w:rsidRPr="00CE2EC8" w:rsidRDefault="0091621C" w:rsidP="000F46FF">
      <w:pPr>
        <w:pStyle w:val="NoSpacing"/>
        <w:rPr>
          <w:rFonts w:cstheme="minorHAnsi"/>
          <w:color w:val="23262A"/>
          <w:sz w:val="18"/>
          <w:szCs w:val="18"/>
          <w:shd w:val="clear" w:color="auto" w:fill="FFFFFF"/>
        </w:rPr>
      </w:pPr>
    </w:p>
    <w:p w:rsidR="0091621C" w:rsidRPr="00CE2EC8" w:rsidRDefault="0091621C" w:rsidP="0091621C">
      <w:pPr>
        <w:pStyle w:val="NoSpacing"/>
        <w:rPr>
          <w:rFonts w:cstheme="minorHAnsi"/>
          <w:color w:val="23262A"/>
          <w:sz w:val="18"/>
          <w:szCs w:val="18"/>
          <w:shd w:val="clear" w:color="auto" w:fill="FFFFFF"/>
        </w:rPr>
      </w:pPr>
      <w:r w:rsidRPr="00CE2EC8">
        <w:rPr>
          <w:rFonts w:cstheme="minorHAnsi"/>
          <w:sz w:val="18"/>
          <w:szCs w:val="18"/>
        </w:rPr>
        <w:t>Size:</w:t>
      </w: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t xml:space="preserve"> 1,268 sqft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color w:val="23262A"/>
          <w:sz w:val="18"/>
          <w:szCs w:val="18"/>
          <w:shd w:val="clear" w:color="auto" w:fill="FFFFFF"/>
        </w:rPr>
        <w:lastRenderedPageBreak/>
        <w:t>Bathroom2 2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Built in wardrobes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Central Chiller A/C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Full Open View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Covered parking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Community Gym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- 24 hour Security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Swimming pool</w:t>
      </w:r>
    </w:p>
    <w:p w:rsidR="0091621C" w:rsidRPr="00CE2EC8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Children playing area</w:t>
      </w:r>
    </w:p>
    <w:p w:rsidR="0091621C" w:rsidRDefault="0091621C" w:rsidP="0091621C">
      <w:pPr>
        <w:pStyle w:val="NoSpacing"/>
        <w:rPr>
          <w:rFonts w:cstheme="minorHAnsi"/>
          <w:sz w:val="18"/>
          <w:szCs w:val="18"/>
        </w:rPr>
      </w:pPr>
      <w:r w:rsidRPr="00CE2EC8">
        <w:rPr>
          <w:rFonts w:cstheme="minorHAnsi"/>
          <w:sz w:val="18"/>
          <w:szCs w:val="18"/>
        </w:rPr>
        <w:t>- Jogging Track</w:t>
      </w:r>
    </w:p>
    <w:p w:rsidR="002F600A" w:rsidRDefault="002F600A" w:rsidP="0091621C">
      <w:pPr>
        <w:pStyle w:val="NoSpacing"/>
        <w:rPr>
          <w:rFonts w:cstheme="minorHAnsi"/>
          <w:sz w:val="18"/>
          <w:szCs w:val="18"/>
        </w:rPr>
      </w:pPr>
    </w:p>
    <w:p w:rsidR="002F600A" w:rsidRPr="002F600A" w:rsidRDefault="002F600A" w:rsidP="002F60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Studio International city </w:t>
      </w:r>
    </w:p>
    <w:p w:rsidR="002F600A" w:rsidRDefault="002F600A" w:rsidP="002F60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This furnished studio apartment for rent in </w:t>
      </w: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Y-14, England Cluster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in International City offers a practical layout suited for single professionals or couples. The unit provides a combined living and sleeping area, a separate kitchen, and one bathroom, with tiled flooring and a neutral </w:t>
      </w:r>
      <w:proofErr w:type="spellStart"/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colour</w:t>
      </w:r>
      <w:proofErr w:type="spellEnd"/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scheme enhancing ease of maintenance. </w:t>
      </w:r>
    </w:p>
    <w:p w:rsidR="002F600A" w:rsidRPr="002F600A" w:rsidRDefault="002F600A" w:rsidP="002F60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>
        <w:rPr>
          <w:rFonts w:ascii="Helvetica" w:eastAsia="Times New Roman" w:hAnsi="Helvetica" w:cs="Helvetica"/>
          <w:color w:val="23262A"/>
          <w:sz w:val="16"/>
          <w:szCs w:val="16"/>
        </w:rPr>
        <w:t xml:space="preserve">Rent 32000/-By 4 payments </w:t>
      </w:r>
      <w:bookmarkStart w:id="0" w:name="_GoBack"/>
      <w:bookmarkEnd w:id="0"/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Property Details: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Type: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Fully Furnished Studio Apartment</w:t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Location: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England Cluster, International City</w:t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Size: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484.85 </w:t>
      </w:r>
      <w:proofErr w:type="spellStart"/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sqft</w:t>
      </w:r>
      <w:proofErr w:type="spellEnd"/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Rent: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AED 38,999</w:t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Condition: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Well-maintained</w:t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Status: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 xml:space="preserve"> Ready to move in</w:t>
      </w:r>
    </w:p>
    <w:p w:rsidR="002F600A" w:rsidRPr="002F600A" w:rsidRDefault="002F600A" w:rsidP="002F60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</w:p>
    <w:p w:rsidR="002F600A" w:rsidRPr="002F600A" w:rsidRDefault="002F600A" w:rsidP="002F60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Monthly </w:t>
      </w:r>
      <w:proofErr w:type="gramStart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Rent :</w:t>
      </w:r>
      <w:proofErr w:type="gramEnd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 AED 3,199/- ( Without Bills )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Affordable Rent: AED 38,999 /- ( Multiple Options Available ) 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Call or </w:t>
      </w:r>
      <w:proofErr w:type="spellStart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WhatsApp</w:t>
      </w:r>
      <w:proofErr w:type="spellEnd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 now to book a viewing—don’t miss this opportunity!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proofErr w:type="spellStart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Satish</w:t>
      </w:r>
      <w:proofErr w:type="spellEnd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 </w:t>
      </w:r>
      <w:proofErr w:type="gramStart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Kumar :</w:t>
      </w:r>
      <w:proofErr w:type="gramEnd"/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 xml:space="preserve"> +971-58-572-5288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  <w:r w:rsidRPr="002F600A">
        <w:rPr>
          <w:rFonts w:ascii="Helvetica" w:eastAsia="Times New Roman" w:hAnsi="Helvetica" w:cs="Helvetica"/>
          <w:b/>
          <w:bCs/>
          <w:color w:val="23262A"/>
          <w:sz w:val="16"/>
          <w:szCs w:val="16"/>
        </w:rPr>
        <w:t>Key Features:</w:t>
      </w: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br/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Furnished studio layout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One bathroom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Separate kitchen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Road street view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Courtyard view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Tiled flooring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Wall-mounted TV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Vanity and mirrors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Washing machine provision</w:t>
      </w:r>
    </w:p>
    <w:p w:rsidR="002F600A" w:rsidRPr="002F600A" w:rsidRDefault="002F600A" w:rsidP="002F600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3262A"/>
          <w:sz w:val="16"/>
          <w:szCs w:val="16"/>
        </w:rPr>
      </w:pPr>
      <w:r w:rsidRPr="002F600A">
        <w:rPr>
          <w:rFonts w:ascii="Helvetica" w:eastAsia="Times New Roman" w:hAnsi="Helvetica" w:cs="Helvetica"/>
          <w:color w:val="23262A"/>
          <w:sz w:val="16"/>
          <w:szCs w:val="16"/>
        </w:rPr>
        <w:t>Partial kitchen appliances</w:t>
      </w:r>
    </w:p>
    <w:p w:rsidR="002F600A" w:rsidRPr="00CE2EC8" w:rsidRDefault="002F600A" w:rsidP="0091621C">
      <w:pPr>
        <w:pStyle w:val="NoSpacing"/>
        <w:rPr>
          <w:rFonts w:cstheme="minorHAnsi"/>
          <w:sz w:val="18"/>
          <w:szCs w:val="18"/>
        </w:rPr>
      </w:pPr>
    </w:p>
    <w:sectPr w:rsidR="002F600A" w:rsidRPr="00CE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A5880"/>
    <w:multiLevelType w:val="multilevel"/>
    <w:tmpl w:val="C5D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93A14"/>
    <w:multiLevelType w:val="multilevel"/>
    <w:tmpl w:val="8B7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A39"/>
    <w:rsid w:val="00073A39"/>
    <w:rsid w:val="000F46FF"/>
    <w:rsid w:val="001230CA"/>
    <w:rsid w:val="002F600A"/>
    <w:rsid w:val="003B755C"/>
    <w:rsid w:val="003C4DC0"/>
    <w:rsid w:val="00432781"/>
    <w:rsid w:val="00667310"/>
    <w:rsid w:val="0068163C"/>
    <w:rsid w:val="008857E9"/>
    <w:rsid w:val="0091621C"/>
    <w:rsid w:val="00B2461E"/>
    <w:rsid w:val="00CE2EC8"/>
    <w:rsid w:val="00DD203D"/>
    <w:rsid w:val="00E5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310"/>
    <w:pPr>
      <w:spacing w:after="0" w:line="240" w:lineRule="auto"/>
    </w:pPr>
  </w:style>
  <w:style w:type="paragraph" w:customStyle="1" w:styleId="muitypography-root">
    <w:name w:val="muitypography-root"/>
    <w:basedOn w:val="Normal"/>
    <w:rsid w:val="0066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46FF"/>
    <w:rPr>
      <w:color w:val="0000FF" w:themeColor="hyperlink"/>
      <w:u w:val="single"/>
    </w:rPr>
  </w:style>
  <w:style w:type="character" w:customStyle="1" w:styleId="w8qarf">
    <w:name w:val="w8qarf"/>
    <w:basedOn w:val="DefaultParagraphFont"/>
    <w:rsid w:val="003C4DC0"/>
  </w:style>
  <w:style w:type="character" w:customStyle="1" w:styleId="lrzxr">
    <w:name w:val="lrzxr"/>
    <w:basedOn w:val="DefaultParagraphFont"/>
    <w:rsid w:val="003C4DC0"/>
  </w:style>
  <w:style w:type="character" w:styleId="Strong">
    <w:name w:val="Strong"/>
    <w:basedOn w:val="DefaultParagraphFont"/>
    <w:uiPriority w:val="22"/>
    <w:qFormat/>
    <w:rsid w:val="002F60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310"/>
    <w:pPr>
      <w:spacing w:after="0" w:line="240" w:lineRule="auto"/>
    </w:pPr>
  </w:style>
  <w:style w:type="paragraph" w:customStyle="1" w:styleId="muitypography-root">
    <w:name w:val="muitypography-root"/>
    <w:basedOn w:val="Normal"/>
    <w:rsid w:val="0066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46FF"/>
    <w:rPr>
      <w:color w:val="0000FF" w:themeColor="hyperlink"/>
      <w:u w:val="single"/>
    </w:rPr>
  </w:style>
  <w:style w:type="character" w:customStyle="1" w:styleId="w8qarf">
    <w:name w:val="w8qarf"/>
    <w:basedOn w:val="DefaultParagraphFont"/>
    <w:rsid w:val="003C4DC0"/>
  </w:style>
  <w:style w:type="character" w:customStyle="1" w:styleId="lrzxr">
    <w:name w:val="lrzxr"/>
    <w:basedOn w:val="DefaultParagraphFont"/>
    <w:rsid w:val="003C4DC0"/>
  </w:style>
  <w:style w:type="character" w:styleId="Strong">
    <w:name w:val="Strong"/>
    <w:basedOn w:val="DefaultParagraphFont"/>
    <w:uiPriority w:val="22"/>
    <w:qFormat/>
    <w:rsid w:val="002F6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6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1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0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40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0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49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4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70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9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21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6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85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7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12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77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86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sca_esv=993fff11b0f34d9b&amp;rlz=1C1GCEA_enAE1071AE1074&amp;sxsrf=ANbL-n6DmwNHgEkfbGZLVT8_OD3IbXBmXQ:1780510670360&amp;q=National+Bonds+Corporation+PJSC&amp;stick=H4sIAAAAAAAAAONgVuLWz9U3MDS0MKpIKljEKu-XWJKZn5eYo-CUn5dSrOCcX1SQXwQWUwjwCnYGADA1zm4xAAAA&amp;sa=X&amp;ved=2ahUKEwjl_pmQ1-uUAxWYTaQEHUp9I10QmxN6BAgjE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993fff11b0f34d9b&amp;rlz=1C1GCEA_enAE1071AE1074&amp;sxsrf=ANbL-n6DmwNHgEkfbGZLVT8_OD3IbXBmXQ:1780510670360&amp;q=skycourts+towers+address&amp;ludocid=7970396836635931471&amp;sa=X&amp;ved=2ahUKEwjl_pmQ1-uUAxWYTaQEHUp9I10Q6BN6BAglE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2026-06-03T17:32:00Z</dcterms:created>
  <dcterms:modified xsi:type="dcterms:W3CDTF">2026-06-08T16:59:00Z</dcterms:modified>
</cp:coreProperties>
</file>