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9F7" w:rsidRPr="00BC69F7" w:rsidRDefault="00BC69F7" w:rsidP="00BC69F7">
      <w:pPr>
        <w:rPr>
          <w:rFonts w:cs="B Mitra"/>
        </w:rPr>
      </w:pPr>
      <w:r w:rsidRPr="00BC69F7">
        <w:rPr>
          <w:rFonts w:cs="B Mitra"/>
          <w:rtl/>
        </w:rPr>
        <w:t>تقسيم بندي ورق</w:t>
      </w:r>
      <w:r w:rsidR="00B450EA">
        <w:rPr>
          <w:rFonts w:cs="B Mitra" w:hint="cs"/>
          <w:rtl/>
        </w:rPr>
        <w:t xml:space="preserve"> </w:t>
      </w:r>
      <w:bookmarkStart w:id="0" w:name="_GoBack"/>
      <w:bookmarkEnd w:id="0"/>
      <w:r w:rsidRPr="00BC69F7">
        <w:rPr>
          <w:rFonts w:cs="B Mitra"/>
          <w:rtl/>
        </w:rPr>
        <w:t>هاي ساندويج پانل بر اساس رنگ رويه</w:t>
      </w:r>
      <w:r w:rsidRPr="00BC69F7">
        <w:rPr>
          <w:rFonts w:cs="B Mitra"/>
        </w:rPr>
        <w:t>:</w:t>
      </w:r>
    </w:p>
    <w:p w:rsidR="00BC69F7" w:rsidRPr="00BC69F7" w:rsidRDefault="00BC69F7" w:rsidP="00BC69F7">
      <w:pPr>
        <w:rPr>
          <w:rFonts w:cs="B Mitra"/>
        </w:rPr>
      </w:pPr>
      <w:r w:rsidRPr="00BC69F7">
        <w:rPr>
          <w:rFonts w:cs="B Mitra"/>
          <w:noProof/>
          <w:bdr w:val="none" w:sz="0" w:space="0" w:color="auto" w:frame="1"/>
        </w:rPr>
        <w:drawing>
          <wp:inline distT="0" distB="0" distL="0" distR="0">
            <wp:extent cx="5731510" cy="2230755"/>
            <wp:effectExtent l="0" t="0" r="2540" b="0"/>
            <wp:docPr id="2" name="Picture 2" descr="Panel F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el Foi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230755"/>
                    </a:xfrm>
                    <a:prstGeom prst="rect">
                      <a:avLst/>
                    </a:prstGeom>
                    <a:noFill/>
                    <a:ln>
                      <a:noFill/>
                    </a:ln>
                  </pic:spPr>
                </pic:pic>
              </a:graphicData>
            </a:graphic>
          </wp:inline>
        </w:drawing>
      </w:r>
    </w:p>
    <w:p w:rsidR="00BC69F7" w:rsidRPr="00BC69F7" w:rsidRDefault="00BC69F7" w:rsidP="00BC69F7">
      <w:pPr>
        <w:rPr>
          <w:rFonts w:cs="B Mitra"/>
          <w:color w:val="808080"/>
        </w:rPr>
      </w:pPr>
      <w:r w:rsidRPr="00BC69F7">
        <w:rPr>
          <w:rFonts w:cs="B Mitra"/>
          <w:color w:val="808080"/>
          <w:rtl/>
        </w:rPr>
        <w:t>رنگ هاي كويل كوتينگ كه جهت ورق هاي كويل پيشرنگ استفاده مي شوند از نوع پليمر هاي آلي مي باشند كه بع نوان رزين در ساختار رنگ با ساير افزودني ها از جمله هاردنر وعوامل تشكيل دهنده شبكه عرضي پليمري،پيگمنت ،حلال وساير افزودني ها تشكيل شده اند. ورق هاي آلوزينك دنياي ماموت با پوشش رنگ از نوع رزين سوپر پلي استر با دوام وپايداري بالا به ضخامت 25 ميكرون(5ميكرون پرايمر+20ميكرون پوشش رويه) در قسمت بيرون و 7 ميكرون رنگ پرايمر كوره اي از داخل در محل اتصال ورق با فوم جهت چسبندگي بهتر ميباشد</w:t>
      </w:r>
      <w:r w:rsidRPr="00BC69F7">
        <w:rPr>
          <w:rFonts w:cs="B Mitra"/>
          <w:color w:val="808080"/>
        </w:rPr>
        <w:t>.</w:t>
      </w:r>
    </w:p>
    <w:p w:rsidR="00BC69F7" w:rsidRPr="00BC69F7" w:rsidRDefault="00BC69F7" w:rsidP="00BC69F7">
      <w:pPr>
        <w:jc w:val="center"/>
        <w:rPr>
          <w:rFonts w:cs="B Mitra"/>
        </w:rPr>
      </w:pPr>
      <w:r w:rsidRPr="00BC69F7">
        <w:rPr>
          <w:rFonts w:cs="B Mitra"/>
          <w:noProof/>
          <w:bdr w:val="none" w:sz="0" w:space="0" w:color="auto" w:frame="1"/>
        </w:rPr>
        <w:drawing>
          <wp:inline distT="0" distB="0" distL="0" distR="0">
            <wp:extent cx="3238500" cy="2257425"/>
            <wp:effectExtent l="0" t="0" r="0" b="9525"/>
            <wp:docPr id="1" name="Picture 1" descr="Panel F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nel Fo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2257425"/>
                    </a:xfrm>
                    <a:prstGeom prst="rect">
                      <a:avLst/>
                    </a:prstGeom>
                    <a:noFill/>
                    <a:ln>
                      <a:noFill/>
                    </a:ln>
                  </pic:spPr>
                </pic:pic>
              </a:graphicData>
            </a:graphic>
          </wp:inline>
        </w:drawing>
      </w:r>
    </w:p>
    <w:p w:rsidR="00622BDE" w:rsidRPr="00BC69F7" w:rsidRDefault="00B450EA" w:rsidP="00BC69F7">
      <w:pPr>
        <w:rPr>
          <w:rFonts w:cs="B Mitra"/>
        </w:rPr>
      </w:pPr>
    </w:p>
    <w:sectPr w:rsidR="00622BDE" w:rsidRPr="00BC69F7" w:rsidSect="00E946D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F7"/>
    <w:rsid w:val="001F70C7"/>
    <w:rsid w:val="00391083"/>
    <w:rsid w:val="00424A93"/>
    <w:rsid w:val="00842EBC"/>
    <w:rsid w:val="00856EE6"/>
    <w:rsid w:val="009062D3"/>
    <w:rsid w:val="00A153D4"/>
    <w:rsid w:val="00B450EA"/>
    <w:rsid w:val="00BC69F7"/>
    <w:rsid w:val="00C3760A"/>
    <w:rsid w:val="00CA743D"/>
    <w:rsid w:val="00E946DE"/>
    <w:rsid w:val="00EF69A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BE659"/>
  <w15:chartTrackingRefBased/>
  <w15:docId w15:val="{BD9B554E-C9F0-4596-9F9F-C99703CC0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4">
    <w:name w:val="heading 4"/>
    <w:basedOn w:val="Normal"/>
    <w:link w:val="Heading4Char"/>
    <w:uiPriority w:val="9"/>
    <w:qFormat/>
    <w:rsid w:val="00BC69F7"/>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C69F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C69F7"/>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26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yazdani</dc:creator>
  <cp:keywords/>
  <dc:description/>
  <cp:lastModifiedBy>mostafa yazdani</cp:lastModifiedBy>
  <cp:revision>4</cp:revision>
  <dcterms:created xsi:type="dcterms:W3CDTF">2022-02-10T07:46:00Z</dcterms:created>
  <dcterms:modified xsi:type="dcterms:W3CDTF">2022-02-10T07:50:00Z</dcterms:modified>
</cp:coreProperties>
</file>