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BB25E" w14:textId="6B0135AD" w:rsidR="007D7DDB" w:rsidRPr="002C4C24" w:rsidRDefault="007D7DDB" w:rsidP="007D7DDB">
      <w:pPr>
        <w:bidi/>
        <w:jc w:val="center"/>
        <w:rPr>
          <w:rFonts w:ascii="Adobe Arabic" w:hAnsi="Adobe Arabic" w:cs="Adobe Arabic"/>
          <w:sz w:val="28"/>
          <w:szCs w:val="28"/>
          <w:rtl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</w:rPr>
        <w:t>بس</w:t>
      </w: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م الله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الرحمن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الرحیم</w:t>
      </w:r>
      <w:proofErr w:type="spellEnd"/>
    </w:p>
    <w:p w14:paraId="238BD254" w14:textId="2A9F5A9E" w:rsidR="007D7DDB" w:rsidRPr="002C4C24" w:rsidRDefault="007D7DDB" w:rsidP="007D7DDB">
      <w:pPr>
        <w:bidi/>
        <w:jc w:val="both"/>
        <w:rPr>
          <w:rFonts w:ascii="Adobe Arabic" w:hAnsi="Adobe Arabic" w:cs="Adobe Arabic"/>
          <w:sz w:val="28"/>
          <w:szCs w:val="28"/>
          <w:rtl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پیرو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صحبت‌های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انحام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شده با آقای دکتر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طهرانچی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، نیاز است تا تغییرات زیر در متن قرارداد ارسالی، اصلاح شود تا به امید خدا بتوان به سرعت مساله را پیش برد:</w:t>
      </w:r>
    </w:p>
    <w:p w14:paraId="225CD438" w14:textId="2C6EDBBF" w:rsidR="007D7DDB" w:rsidRPr="002C4C24" w:rsidRDefault="007D7DDB" w:rsidP="007D7DDB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مشارکت دانشگاه از روز ابتدا لازم است تا در قالب یک فعالیت شرکتی پیش برود و موکول کردن موضوع تاسیس شرکت یا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تسهیم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سهام به زمانی دیگر، با توجه به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این‌که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تیم اجرایی را در یک نگرانی آتی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می‌اندازد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به صلاح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نمی‌باشد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. این مشارکت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می‌تواند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در قالب افزایش سرمایه شرکت موجود یا تاسیس شرکت جدید صورت پذیرد.</w:t>
      </w:r>
    </w:p>
    <w:p w14:paraId="3D65D251" w14:textId="4741CA14" w:rsidR="007D7DDB" w:rsidRPr="002C4C24" w:rsidRDefault="007D7DDB" w:rsidP="007D7DDB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بنا بر صحبت انجام شده، تصمیم بر این بود که نسبت سهام بین دانشگاه و تیم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فناور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، ۷۵ به ۲۵ باشد و در صورت عدم رسیدن تیم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فناور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به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شاخص‌های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تعهد داده شده در یک چارچوب مشترک توافقی، سهم تیم تا ۱۰ درصد امکان رقیق شدن داشته باشد.</w:t>
      </w:r>
    </w:p>
    <w:p w14:paraId="03B89929" w14:textId="5AA5B084" w:rsidR="007D7DDB" w:rsidRPr="002C4C24" w:rsidRDefault="007D7DDB" w:rsidP="007D7DDB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متناسب با میزان سهام دانشگاه، پیشنهاد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می‌شود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هیات مدیره شرکت ۳ نفره باشد، رییس و یک عضو دیگر هیات مدیره از طرف دانشگاه و یک عضو دیگر هیات مدیره و مدیرعامل از طرف تیم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فناور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باشند.</w:t>
      </w:r>
    </w:p>
    <w:p w14:paraId="1D630560" w14:textId="40A0BCA1" w:rsidR="007D7DDB" w:rsidRPr="002C4C24" w:rsidRDefault="007D7DDB" w:rsidP="007D7DDB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با توجه به طرح تجاری، لازم است تا مدت قرارداد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سرمایه‌گذاری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با مبلغ قطعی و مشخص باشد. </w:t>
      </w:r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طبق مذاکرات و بر مبنای طرح تجاری مبلغ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سرمایه‌گذاری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۱۵۹ میلیارد به صورت نقدی بوده که مطابق با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شاخص‌های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پیشرفت و در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زمان‌بندی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مشخص پرداخت گردد.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هم‌چنین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امکان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بهره‌برداری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از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زیرساخت‌های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خریداری شده توسط دانشگاه هم باید به صورت آورده در این مشارکت دیده شود. علاوه بر این، طبق توافق انجام شده، تیم متعهد هست خدمات رایگان و نامحدود هوش مصنوعی به دانشگاه و دانشجویان آن ارائه دهد.</w:t>
      </w:r>
    </w:p>
    <w:p w14:paraId="5170633D" w14:textId="77777777" w:rsidR="002C4C24" w:rsidRPr="002C4C24" w:rsidRDefault="007D7DDB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با توجه به این که پروژه، نباید دچار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چالش‌های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نقدینگی شود، لازم است تا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زمان‌بندی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واریز، متناسب با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شاخص‌های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پیشرفت شرکت و </w:t>
      </w:r>
      <w:proofErr w:type="spellStart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جریمه‌های</w:t>
      </w:r>
      <w:proofErr w:type="spellEnd"/>
      <w:r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هرکدام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از طرفین در صورت عدول از </w:t>
      </w:r>
      <w:proofErr w:type="spellStart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>زمان‌بندی</w:t>
      </w:r>
      <w:proofErr w:type="spellEnd"/>
      <w:r w:rsidR="002C4C24" w:rsidRPr="002C4C24">
        <w:rPr>
          <w:rFonts w:ascii="Adobe Arabic" w:hAnsi="Adobe Arabic" w:cs="Adobe Arabic" w:hint="cs"/>
          <w:sz w:val="28"/>
          <w:szCs w:val="28"/>
          <w:rtl/>
          <w:lang w:bidi="fa-IR"/>
        </w:rPr>
        <w:t xml:space="preserve"> شفاف و دقیق مشخص باشد.</w:t>
      </w:r>
    </w:p>
    <w:p w14:paraId="534A6094" w14:textId="77777777" w:rsidR="002C4C24" w:rsidRPr="002C4C24" w:rsidRDefault="00000000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اقساط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مطابق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زمان‌های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ذکر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شده در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قرارداد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باید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پرداخت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شوند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هیات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مدیره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وظیفه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نظارت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بر حسن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عملکرد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مدیرعامل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پیشبرد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طرح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کسب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کار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را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خواهد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داشت. مبالغ اقساط قابل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تغییر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نیستند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در صورت عدم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پرداخت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فرصت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ذکر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شده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جریمه‌ای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برای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نظر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گرفته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می‌شود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.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همچنین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صورت عدم تحقق شاخص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ذکر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شده در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قرارداد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توسط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زمان مقرر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نیز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جریمه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خواهد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شد.</w:t>
      </w:r>
    </w:p>
    <w:p w14:paraId="05F3D9EF" w14:textId="77777777" w:rsidR="002C4C24" w:rsidRPr="002C4C24" w:rsidRDefault="002C4C24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بهتر است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پرداخت‌های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اقساط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سرمایه‌گذاری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سه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ماهه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بوده</w:t>
      </w:r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در صورت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تاخیر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پرداخت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،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جریمه</w:t>
      </w: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‌ای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برای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نظر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گرفته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‌شود.</w:t>
      </w:r>
    </w:p>
    <w:p w14:paraId="329BE9CA" w14:textId="77777777" w:rsidR="002C4C24" w:rsidRPr="002C4C24" w:rsidRDefault="00000000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شاخص‌های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 صورت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فصلی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خواهند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بود و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موظف است در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انتهای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هر فصل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وضعیت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شاخص‌ها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را به ملاحظه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برساند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. در صورت عدم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موفقیت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،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سهام‌دار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می‌تواند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از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واریز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قسط بعد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جلوگیری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کند.</w:t>
      </w:r>
      <w:proofErr w:type="spellEnd"/>
    </w:p>
    <w:p w14:paraId="2F1FB402" w14:textId="77777777" w:rsidR="002C4C24" w:rsidRPr="002C4C24" w:rsidRDefault="002C4C24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با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توجه به توافق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فعلی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،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نیازی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ارزش‌گذاری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مجدد </w:t>
      </w:r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در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قرارداد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دو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ساله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فعلی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وجود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ندارد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مگر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</w:t>
      </w: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صورت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نیاز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</w:t>
      </w:r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فسخ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قرارداد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سرمایه‌گذاری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یا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تصمیم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طرفین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برای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>تسهیم</w:t>
      </w:r>
      <w:proofErr w:type="spellEnd"/>
      <w:r w:rsidR="00000000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مجدد سهام.</w:t>
      </w:r>
    </w:p>
    <w:p w14:paraId="131F49FD" w14:textId="77777777" w:rsidR="002C4C24" w:rsidRPr="002C4C24" w:rsidRDefault="00000000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جدول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شاخص‌های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فصلی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مبلغ اقساط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سرمایه‌گذاری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نیاز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 إصلاحات دارد</w:t>
      </w: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.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آن</w:t>
      </w:r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‌</w:t>
      </w: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چه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</w:t>
      </w:r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جدول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فعلی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>آمده</w:t>
      </w:r>
      <w:proofErr w:type="spellEnd"/>
      <w:r w:rsidR="002C4C24"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است، </w:t>
      </w: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به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ویرایش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دارد.</w:t>
      </w:r>
    </w:p>
    <w:p w14:paraId="45C3DB45" w14:textId="77777777" w:rsidR="002C4C24" w:rsidRPr="002C4C24" w:rsidRDefault="00000000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دفتر ۱۵۰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متری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ساختمان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قریب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با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اجاره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ماهیانه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عرف سرا به عنوان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بخشی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از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آورده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نقدی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دانشگاه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محاسبه شده و از مبلغ اقساط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کم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می‌شود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.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مدیریت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شرکت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مختارند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هر زمان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نیاز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بود از دفتر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دیگری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 عنوان محل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شرکت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استفاده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کنند.</w:t>
      </w:r>
    </w:p>
    <w:p w14:paraId="170E265F" w14:textId="77777777" w:rsidR="002C4C24" w:rsidRPr="002C4C24" w:rsidRDefault="00000000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/>
          <w:sz w:val="28"/>
          <w:szCs w:val="28"/>
          <w:lang w:bidi="fa-IR"/>
        </w:rPr>
      </w:pPr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lastRenderedPageBreak/>
        <w:t>مطاب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ق توافق انجام شده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موظف است ۱۰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درصد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از سهام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شرکت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(به عنوان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بخشی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از سهام ۲۵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درصدی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تیم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) را به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شکل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وکالتی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یک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شخص ثالث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مرضی‌الطرفین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بسپارد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تا در صورت عدم تحقق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شاخص‌های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رشد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شرکت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مطابق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قرارداد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،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این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سهام به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دانشگاه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منتقل شود.</w:t>
      </w:r>
    </w:p>
    <w:p w14:paraId="0000000E" w14:textId="65ACB74A" w:rsidR="00877D9B" w:rsidRPr="002C4C24" w:rsidRDefault="002C4C24" w:rsidP="002C4C24">
      <w:pPr>
        <w:pStyle w:val="ListParagraph"/>
        <w:numPr>
          <w:ilvl w:val="0"/>
          <w:numId w:val="4"/>
        </w:numPr>
        <w:bidi/>
        <w:jc w:val="both"/>
        <w:rPr>
          <w:rFonts w:ascii="Adobe Arabic" w:hAnsi="Adobe Arabic" w:cs="Adobe Arabic" w:hint="cs"/>
          <w:sz w:val="28"/>
          <w:szCs w:val="28"/>
          <w:lang w:bidi="fa-IR"/>
        </w:rPr>
      </w:pP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با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توجه به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کوچک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بودن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شرکت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بهتر است تا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انتصابات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داخل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شرکت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، به عهده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مدیرعامل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و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هیات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مدیره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بوده و از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بیان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آن در متن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قرارداد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</w:t>
      </w:r>
      <w:proofErr w:type="spellStart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>پرهیز</w:t>
      </w:r>
      <w:proofErr w:type="spellEnd"/>
      <w:r w:rsidRPr="002C4C24">
        <w:rPr>
          <w:rFonts w:ascii="Adobe Arabic" w:eastAsia="Vazirmatn" w:hAnsi="Adobe Arabic" w:cs="Adobe Arabic" w:hint="cs"/>
          <w:sz w:val="28"/>
          <w:szCs w:val="28"/>
          <w:rtl/>
        </w:rPr>
        <w:t xml:space="preserve"> شود.</w:t>
      </w:r>
    </w:p>
    <w:sectPr w:rsidR="00877D9B" w:rsidRPr="002C4C2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49CC6A6-C1C8-6145-A14D-F45D56678D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AFC2359-411B-5446-8771-598BA59CE2A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6F41660B-2CD5-5D46-8FF5-64958CE4E27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04F0D720-0BFE-E245-8BE4-6BC3354255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59B19961-34CB-3140-915C-146FB480E2B8}"/>
    <w:embedItalic r:id="rId6" w:fontKey="{6E1DB03F-916B-6F45-A090-36219E111F53}"/>
  </w:font>
  <w:font w:name="Adobe Arabic">
    <w:panose1 w:val="02040503050201020203"/>
    <w:charset w:val="B2"/>
    <w:family w:val="roman"/>
    <w:notTrueType/>
    <w:pitch w:val="variable"/>
    <w:sig w:usb0="8000202F" w:usb1="8000A04A" w:usb2="00000008" w:usb3="00000000" w:csb0="00000041" w:csb1="00000000"/>
  </w:font>
  <w:font w:name="Vazirmatn">
    <w:panose1 w:val="00000000000000000000"/>
    <w:charset w:val="B2"/>
    <w:family w:val="auto"/>
    <w:pitch w:val="variable"/>
    <w:sig w:usb0="80002003" w:usb1="80000000" w:usb2="00000008" w:usb3="00000000" w:csb0="00000041" w:csb1="00000000"/>
    <w:embedRegular r:id="rId7" w:fontKey="{643973D6-3CD5-7C42-B061-8F23A2A549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204C54C-DEE8-DA49-8692-7A481900943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54856F1C-5D60-7F48-9ABF-04A6180F88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F40D5"/>
    <w:multiLevelType w:val="hybridMultilevel"/>
    <w:tmpl w:val="C2EC8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136E5"/>
    <w:multiLevelType w:val="hybridMultilevel"/>
    <w:tmpl w:val="91E2FE1E"/>
    <w:lvl w:ilvl="0" w:tplc="469663F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E245D"/>
    <w:multiLevelType w:val="hybridMultilevel"/>
    <w:tmpl w:val="6A2EE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00C9F"/>
    <w:multiLevelType w:val="multilevel"/>
    <w:tmpl w:val="CB645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4991176">
    <w:abstractNumId w:val="3"/>
  </w:num>
  <w:num w:numId="2" w16cid:durableId="384762536">
    <w:abstractNumId w:val="1"/>
  </w:num>
  <w:num w:numId="3" w16cid:durableId="1183208574">
    <w:abstractNumId w:val="0"/>
  </w:num>
  <w:num w:numId="4" w16cid:durableId="275991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3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D9B"/>
    <w:rsid w:val="001C00FF"/>
    <w:rsid w:val="002C4C24"/>
    <w:rsid w:val="007D7DDB"/>
    <w:rsid w:val="0087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7AE3B"/>
  <w15:docId w15:val="{BC24F9E1-39D7-D044-BC1F-BBB2F780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D7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Saeed</cp:lastModifiedBy>
  <cp:revision>2</cp:revision>
  <dcterms:created xsi:type="dcterms:W3CDTF">2025-05-25T06:29:00Z</dcterms:created>
  <dcterms:modified xsi:type="dcterms:W3CDTF">2025-05-25T06:47:00Z</dcterms:modified>
</cp:coreProperties>
</file>