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FB5B35" w:rsidRPr="00504274" w14:paraId="0368271D" w14:textId="77777777" w:rsidTr="00AE333A">
        <w:trPr>
          <w:trHeight w:val="576"/>
        </w:trPr>
        <w:tc>
          <w:tcPr>
            <w:tcW w:w="736" w:type="dxa"/>
          </w:tcPr>
          <w:p w14:paraId="18432515" w14:textId="77777777" w:rsidR="00FB5B35" w:rsidRPr="00504274" w:rsidRDefault="00FB5B35" w:rsidP="00FB5B35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2EA3762" w14:textId="41D9DDE8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FB5B35" w:rsidRPr="00504274" w:rsidRDefault="00FB5B35" w:rsidP="00FB5B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FB5B35" w:rsidRPr="007C0C6E" w14:paraId="35C208F9" w14:textId="77777777" w:rsidTr="00AE333A">
        <w:trPr>
          <w:trHeight w:val="576"/>
        </w:trPr>
        <w:tc>
          <w:tcPr>
            <w:tcW w:w="736" w:type="dxa"/>
          </w:tcPr>
          <w:p w14:paraId="4DB14386" w14:textId="43100EE8" w:rsidR="00FB5B35" w:rsidRPr="007C0C6E" w:rsidRDefault="00FA13A1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29ADF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29ADF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CA44B3" w14:textId="6C6B6072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 w:rsidR="005D50DF"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 w:rsidR="001B5F57">
              <w:rPr>
                <w:rFonts w:ascii="Times New Roman" w:hAnsi="Times New Roman" w:cs="Times New Roman"/>
                <w:lang w:eastAsia="zh-TW"/>
              </w:rPr>
              <w:t>,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 w:rsidR="005D50DF"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FB5B35" w:rsidRPr="007C0C6E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FA13A1" w:rsidRPr="008A2FE0" w14:paraId="5091BC4F" w14:textId="77777777" w:rsidTr="00AE333A">
        <w:trPr>
          <w:trHeight w:val="576"/>
        </w:trPr>
        <w:tc>
          <w:tcPr>
            <w:tcW w:w="736" w:type="dxa"/>
          </w:tcPr>
          <w:p w14:paraId="6FDEF885" w14:textId="2139DBF8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862A2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862A2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AF9DEBB" w14:textId="6E906924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8A2FE0" w14:paraId="39266DF5" w14:textId="77777777" w:rsidTr="00AE333A">
        <w:trPr>
          <w:trHeight w:val="576"/>
        </w:trPr>
        <w:tc>
          <w:tcPr>
            <w:tcW w:w="736" w:type="dxa"/>
          </w:tcPr>
          <w:p w14:paraId="01F1F114" w14:textId="533D6AF1" w:rsidR="00FA13A1" w:rsidRPr="008A2FE0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810F1F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810F1F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806B1D" w14:textId="1143229A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FA13A1" w:rsidRPr="008A2FE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2" w:name="_Hlk517097198"/>
      <w:tr w:rsidR="00FA13A1" w:rsidRPr="00E507F3" w14:paraId="08F71884" w14:textId="77777777" w:rsidTr="00AE333A">
        <w:trPr>
          <w:trHeight w:val="576"/>
        </w:trPr>
        <w:tc>
          <w:tcPr>
            <w:tcW w:w="736" w:type="dxa"/>
          </w:tcPr>
          <w:p w14:paraId="12552247" w14:textId="7FB9437D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062B20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062B20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5AFDF1" w14:textId="5793271D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 to change from ↑$50 to, say, ↑$100)</w:t>
            </w:r>
          </w:p>
        </w:tc>
        <w:tc>
          <w:tcPr>
            <w:tcW w:w="8441" w:type="dxa"/>
          </w:tcPr>
          <w:p w14:paraId="6710C233" w14:textId="4099EE62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1965EC6D" w14:textId="77777777" w:rsidTr="00AE333A">
        <w:trPr>
          <w:trHeight w:val="576"/>
        </w:trPr>
        <w:tc>
          <w:tcPr>
            <w:tcW w:w="736" w:type="dxa"/>
          </w:tcPr>
          <w:p w14:paraId="0A742858" w14:textId="668D0BC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7D0A13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7D0A13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4AC43EF" w14:textId="43507414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decreasing it (e.g., to $50, enough for increment to change from ↓$50 to, say, ↓$100)</w:t>
            </w:r>
          </w:p>
        </w:tc>
        <w:tc>
          <w:tcPr>
            <w:tcW w:w="8441" w:type="dxa"/>
          </w:tcPr>
          <w:p w14:paraId="253C67C6" w14:textId="79CCE64E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FA13A1" w:rsidRPr="00050AD2" w14:paraId="6859ABC3" w14:textId="77777777" w:rsidTr="00AE333A">
        <w:trPr>
          <w:trHeight w:val="576"/>
        </w:trPr>
        <w:tc>
          <w:tcPr>
            <w:tcW w:w="736" w:type="dxa"/>
          </w:tcPr>
          <w:p w14:paraId="762BCEBC" w14:textId="266B7922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46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46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A043139" w14:textId="0081F65E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3D249AF4" w14:textId="77777777" w:rsidTr="00AE333A">
        <w:trPr>
          <w:trHeight w:val="576"/>
        </w:trPr>
        <w:tc>
          <w:tcPr>
            <w:tcW w:w="736" w:type="dxa"/>
          </w:tcPr>
          <w:p w14:paraId="531F36FF" w14:textId="6493C56A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F046F3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F046F3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4D5121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4D24FBE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4E5C621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522CE838" w14:textId="77777777" w:rsidTr="00AE333A">
        <w:trPr>
          <w:trHeight w:val="576"/>
        </w:trPr>
        <w:tc>
          <w:tcPr>
            <w:tcW w:w="736" w:type="dxa"/>
          </w:tcPr>
          <w:p w14:paraId="4059497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F6391C0" w14:textId="1EE11E62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Customize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64540F" w14:paraId="512484A4" w14:textId="77777777" w:rsidTr="00AE333A">
        <w:trPr>
          <w:trHeight w:val="576"/>
        </w:trPr>
        <w:tc>
          <w:tcPr>
            <w:tcW w:w="736" w:type="dxa"/>
          </w:tcPr>
          <w:p w14:paraId="1FD58E81" w14:textId="458AFF4C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6BD66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6BD66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C4CD795" w14:textId="3D5753A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Loaned (e.g., 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BDCB522" w14:textId="77777777" w:rsidTr="00AE333A">
        <w:trPr>
          <w:trHeight w:val="576"/>
        </w:trPr>
        <w:tc>
          <w:tcPr>
            <w:tcW w:w="736" w:type="dxa"/>
          </w:tcPr>
          <w:p w14:paraId="01015908" w14:textId="7C11547B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5A48E7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5A48E7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8E2C45A" w14:textId="5A30A3B4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APR (e.g., 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64540F" w14:paraId="2362F1CC" w14:textId="77777777" w:rsidTr="00AE333A">
        <w:trPr>
          <w:trHeight w:val="576"/>
        </w:trPr>
        <w:tc>
          <w:tcPr>
            <w:tcW w:w="736" w:type="dxa"/>
          </w:tcPr>
          <w:p w14:paraId="4D1DAF7B" w14:textId="4751D244" w:rsidR="00FA13A1" w:rsidRPr="0064540F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70E364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70E364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3523529" w14:textId="1705042A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64540F">
              <w:rPr>
                <w:rFonts w:ascii="Times New Roman" w:hAnsi="Times New Roman" w:cs="Times New Roman"/>
                <w:lang w:eastAsia="zh-TW"/>
              </w:rPr>
              <w:t>Change Pay Monthly (e.g., to $43.67)</w:t>
            </w:r>
          </w:p>
        </w:tc>
        <w:tc>
          <w:tcPr>
            <w:tcW w:w="8441" w:type="dxa"/>
          </w:tcPr>
          <w:p w14:paraId="06E1E6E1" w14:textId="2E93B34C" w:rsidR="00FA13A1" w:rsidRPr="0064540F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0FA10D9B" w14:textId="77777777" w:rsidTr="00AE333A">
        <w:trPr>
          <w:trHeight w:val="576"/>
        </w:trPr>
        <w:tc>
          <w:tcPr>
            <w:tcW w:w="736" w:type="dxa"/>
          </w:tcPr>
          <w:p w14:paraId="25E2F175" w14:textId="162E9487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DF55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DF55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EA5D0A0" w14:textId="367D759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 to change from ↑$50 to, say, ↑$100)</w:t>
            </w:r>
          </w:p>
        </w:tc>
        <w:tc>
          <w:tcPr>
            <w:tcW w:w="8441" w:type="dxa"/>
          </w:tcPr>
          <w:p w14:paraId="0E55E0E3" w14:textId="33CE5BD5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507F3" w14:paraId="3F86BF53" w14:textId="77777777" w:rsidTr="00AE333A">
        <w:trPr>
          <w:trHeight w:val="576"/>
        </w:trPr>
        <w:tc>
          <w:tcPr>
            <w:tcW w:w="736" w:type="dxa"/>
          </w:tcPr>
          <w:p w14:paraId="30939C12" w14:textId="310EABB5" w:rsidR="00FA13A1" w:rsidRPr="00E507F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ECE2BD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ECE2BD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449AA18" w14:textId="0614A30F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>(e.g., to $50, enough for increment to change from ↓$50 to, say, ↓$100)</w:t>
            </w:r>
          </w:p>
        </w:tc>
        <w:tc>
          <w:tcPr>
            <w:tcW w:w="8441" w:type="dxa"/>
          </w:tcPr>
          <w:p w14:paraId="29D73130" w14:textId="0A41403A" w:rsidR="00FA13A1" w:rsidRPr="00E507F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39079977" w14:textId="77777777" w:rsidTr="00AE333A">
        <w:trPr>
          <w:trHeight w:val="576"/>
        </w:trPr>
        <w:tc>
          <w:tcPr>
            <w:tcW w:w="736" w:type="dxa"/>
          </w:tcPr>
          <w:p w14:paraId="2F66B888" w14:textId="50F7244A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A24F7E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A24F7E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F0B6B4" w14:textId="60C02654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 xml:space="preserve">Change Pay Monthly up increments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759E" w14:paraId="469CE3D2" w14:textId="77777777" w:rsidTr="00AE333A">
        <w:trPr>
          <w:trHeight w:val="576"/>
        </w:trPr>
        <w:tc>
          <w:tcPr>
            <w:tcW w:w="736" w:type="dxa"/>
          </w:tcPr>
          <w:p w14:paraId="73974BC9" w14:textId="06467B51" w:rsidR="00FA13A1" w:rsidRPr="0005759E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4F1E5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4F1E5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3A63A74" w14:textId="468B40FA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05759E">
              <w:rPr>
                <w:rFonts w:ascii="Times New Roman" w:hAnsi="Times New Roman" w:cs="Times New Roman"/>
                <w:lang w:eastAsia="zh-TW"/>
              </w:rPr>
              <w:t>Change Pay Monthly down increments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FA13A1" w:rsidRPr="0005759E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050AD2" w14:paraId="6B4144A5" w14:textId="77777777" w:rsidTr="00AE333A">
        <w:trPr>
          <w:trHeight w:val="576"/>
        </w:trPr>
        <w:tc>
          <w:tcPr>
            <w:tcW w:w="736" w:type="dxa"/>
          </w:tcPr>
          <w:p w14:paraId="0BDCC4B6" w14:textId="60BD64D3" w:rsidR="00FA13A1" w:rsidRPr="00050AD2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3CEDB1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3CEDB1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7489634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6B72B7F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0C827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6F645E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0E4A8FA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F335489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F3F042E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9FE3920" w14:textId="77777777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FA13A1" w:rsidRPr="00613D5C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350FFD7" w14:textId="77777777" w:rsidTr="00AE333A">
        <w:trPr>
          <w:trHeight w:val="576"/>
        </w:trPr>
        <w:tc>
          <w:tcPr>
            <w:tcW w:w="736" w:type="dxa"/>
          </w:tcPr>
          <w:p w14:paraId="41F3592B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3F97C41" w14:textId="15940DA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F51843" w14:paraId="35CB31E3" w14:textId="77777777" w:rsidTr="00AE333A">
        <w:trPr>
          <w:trHeight w:val="576"/>
        </w:trPr>
        <w:tc>
          <w:tcPr>
            <w:tcW w:w="736" w:type="dxa"/>
          </w:tcPr>
          <w:p w14:paraId="75738DFB" w14:textId="4257CBBE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417E6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417E6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29E706" w14:textId="695AA39E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5FF53FD" w14:textId="77777777" w:rsidTr="00AE333A">
        <w:trPr>
          <w:trHeight w:val="576"/>
        </w:trPr>
        <w:tc>
          <w:tcPr>
            <w:tcW w:w="736" w:type="dxa"/>
          </w:tcPr>
          <w:p w14:paraId="4F45AAB4" w14:textId="06B9F920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92EAA5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92EAA5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893AC4B" w14:textId="5543D444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47ABCF6" w14:textId="77777777" w:rsidTr="00AE333A">
        <w:trPr>
          <w:trHeight w:val="576"/>
        </w:trPr>
        <w:tc>
          <w:tcPr>
            <w:tcW w:w="736" w:type="dxa"/>
          </w:tcPr>
          <w:p w14:paraId="0F460281" w14:textId="709B06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8EC72B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8EC72B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A41F1A" w14:textId="263315D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3" w:name="_Hlk14425572"/>
      <w:tr w:rsidR="00FA13A1" w:rsidRPr="00F51843" w14:paraId="0C056E2E" w14:textId="77777777" w:rsidTr="00AE333A">
        <w:trPr>
          <w:trHeight w:val="576"/>
        </w:trPr>
        <w:tc>
          <w:tcPr>
            <w:tcW w:w="736" w:type="dxa"/>
          </w:tcPr>
          <w:p w14:paraId="1B9C8529" w14:textId="71B118F3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FE337A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FE337A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EAD3AE7" w14:textId="1EB2D5DE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7F3EC1D" w14:textId="77777777" w:rsidTr="00AE333A">
        <w:trPr>
          <w:trHeight w:val="576"/>
        </w:trPr>
        <w:tc>
          <w:tcPr>
            <w:tcW w:w="736" w:type="dxa"/>
          </w:tcPr>
          <w:p w14:paraId="63DC7A73" w14:textId="0A8057B5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7EC4A33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7EC4A33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C527D6C" w14:textId="69B9EC58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2ADFD1E" w14:textId="77777777" w:rsidTr="00AE333A">
        <w:trPr>
          <w:trHeight w:val="576"/>
        </w:trPr>
        <w:tc>
          <w:tcPr>
            <w:tcW w:w="736" w:type="dxa"/>
          </w:tcPr>
          <w:p w14:paraId="779291B9" w14:textId="07A75209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16F4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16F4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CED5EEB" w14:textId="68AB5765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3"/>
      <w:tr w:rsidR="00FA13A1" w:rsidRPr="00F51843" w14:paraId="4086CFC8" w14:textId="77777777" w:rsidTr="00AE333A">
        <w:trPr>
          <w:trHeight w:val="576"/>
        </w:trPr>
        <w:tc>
          <w:tcPr>
            <w:tcW w:w="736" w:type="dxa"/>
          </w:tcPr>
          <w:p w14:paraId="53B021A0" w14:textId="1B2282AA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9AD391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9AD391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0D88FA0" w14:textId="1609002E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5F0AB667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6765C3BF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2ABA0A89" w14:textId="77777777" w:rsidTr="00AE333A">
        <w:trPr>
          <w:trHeight w:val="576"/>
        </w:trPr>
        <w:tc>
          <w:tcPr>
            <w:tcW w:w="736" w:type="dxa"/>
          </w:tcPr>
          <w:p w14:paraId="0EDDF517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6ECCA818" w14:textId="55CFCBDC" w:rsidR="00FB5B35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Customize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 xml:space="preserve">Check </w:t>
            </w:r>
            <w:r w:rsidR="00006A5A" w:rsidRPr="00006A5A">
              <w:rPr>
                <w:rFonts w:ascii="Times New Roman" w:eastAsia="Times New Roman" w:hAnsi="Times New Roman" w:cs="Times New Roman"/>
                <w:u w:val="single"/>
              </w:rPr>
              <w:t xml:space="preserve">Pay Monthly,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EA8559" w14:textId="3B134F0E" w:rsidR="00006A5A" w:rsidRPr="00504274" w:rsidRDefault="00006A5A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E37D91" w14:paraId="1553E6DA" w14:textId="77777777" w:rsidTr="00AE333A">
        <w:trPr>
          <w:trHeight w:val="576"/>
        </w:trPr>
        <w:tc>
          <w:tcPr>
            <w:tcW w:w="736" w:type="dxa"/>
          </w:tcPr>
          <w:p w14:paraId="3E32F2D3" w14:textId="0ACDE0EA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23E5018F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23E5018F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AB13E8" w14:textId="7CAEB5F8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hAnsi="Times New Roman" w:cs="Times New Roman"/>
                <w:lang w:eastAsia="zh-TW"/>
              </w:rPr>
              <w:t>Change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E37D91" w14:paraId="1FCA5163" w14:textId="77777777" w:rsidTr="00AE333A">
        <w:trPr>
          <w:trHeight w:val="576"/>
        </w:trPr>
        <w:tc>
          <w:tcPr>
            <w:tcW w:w="736" w:type="dxa"/>
          </w:tcPr>
          <w:p w14:paraId="4ECC003A" w14:textId="0B7C23A2" w:rsidR="00FA13A1" w:rsidRPr="00E37D91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CD765DE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CD765DE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1C98EDC" w14:textId="5587D99D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For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10-year minimum, set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FA13A1" w:rsidRPr="00E37D9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6E910F1D" w14:textId="77777777" w:rsidTr="00AE333A">
        <w:trPr>
          <w:trHeight w:val="576"/>
        </w:trPr>
        <w:tc>
          <w:tcPr>
            <w:tcW w:w="736" w:type="dxa"/>
          </w:tcPr>
          <w:p w14:paraId="2FA0FFE3" w14:textId="125DB5DF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7F7AC2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7F7AC2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0C5C02C" w14:textId="57B432E0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71632BFB" w14:textId="77777777" w:rsidTr="00AE333A">
        <w:trPr>
          <w:trHeight w:val="576"/>
        </w:trPr>
        <w:tc>
          <w:tcPr>
            <w:tcW w:w="736" w:type="dxa"/>
          </w:tcPr>
          <w:p w14:paraId="4DFDC9CA" w14:textId="2E1EEC24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6661A29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6661A29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F8A4BDE" w14:textId="3710A939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FA13A1" w:rsidRPr="00F51843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16A74AA7" w14:textId="77777777" w:rsidTr="00AE333A">
        <w:trPr>
          <w:trHeight w:val="576"/>
        </w:trPr>
        <w:tc>
          <w:tcPr>
            <w:tcW w:w="736" w:type="dxa"/>
          </w:tcPr>
          <w:p w14:paraId="049B22EA" w14:textId="6E12F408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87BDA1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87BDA1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2545819" w14:textId="1538AE20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2B2E409D" w14:textId="77777777" w:rsidTr="00AE333A">
        <w:trPr>
          <w:trHeight w:val="576"/>
        </w:trPr>
        <w:tc>
          <w:tcPr>
            <w:tcW w:w="736" w:type="dxa"/>
          </w:tcPr>
          <w:p w14:paraId="6AFEAE62" w14:textId="03768032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1D9498C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1D9498C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74E66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4E071D81" w14:textId="77777777" w:rsidTr="00AE333A">
        <w:trPr>
          <w:trHeight w:val="576"/>
        </w:trPr>
        <w:tc>
          <w:tcPr>
            <w:tcW w:w="736" w:type="dxa"/>
          </w:tcPr>
          <w:p w14:paraId="28719423" w14:textId="106F3C3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91F76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91F76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84CD909" w14:textId="0CA5C35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F51843" w14:paraId="337EC1DB" w14:textId="77777777" w:rsidTr="00AE333A">
        <w:trPr>
          <w:trHeight w:val="576"/>
        </w:trPr>
        <w:tc>
          <w:tcPr>
            <w:tcW w:w="736" w:type="dxa"/>
          </w:tcPr>
          <w:p w14:paraId="0203C0D9" w14:textId="0CC63F7B" w:rsidR="00FA13A1" w:rsidRPr="00F51843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5F405C6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5F405C6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509F648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FA13A1" w:rsidRPr="002D3EB0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2E858BD6" w14:textId="77777777" w:rsidTr="00AE333A">
        <w:trPr>
          <w:trHeight w:val="576"/>
        </w:trPr>
        <w:tc>
          <w:tcPr>
            <w:tcW w:w="736" w:type="dxa"/>
          </w:tcPr>
          <w:p w14:paraId="2AE7A67C" w14:textId="4F020D1B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521825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521825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9A51B7" w14:textId="3A7CC0DD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 xml:space="preserve">Change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B1171D" w14:paraId="39B8C059" w14:textId="77777777" w:rsidTr="00AE333A">
        <w:trPr>
          <w:trHeight w:val="576"/>
        </w:trPr>
        <w:tc>
          <w:tcPr>
            <w:tcW w:w="736" w:type="dxa"/>
          </w:tcPr>
          <w:p w14:paraId="54526C4E" w14:textId="4543C681" w:rsidR="00FA13A1" w:rsidRPr="00B1171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75C5C39A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75C5C39A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2CA9155" w14:textId="5EFFC3D0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FA13A1" w:rsidRPr="00B1171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436E7D" w14:paraId="760C43A3" w14:textId="77777777" w:rsidTr="00AE333A">
        <w:trPr>
          <w:trHeight w:val="576"/>
        </w:trPr>
        <w:tc>
          <w:tcPr>
            <w:tcW w:w="736" w:type="dxa"/>
          </w:tcPr>
          <w:p w14:paraId="7FB7ED2C" w14:textId="7077D872" w:rsidR="00FA13A1" w:rsidRPr="00436E7D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32B976ED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32B976ED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507E120" w14:textId="300A8866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A5444F1" w14:textId="77777777" w:rsidR="00FA13A1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7EC7C4E1" w14:textId="77777777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FA13A1" w:rsidRPr="00436E7D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504274" w14:paraId="0F7DF5E8" w14:textId="77777777" w:rsidTr="00AE333A">
        <w:trPr>
          <w:trHeight w:val="576"/>
        </w:trPr>
        <w:tc>
          <w:tcPr>
            <w:tcW w:w="736" w:type="dxa"/>
          </w:tcPr>
          <w:p w14:paraId="4F8BC9E3" w14:textId="77777777" w:rsidR="00FB5B35" w:rsidRPr="00504274" w:rsidRDefault="00FB5B35" w:rsidP="00FB5B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4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2DF721AE" w14:textId="3DE5B3DB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FB5B35" w:rsidRPr="00504274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FA13A1" w:rsidRPr="002D51CA" w14:paraId="76E2743B" w14:textId="77777777" w:rsidTr="00AE333A">
        <w:trPr>
          <w:trHeight w:val="576"/>
        </w:trPr>
        <w:tc>
          <w:tcPr>
            <w:tcW w:w="736" w:type="dxa"/>
          </w:tcPr>
          <w:p w14:paraId="6E4F887D" w14:textId="3D80B238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0A656824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0A656824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64B82F9" w14:textId="3031BE63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A13A1" w:rsidRPr="002D51CA" w14:paraId="01A564B9" w14:textId="77777777" w:rsidTr="00AE333A">
        <w:trPr>
          <w:trHeight w:val="576"/>
        </w:trPr>
        <w:tc>
          <w:tcPr>
            <w:tcW w:w="736" w:type="dxa"/>
          </w:tcPr>
          <w:p w14:paraId="6891F20B" w14:textId="52D14EE7" w:rsidR="00FA13A1" w:rsidRPr="002D51CA" w:rsidRDefault="00FA13A1" w:rsidP="00FA13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  <w:p w14:paraId="4FB64FAC" w14:textId="77777777" w:rsidR="00FA13A1" w:rsidRPr="00557401" w:rsidRDefault="00FA13A1" w:rsidP="00FA13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  <w:p w14:paraId="4FB64FAC" w14:textId="77777777" w:rsidR="00FA13A1" w:rsidRPr="00557401" w:rsidRDefault="00FA13A1" w:rsidP="00FA13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10398EB" w14:textId="6E507916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press</w:t>
            </w:r>
            <w:r w:rsidR="00FC1C38">
              <w:rPr>
                <w:rFonts w:ascii="Times New Roman" w:hAnsi="Times New Roman" w:cs="Times New Roman"/>
                <w:lang w:eastAsia="zh-TW"/>
              </w:rPr>
              <w:t xml:space="preserve"> twice</w:t>
            </w:r>
            <w:bookmarkStart w:id="5" w:name="_GoBack"/>
            <w:bookmarkEnd w:id="5"/>
            <w:r>
              <w:rPr>
                <w:rFonts w:ascii="Times New Roman" w:hAnsi="Times New Roman" w:cs="Times New Roman"/>
                <w:lang w:eastAsia="zh-TW"/>
              </w:rPr>
              <w:t xml:space="preserve"> on APR down arrow, or move Loaned thumb erratically)</w:t>
            </w:r>
          </w:p>
        </w:tc>
        <w:tc>
          <w:tcPr>
            <w:tcW w:w="8441" w:type="dxa"/>
          </w:tcPr>
          <w:p w14:paraId="41FF7E84" w14:textId="79EC8051" w:rsidR="00FA13A1" w:rsidRPr="002D51CA" w:rsidRDefault="00FA13A1" w:rsidP="00FA13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FB5B35" w:rsidRPr="00050AD2" w14:paraId="20970DB8" w14:textId="77777777" w:rsidTr="00AE333A">
        <w:trPr>
          <w:trHeight w:val="576"/>
        </w:trPr>
        <w:tc>
          <w:tcPr>
            <w:tcW w:w="736" w:type="dxa"/>
          </w:tcPr>
          <w:p w14:paraId="4115CDB8" w14:textId="77777777" w:rsidR="00FB5B35" w:rsidRPr="00050AD2" w:rsidRDefault="00FB5B35" w:rsidP="00FB5B3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7247BCEB" w14:textId="77777777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FB5B35" w:rsidRPr="00050AD2" w:rsidRDefault="00FB5B35" w:rsidP="00FB5B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4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9EDA" w14:textId="77777777" w:rsidR="006F57FA" w:rsidRDefault="006F57FA" w:rsidP="003B1B4B">
      <w:r>
        <w:separator/>
      </w:r>
    </w:p>
  </w:endnote>
  <w:endnote w:type="continuationSeparator" w:id="0">
    <w:p w14:paraId="48DC8905" w14:textId="77777777" w:rsidR="006F57FA" w:rsidRDefault="006F57FA" w:rsidP="003B1B4B">
      <w:r>
        <w:continuationSeparator/>
      </w:r>
    </w:p>
  </w:endnote>
  <w:endnote w:type="continuationNotice" w:id="1">
    <w:p w14:paraId="31752091" w14:textId="77777777" w:rsidR="006F57FA" w:rsidRDefault="006F5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E9AE" w14:textId="77777777" w:rsidR="006F57FA" w:rsidRDefault="006F57FA" w:rsidP="003B1B4B">
      <w:r>
        <w:separator/>
      </w:r>
    </w:p>
  </w:footnote>
  <w:footnote w:type="continuationSeparator" w:id="0">
    <w:p w14:paraId="57BAA1E8" w14:textId="77777777" w:rsidR="006F57FA" w:rsidRDefault="006F57FA" w:rsidP="003B1B4B">
      <w:r>
        <w:continuationSeparator/>
      </w:r>
    </w:p>
  </w:footnote>
  <w:footnote w:type="continuationNotice" w:id="1">
    <w:p w14:paraId="566B039B" w14:textId="77777777" w:rsidR="006F57FA" w:rsidRDefault="006F57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7FA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C38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483E87BF-FD18-4D63-9677-72B8FF3E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24</cp:revision>
  <cp:lastPrinted>2018-06-18T14:39:00Z</cp:lastPrinted>
  <dcterms:created xsi:type="dcterms:W3CDTF">2018-07-10T03:47:00Z</dcterms:created>
  <dcterms:modified xsi:type="dcterms:W3CDTF">2019-09-05T16:44:00Z</dcterms:modified>
</cp:coreProperties>
</file>