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A858404" wp14:paraId="42B204A8" wp14:textId="4605E3D2">
      <w:pPr>
        <w:spacing w:after="0" w:afterAutospacing="off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NAMA</w:t>
      </w:r>
      <w:r>
        <w:tab/>
      </w:r>
      <w:r>
        <w:tab/>
      </w:r>
      <w:r w:rsidRPr="1A858404" w:rsidR="5565C5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SAEPUL RAMDANI</w:t>
      </w:r>
    </w:p>
    <w:p w:rsidR="5565C56F" w:rsidP="1A858404" w:rsidRDefault="5565C56F" w14:paraId="541EBDE8" w14:textId="670559AD">
      <w:pPr>
        <w:spacing w:after="0" w:afterAutospacing="off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NIM</w:t>
      </w:r>
      <w:r>
        <w:tab/>
      </w:r>
      <w:r>
        <w:tab/>
      </w:r>
      <w:r>
        <w:tab/>
      </w:r>
      <w:r w:rsidRPr="1A858404" w:rsidR="5565C5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112209100000006</w:t>
      </w:r>
    </w:p>
    <w:p w:rsidR="5565C56F" w:rsidP="1A858404" w:rsidRDefault="5565C56F" w14:paraId="405B4AAC" w14:textId="6A2CD136">
      <w:pPr>
        <w:spacing w:after="0" w:afterAutospacing="off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FAKULTAS</w:t>
      </w:r>
      <w:r>
        <w:tab/>
      </w:r>
      <w:r>
        <w:tab/>
      </w:r>
      <w:r w:rsidRPr="1A858404" w:rsidR="5565C5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Sains dan Teknologi</w:t>
      </w:r>
    </w:p>
    <w:p w:rsidR="5565C56F" w:rsidP="1A858404" w:rsidRDefault="5565C56F" w14:paraId="51091A0A" w14:textId="176E93BF">
      <w:pPr>
        <w:spacing w:after="0" w:afterAutospacing="off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Prodi</w:t>
      </w:r>
      <w:r>
        <w:tab/>
      </w:r>
      <w:r>
        <w:tab/>
      </w:r>
      <w:r>
        <w:tab/>
      </w:r>
      <w:r w:rsidRPr="1A858404" w:rsidR="5565C5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Teknik Informatika</w:t>
      </w:r>
    </w:p>
    <w:p w:rsidR="5565C56F" w:rsidP="1A858404" w:rsidRDefault="5565C56F" w14:paraId="0F3A5688" w14:textId="029661B4">
      <w:pPr>
        <w:spacing w:after="0" w:afterAutospacing="off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MataKuliah</w:t>
      </w:r>
      <w:r>
        <w:tab/>
      </w:r>
      <w:r>
        <w:tab/>
      </w:r>
      <w:r w:rsidRPr="1A858404" w:rsidR="5565C5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Penjamin Mutu Perangkat Lunak</w:t>
      </w:r>
    </w:p>
    <w:p w:rsidR="5565C56F" w:rsidP="1A858404" w:rsidRDefault="5565C56F" w14:paraId="0F9D9DC9" w14:textId="47ED6015">
      <w:pPr>
        <w:spacing w:after="0" w:afterAutospacing="off"/>
        <w:ind w:righ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SOAL</w:t>
      </w:r>
    </w:p>
    <w:p w:rsidR="5565C56F" w:rsidP="1A858404" w:rsidRDefault="5565C56F" w14:paraId="09D24FD1" w14:textId="78B4974C">
      <w:pPr>
        <w:shd w:val="clear" w:color="auto" w:fill="FFFFFF" w:themeFill="background1"/>
        <w:spacing w:before="0" w:beforeAutospacing="off" w:after="0" w:afterAutospacing="off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>Seoranga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 xml:space="preserve"> karyawan bernama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>john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 xml:space="preserve">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>travolta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 xml:space="preserve"> bergaji mingguan. Gaji normal seminggu (untuk 40 jam), standarnya (“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>rate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 xml:space="preserve">”) adalah: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>rp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 xml:space="preserve">. 15.000,- /jam.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>Sedangakan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 xml:space="preserve"> untuk lembur (artinya kerja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>diatas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 xml:space="preserve"> 40 jam/minggu) dibayar satu setengah kali dari gaji normal per jam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>nya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 xml:space="preserve"> (“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>rate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>”).</w:t>
      </w:r>
    </w:p>
    <w:p w:rsidR="5565C56F" w:rsidP="1A858404" w:rsidRDefault="5565C56F" w14:paraId="2FBA6B57" w14:textId="3353701C">
      <w:pPr>
        <w:shd w:val="clear" w:color="auto" w:fill="FFFFFF" w:themeFill="background1"/>
        <w:spacing w:before="0" w:beforeAutospacing="off" w:after="0" w:afterAutospacing="off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 xml:space="preserve">1) Bila Mr. John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>travolta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 xml:space="preserve"> pada minggu ini bekerja 52 jam, berapa gaji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>mr.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 xml:space="preserve"> John tersebut. Buat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>alogaritma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 xml:space="preserve"> + program menghitung gaji dengan nilai-nilai yang lain/variatif: (“bebas”).</w:t>
      </w:r>
      <w:r>
        <w:br/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 xml:space="preserve">2) Bila pemasukan lebih besar dari pengeluaran maka, akan ditulis (di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>print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 xml:space="preserve">), ”bisa menabung”. Bila pemasukan sama dengan pengeluaran maka, akan ditulis (di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>print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 xml:space="preserve">), ”tidak bisa menabung”. Bila pemasukan sama kurang dari pengeluaran maka, akan ditulis (di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>print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>), ”cari tambahan”.</w:t>
      </w:r>
      <w:r>
        <w:br/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 xml:space="preserve">pengeluaran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>mr.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 xml:space="preserve">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>john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 xml:space="preserve"> selama seminggu ini adalah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>rp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 xml:space="preserve">. 600.000. Apakah Mr.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>john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 xml:space="preserve"> bisa menabung atau tidak ??. bila bisa, berapa besar tabungannya untuk minggu ini. Buat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>alogaritma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id-ID"/>
        </w:rPr>
        <w:t xml:space="preserve"> + program menghitung tabungan minggu ini dengan nilai-nilai yang lain/variatif (“bebas”).</w:t>
      </w:r>
    </w:p>
    <w:p w:rsidR="5565C56F" w:rsidP="1A858404" w:rsidRDefault="5565C56F" w14:paraId="04A2DE6C" w14:textId="7E23C5F4">
      <w:pPr>
        <w:spacing w:after="0" w:afterAutospacing="off"/>
        <w:ind w:righ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Menghitung Menggunakan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Calkulator</w:t>
      </w:r>
    </w:p>
    <w:p w:rsidR="5565C56F" w:rsidP="1A858404" w:rsidRDefault="5565C56F" w14:paraId="6547B21C" w14:textId="36074BFC">
      <w:pPr>
        <w:pStyle w:val="Heading3"/>
        <w:spacing w:before="281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Langkah 1: Menghitung Gaji Normal</w:t>
      </w:r>
    </w:p>
    <w:p w:rsidR="5565C56F" w:rsidP="1A858404" w:rsidRDefault="5565C56F" w14:paraId="5F4B150B" w14:textId="67FC4985">
      <w:pPr>
        <w:pStyle w:val="ListParagraph"/>
        <w:numPr>
          <w:ilvl w:val="0"/>
          <w:numId w:val="1"/>
        </w:numPr>
        <w:spacing w:before="24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Gaji per jam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: Rp. 15.000</w:t>
      </w:r>
    </w:p>
    <w:p w:rsidR="5565C56F" w:rsidP="1A858404" w:rsidRDefault="5565C56F" w14:paraId="3E905E74" w14:textId="07ACCF28">
      <w:pPr>
        <w:pStyle w:val="ListParagraph"/>
        <w:numPr>
          <w:ilvl w:val="0"/>
          <w:numId w:val="1"/>
        </w:numPr>
        <w:spacing w:before="24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Jam kerja normal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: 40 jam</w:t>
      </w:r>
    </w:p>
    <w:p w:rsidR="5565C56F" w:rsidP="1A858404" w:rsidRDefault="5565C56F" w14:paraId="62D398FF" w14:textId="3E356A82">
      <w:pPr>
        <w:pStyle w:val="ListParagraph"/>
        <w:numPr>
          <w:ilvl w:val="0"/>
          <w:numId w:val="1"/>
        </w:numPr>
        <w:spacing w:before="24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Menghitung gaji normal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:</w:t>
      </w:r>
    </w:p>
    <w:p w:rsidR="5565C56F" w:rsidP="1A858404" w:rsidRDefault="5565C56F" w14:paraId="695891E1" w14:textId="5F808218">
      <w:pPr>
        <w:pStyle w:val="ListParagraph"/>
        <w:numPr>
          <w:ilvl w:val="1"/>
          <w:numId w:val="2"/>
        </w:numPr>
        <w:spacing w:before="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Pada kalkulator, masukkan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15000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 (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rate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 per jam).</w:t>
      </w:r>
    </w:p>
    <w:p w:rsidR="5565C56F" w:rsidP="1A858404" w:rsidRDefault="5565C56F" w14:paraId="6BB19BD9" w14:textId="1C4D0F20">
      <w:pPr>
        <w:pStyle w:val="ListParagraph"/>
        <w:numPr>
          <w:ilvl w:val="1"/>
          <w:numId w:val="2"/>
        </w:numPr>
        <w:spacing w:before="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Kalikan dengan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40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 (jam kerja normal).</w:t>
      </w:r>
    </w:p>
    <w:p w:rsidR="5565C56F" w:rsidP="1A858404" w:rsidRDefault="5565C56F" w14:paraId="2863ED01" w14:textId="6B0BF576">
      <w:pPr>
        <w:pStyle w:val="ListParagraph"/>
        <w:numPr>
          <w:ilvl w:val="1"/>
          <w:numId w:val="2"/>
        </w:numPr>
        <w:spacing w:before="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Hasil: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15000 * 40 = 600000</w:t>
      </w:r>
    </w:p>
    <w:p w:rsidR="5565C56F" w:rsidP="1A858404" w:rsidRDefault="5565C56F" w14:paraId="1286F677" w14:textId="3D222A7A">
      <w:pPr>
        <w:spacing w:before="24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Jadi, gaji normal Mr. John adalah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Rp. 600.000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.</w:t>
      </w:r>
    </w:p>
    <w:p w:rsidR="0E20D29F" w:rsidP="1A858404" w:rsidRDefault="0E20D29F" w14:paraId="351B445B" w14:textId="202AE230">
      <w:pPr>
        <w:pStyle w:val="Normal"/>
        <w:spacing w:before="240" w:beforeAutospacing="off" w:after="0" w:afterAutospacing="off"/>
        <w:ind w:right="0"/>
        <w:jc w:val="left"/>
      </w:pPr>
      <w:r w:rsidR="0E20D29F">
        <w:drawing>
          <wp:inline wp14:editId="3EF3364C" wp14:anchorId="5384AE7D">
            <wp:extent cx="1884333" cy="3160062"/>
            <wp:effectExtent l="0" t="0" r="0" b="0"/>
            <wp:docPr id="974974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fd7133c0c64c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333" cy="316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5C56F" w:rsidP="1A858404" w:rsidRDefault="5565C56F" w14:paraId="7574170F" w14:textId="25AE9322">
      <w:pPr>
        <w:pStyle w:val="Heading3"/>
        <w:spacing w:before="281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Langkah 2: Menghitung Gaji Lembur</w:t>
      </w:r>
    </w:p>
    <w:p w:rsidR="5565C56F" w:rsidP="1A858404" w:rsidRDefault="5565C56F" w14:paraId="046AC406" w14:textId="336FC441">
      <w:pPr>
        <w:pStyle w:val="ListParagraph"/>
        <w:numPr>
          <w:ilvl w:val="0"/>
          <w:numId w:val="1"/>
        </w:numPr>
        <w:spacing w:before="24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Jam lembur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: Total jam kerja - Jam kerja normal = 52 jam - 40 jam = 12 jam</w:t>
      </w:r>
    </w:p>
    <w:p w:rsidR="5565C56F" w:rsidP="1A858404" w:rsidRDefault="5565C56F" w14:paraId="689F5206" w14:textId="32F5F563">
      <w:pPr>
        <w:pStyle w:val="ListParagraph"/>
        <w:numPr>
          <w:ilvl w:val="0"/>
          <w:numId w:val="1"/>
        </w:numPr>
        <w:spacing w:before="24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Gaji lembur per jam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: 1.5 kali gaji per jam</w:t>
      </w:r>
    </w:p>
    <w:p w:rsidR="5565C56F" w:rsidP="1A858404" w:rsidRDefault="5565C56F" w14:paraId="72BAFCB9" w14:textId="5478C1F3">
      <w:pPr>
        <w:pStyle w:val="ListParagraph"/>
        <w:numPr>
          <w:ilvl w:val="0"/>
          <w:numId w:val="1"/>
        </w:numPr>
        <w:spacing w:before="24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Menghitung gaji lembur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:</w:t>
      </w:r>
    </w:p>
    <w:p w:rsidR="5565C56F" w:rsidP="1A858404" w:rsidRDefault="5565C56F" w14:paraId="09ABE8DA" w14:textId="18DC2989">
      <w:pPr>
        <w:pStyle w:val="ListParagraph"/>
        <w:numPr>
          <w:ilvl w:val="1"/>
          <w:numId w:val="2"/>
        </w:numPr>
        <w:spacing w:before="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Pada kalkulator, masukkan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15000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 (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rate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 per jam).</w:t>
      </w:r>
    </w:p>
    <w:p w:rsidR="5565C56F" w:rsidP="1A858404" w:rsidRDefault="5565C56F" w14:paraId="6C61E593" w14:textId="0DA031DF">
      <w:pPr>
        <w:pStyle w:val="ListParagraph"/>
        <w:numPr>
          <w:ilvl w:val="1"/>
          <w:numId w:val="2"/>
        </w:numPr>
        <w:spacing w:before="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Kalikan dengan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1.5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 untuk mendapatkan gaji lembur per jam.</w:t>
      </w:r>
    </w:p>
    <w:p w:rsidR="5565C56F" w:rsidP="1A858404" w:rsidRDefault="5565C56F" w14:paraId="46C5DA64" w14:textId="17DAF3E0">
      <w:pPr>
        <w:pStyle w:val="ListParagraph"/>
        <w:numPr>
          <w:ilvl w:val="2"/>
          <w:numId w:val="2"/>
        </w:numPr>
        <w:spacing w:before="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Hasil: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15000 * 1.5 = 22500</w:t>
      </w:r>
    </w:p>
    <w:p w:rsidR="5565C56F" w:rsidP="1A858404" w:rsidRDefault="5565C56F" w14:paraId="6E70053C" w14:textId="202FDD92">
      <w:pPr>
        <w:pStyle w:val="ListParagraph"/>
        <w:numPr>
          <w:ilvl w:val="1"/>
          <w:numId w:val="2"/>
        </w:numPr>
        <w:spacing w:before="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Kalikan hasil ini dengan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12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 (jam lembur).</w:t>
      </w:r>
    </w:p>
    <w:p w:rsidR="5565C56F" w:rsidP="1A858404" w:rsidRDefault="5565C56F" w14:paraId="344A2EDC" w14:textId="5CFEC3F6">
      <w:pPr>
        <w:pStyle w:val="ListParagraph"/>
        <w:numPr>
          <w:ilvl w:val="2"/>
          <w:numId w:val="2"/>
        </w:numPr>
        <w:spacing w:before="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Hasil: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22500 * 12 = 270000</w:t>
      </w:r>
    </w:p>
    <w:p w:rsidR="5565C56F" w:rsidP="1A858404" w:rsidRDefault="5565C56F" w14:paraId="78C68D22" w14:textId="63EA8B39">
      <w:pPr>
        <w:spacing w:before="24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Jadi, gaji lembur Mr. John adalah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Rp. 270.000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.</w:t>
      </w:r>
    </w:p>
    <w:p w:rsidR="127C3715" w:rsidP="1A858404" w:rsidRDefault="127C3715" w14:paraId="3A1D64B0" w14:textId="05F6B646">
      <w:pPr>
        <w:pStyle w:val="Normal"/>
        <w:spacing w:before="240" w:beforeAutospacing="off" w:after="0" w:afterAutospacing="off"/>
        <w:ind w:right="0"/>
        <w:jc w:val="left"/>
      </w:pPr>
      <w:r w:rsidR="127C3715">
        <w:drawing>
          <wp:inline wp14:editId="0E47B23F" wp14:anchorId="1B8C0DC1">
            <wp:extent cx="1950828" cy="3181352"/>
            <wp:effectExtent l="0" t="0" r="0" b="0"/>
            <wp:docPr id="1907161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54cc885bab47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28" cy="318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5C56F" w:rsidP="1A858404" w:rsidRDefault="5565C56F" w14:paraId="1728E216" w14:textId="59CB152D">
      <w:pPr>
        <w:pStyle w:val="Heading3"/>
        <w:spacing w:before="281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Langkah 3: Menghitung Total Gaji</w:t>
      </w:r>
    </w:p>
    <w:p w:rsidR="5565C56F" w:rsidP="1A858404" w:rsidRDefault="5565C56F" w14:paraId="3AE89B94" w14:textId="3E4CBC61">
      <w:pPr>
        <w:pStyle w:val="ListParagraph"/>
        <w:numPr>
          <w:ilvl w:val="0"/>
          <w:numId w:val="1"/>
        </w:numPr>
        <w:spacing w:before="24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Total gaji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:</w:t>
      </w:r>
    </w:p>
    <w:p w:rsidR="5565C56F" w:rsidP="1A858404" w:rsidRDefault="5565C56F" w14:paraId="04645C3A" w14:textId="0788BEF2">
      <w:pPr>
        <w:pStyle w:val="ListParagraph"/>
        <w:numPr>
          <w:ilvl w:val="1"/>
          <w:numId w:val="2"/>
        </w:numPr>
        <w:spacing w:before="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Tambahkan gaji normal dan gaji lembur.</w:t>
      </w:r>
    </w:p>
    <w:p w:rsidR="5565C56F" w:rsidP="1A858404" w:rsidRDefault="5565C56F" w14:paraId="17108247" w14:textId="480BDE69">
      <w:pPr>
        <w:pStyle w:val="ListParagraph"/>
        <w:numPr>
          <w:ilvl w:val="1"/>
          <w:numId w:val="2"/>
        </w:numPr>
        <w:spacing w:before="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Pada kalkulator, masukkan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600000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 (gaji normal).</w:t>
      </w:r>
    </w:p>
    <w:p w:rsidR="5565C56F" w:rsidP="1A858404" w:rsidRDefault="5565C56F" w14:paraId="2D7B4D24" w14:textId="0D60A756">
      <w:pPr>
        <w:pStyle w:val="ListParagraph"/>
        <w:numPr>
          <w:ilvl w:val="1"/>
          <w:numId w:val="2"/>
        </w:numPr>
        <w:spacing w:before="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Tambahkan dengan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270000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 (gaji lembur).</w:t>
      </w:r>
    </w:p>
    <w:p w:rsidR="5565C56F" w:rsidP="1A858404" w:rsidRDefault="5565C56F" w14:paraId="257250AB" w14:textId="58F17940">
      <w:pPr>
        <w:pStyle w:val="ListParagraph"/>
        <w:numPr>
          <w:ilvl w:val="2"/>
          <w:numId w:val="2"/>
        </w:numPr>
        <w:spacing w:before="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Hasil: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600000 + 270000 = 870000</w:t>
      </w:r>
    </w:p>
    <w:p w:rsidR="5565C56F" w:rsidP="1A858404" w:rsidRDefault="5565C56F" w14:paraId="7D9D1E7A" w14:textId="1DE84155">
      <w:pPr>
        <w:spacing w:before="24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Jadi, total gaji Mr. John adalah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Rp. 870.000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.</w:t>
      </w:r>
    </w:p>
    <w:p w:rsidR="2CA1C798" w:rsidP="1A858404" w:rsidRDefault="2CA1C798" w14:paraId="302F2C4E" w14:textId="53C87503">
      <w:pPr>
        <w:pStyle w:val="Normal"/>
        <w:spacing w:before="240" w:beforeAutospacing="off" w:after="0" w:afterAutospacing="off"/>
        <w:ind w:right="0"/>
        <w:jc w:val="left"/>
      </w:pPr>
      <w:r w:rsidR="2CA1C798">
        <w:drawing>
          <wp:inline wp14:editId="679C8665" wp14:anchorId="68451A23">
            <wp:extent cx="1808983" cy="2954119"/>
            <wp:effectExtent l="0" t="0" r="0" b="0"/>
            <wp:docPr id="73153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3d8a761ff340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983" cy="295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5C56F" w:rsidP="1A858404" w:rsidRDefault="5565C56F" w14:paraId="184A1E25" w14:textId="2BBC35CB">
      <w:pPr>
        <w:pStyle w:val="Heading3"/>
        <w:spacing w:before="281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Langkah 4: Menentukan Status Tabungan</w:t>
      </w:r>
    </w:p>
    <w:p w:rsidR="5565C56F" w:rsidP="1A858404" w:rsidRDefault="5565C56F" w14:paraId="767BC02B" w14:textId="16A355E9">
      <w:pPr>
        <w:pStyle w:val="ListParagraph"/>
        <w:numPr>
          <w:ilvl w:val="0"/>
          <w:numId w:val="1"/>
        </w:numPr>
        <w:spacing w:before="24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Pengeluaran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: Rp. 600.000</w:t>
      </w:r>
    </w:p>
    <w:p w:rsidR="5565C56F" w:rsidP="1A858404" w:rsidRDefault="5565C56F" w14:paraId="36317421" w14:textId="46DCC727">
      <w:pPr>
        <w:pStyle w:val="ListParagraph"/>
        <w:numPr>
          <w:ilvl w:val="0"/>
          <w:numId w:val="1"/>
        </w:numPr>
        <w:spacing w:before="24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Tabungan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:</w:t>
      </w:r>
    </w:p>
    <w:p w:rsidR="5565C56F" w:rsidP="1A858404" w:rsidRDefault="5565C56F" w14:paraId="3425C019" w14:textId="77E9BAF6">
      <w:pPr>
        <w:pStyle w:val="ListParagraph"/>
        <w:numPr>
          <w:ilvl w:val="1"/>
          <w:numId w:val="2"/>
        </w:numPr>
        <w:spacing w:before="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Kurangkan total gaji dengan pengeluaran.</w:t>
      </w:r>
    </w:p>
    <w:p w:rsidR="5565C56F" w:rsidP="1A858404" w:rsidRDefault="5565C56F" w14:paraId="7F18DF3A" w14:textId="29F62143">
      <w:pPr>
        <w:pStyle w:val="ListParagraph"/>
        <w:numPr>
          <w:ilvl w:val="1"/>
          <w:numId w:val="2"/>
        </w:numPr>
        <w:spacing w:before="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Pada kalkulator, masukkan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870000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 (total gaji).</w:t>
      </w:r>
    </w:p>
    <w:p w:rsidR="5565C56F" w:rsidP="1A858404" w:rsidRDefault="5565C56F" w14:paraId="43204E26" w14:textId="64FA909F">
      <w:pPr>
        <w:pStyle w:val="ListParagraph"/>
        <w:numPr>
          <w:ilvl w:val="1"/>
          <w:numId w:val="2"/>
        </w:numPr>
        <w:spacing w:before="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Kurangkan dengan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600000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 (pengeluaran).</w:t>
      </w:r>
    </w:p>
    <w:p w:rsidR="5565C56F" w:rsidP="1A858404" w:rsidRDefault="5565C56F" w14:paraId="2F65477A" w14:textId="18B30A24">
      <w:pPr>
        <w:pStyle w:val="ListParagraph"/>
        <w:numPr>
          <w:ilvl w:val="2"/>
          <w:numId w:val="2"/>
        </w:numPr>
        <w:spacing w:before="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Hasil: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870000 - 600000 = 270000</w:t>
      </w:r>
    </w:p>
    <w:p w:rsidR="5565C56F" w:rsidP="1A858404" w:rsidRDefault="5565C56F" w14:paraId="6182414E" w14:textId="19C26B28">
      <w:pPr>
        <w:spacing w:before="24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Jadi, tabungan Mr. John adalah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Rp. 270.000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.</w:t>
      </w:r>
    </w:p>
    <w:p w:rsidR="3B622F07" w:rsidP="1A858404" w:rsidRDefault="3B622F07" w14:paraId="4A8BE4B0" w14:textId="16ECB01F">
      <w:pPr>
        <w:pStyle w:val="Normal"/>
        <w:spacing w:before="240" w:beforeAutospacing="off" w:after="0" w:afterAutospacing="off"/>
        <w:ind w:right="0"/>
        <w:jc w:val="left"/>
      </w:pPr>
      <w:r w:rsidR="3B622F07">
        <w:drawing>
          <wp:inline wp14:editId="615DEF6C" wp14:anchorId="02886A95">
            <wp:extent cx="1934267" cy="3225798"/>
            <wp:effectExtent l="0" t="0" r="0" b="0"/>
            <wp:docPr id="1931087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7e7e87f57445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67" cy="322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5C56F" w:rsidP="1A858404" w:rsidRDefault="5565C56F" w14:paraId="7D404E39" w14:textId="2763A1FF">
      <w:pPr>
        <w:pStyle w:val="ListParagraph"/>
        <w:numPr>
          <w:ilvl w:val="0"/>
          <w:numId w:val="1"/>
        </w:numPr>
        <w:spacing w:before="24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Menentukan Status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:</w:t>
      </w:r>
    </w:p>
    <w:p w:rsidR="5565C56F" w:rsidP="1A858404" w:rsidRDefault="5565C56F" w14:paraId="50A5251F" w14:textId="47D97740">
      <w:pPr>
        <w:pStyle w:val="ListParagraph"/>
        <w:numPr>
          <w:ilvl w:val="1"/>
          <w:numId w:val="2"/>
        </w:numPr>
        <w:spacing w:before="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Jika tabungan positif (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270000 &gt; 0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), maka Mr. John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bisa menabung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 sebesar Rp. 270.000.</w:t>
      </w:r>
    </w:p>
    <w:p w:rsidR="5565C56F" w:rsidP="1A858404" w:rsidRDefault="5565C56F" w14:paraId="441CFDC7" w14:textId="715C8A66">
      <w:pPr>
        <w:pStyle w:val="ListParagraph"/>
        <w:numPr>
          <w:ilvl w:val="1"/>
          <w:numId w:val="2"/>
        </w:numPr>
        <w:spacing w:before="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Jika tabungan nol, maka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tidak bisa menabung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.</w:t>
      </w:r>
    </w:p>
    <w:p w:rsidR="5565C56F" w:rsidP="1A858404" w:rsidRDefault="5565C56F" w14:paraId="0D628022" w14:textId="294FADD3">
      <w:pPr>
        <w:pStyle w:val="ListParagraph"/>
        <w:numPr>
          <w:ilvl w:val="1"/>
          <w:numId w:val="2"/>
        </w:numPr>
        <w:spacing w:before="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 xml:space="preserve">Jika tabungan negatif, maka Mr. John perlu 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cari tambahan</w:t>
      </w:r>
      <w:r w:rsidRPr="1A858404" w:rsidR="5565C5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  <w:t>.</w:t>
      </w:r>
    </w:p>
    <w:p w:rsidR="1A858404" w:rsidP="1A858404" w:rsidRDefault="1A858404" w14:paraId="550808C3" w14:textId="312299EB">
      <w:pPr>
        <w:pStyle w:val="Normal"/>
        <w:spacing w:before="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</w:p>
    <w:p w:rsidR="1A858404" w:rsidP="1A858404" w:rsidRDefault="1A858404" w14:paraId="34316AA0" w14:textId="03DF3995">
      <w:pPr>
        <w:pStyle w:val="Normal"/>
        <w:spacing w:before="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d-ID"/>
        </w:rPr>
      </w:pPr>
    </w:p>
    <w:p w:rsidR="6C1A3887" w:rsidP="1A858404" w:rsidRDefault="6C1A3887" w14:paraId="360DBA05" w14:textId="6A7F2E63">
      <w:pPr>
        <w:pStyle w:val="Normal"/>
        <w:spacing w:before="0" w:beforeAutospacing="off" w:after="0" w:afterAutospacing="off"/>
        <w:ind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id-ID"/>
        </w:rPr>
      </w:pPr>
      <w:r w:rsidRPr="1A858404" w:rsidR="6C1A388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id-ID"/>
        </w:rPr>
        <w:t>Menggunakan Ms. Excel</w:t>
      </w:r>
    </w:p>
    <w:p w:rsidR="1A858404" w:rsidP="1A858404" w:rsidRDefault="1A858404" w14:paraId="4F5DE005" w14:textId="7816EAEF">
      <w:pPr>
        <w:pStyle w:val="Normal"/>
        <w:spacing w:before="0" w:beforeAutospacing="off" w:after="0" w:afterAutospacing="off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id-ID"/>
        </w:rPr>
      </w:pPr>
    </w:p>
    <w:p w:rsidR="6C1A3887" w:rsidP="1A858404" w:rsidRDefault="6C1A3887" w14:paraId="1DEAA471" w14:textId="12E1C04F">
      <w:pPr>
        <w:spacing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="6C1A3887">
        <w:drawing>
          <wp:inline wp14:editId="43D7C1E5" wp14:anchorId="2BFB65B8">
            <wp:extent cx="5676430" cy="4422857"/>
            <wp:effectExtent l="0" t="0" r="0" b="0"/>
            <wp:docPr id="607313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fd6acf396c4c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430" cy="442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858404" w:rsidP="1A858404" w:rsidRDefault="1A858404" w14:paraId="72D2B8A0" w14:textId="6ADF1990">
      <w:pPr>
        <w:spacing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A858404" w:rsidP="1A858404" w:rsidRDefault="1A858404" w14:paraId="6DA97F7E" w14:textId="2FA9641F">
      <w:pPr>
        <w:pStyle w:val="Normal"/>
        <w:spacing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A858404" w:rsidP="1A858404" w:rsidRDefault="1A858404" w14:paraId="6E984114" w14:textId="0C7B0C90">
      <w:pPr>
        <w:spacing w:after="0" w:afterAutospacing="off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C1A3887" w:rsidP="1A858404" w:rsidRDefault="6C1A3887" w14:paraId="5FC05379" w14:textId="484838AF">
      <w:pPr>
        <w:spacing w:after="0" w:afterAutospacing="off"/>
        <w:ind w:righ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A858404" w:rsidR="6C1A388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Menggunakan </w:t>
      </w:r>
      <w:r w:rsidRPr="1A858404" w:rsidR="6C1A388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Progam</w:t>
      </w:r>
      <w:r w:rsidRPr="1A858404" w:rsidR="6C1A388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Dengan Bahasa </w:t>
      </w:r>
      <w:r w:rsidRPr="1A858404" w:rsidR="6C1A388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Pyhton</w:t>
      </w:r>
    </w:p>
    <w:p w:rsidR="61733D2D" w:rsidP="1A858404" w:rsidRDefault="61733D2D" w14:paraId="451BCE2F" w14:textId="49627AF5">
      <w:pPr>
        <w:spacing w:after="0" w:afterAutospacing="off"/>
        <w:ind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61733D2D">
        <w:drawing>
          <wp:inline wp14:editId="22A3BFD5" wp14:anchorId="6371FF21">
            <wp:extent cx="4857750" cy="6229350"/>
            <wp:effectExtent l="0" t="0" r="0" b="0"/>
            <wp:docPr id="990896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2000ad239548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858404" w:rsidP="1A858404" w:rsidRDefault="1A858404" w14:paraId="0652E294" w14:textId="5346B4F1">
      <w:pPr>
        <w:spacing w:after="0" w:afterAutospacing="off"/>
        <w:ind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1733D2D" w:rsidP="1A858404" w:rsidRDefault="61733D2D" w14:paraId="040DF4FE" w14:textId="112F716D">
      <w:pPr>
        <w:spacing w:after="0" w:afterAutospacing="off"/>
        <w:ind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A858404" w:rsidR="61733D2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Hasil Program</w:t>
      </w:r>
    </w:p>
    <w:p w:rsidR="61733D2D" w:rsidP="1A858404" w:rsidRDefault="61733D2D" w14:paraId="4E7D5677" w14:textId="24C411B4">
      <w:pPr>
        <w:spacing w:after="0" w:afterAutospacing="off"/>
        <w:ind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61733D2D">
        <w:drawing>
          <wp:inline wp14:editId="061B020F" wp14:anchorId="086EEC62">
            <wp:extent cx="6229350" cy="781050"/>
            <wp:effectExtent l="0" t="0" r="0" b="0"/>
            <wp:docPr id="706291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c4faa3ef7844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20160" w:orient="portrait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cb79d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d396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E5323A"/>
    <w:rsid w:val="08B874F3"/>
    <w:rsid w:val="093B27DA"/>
    <w:rsid w:val="0B1C01D1"/>
    <w:rsid w:val="0E20D29F"/>
    <w:rsid w:val="127C3715"/>
    <w:rsid w:val="14354FD9"/>
    <w:rsid w:val="1829000A"/>
    <w:rsid w:val="1A858404"/>
    <w:rsid w:val="2032BE08"/>
    <w:rsid w:val="2240F55C"/>
    <w:rsid w:val="2C4CB6BD"/>
    <w:rsid w:val="2CA1C798"/>
    <w:rsid w:val="3B622F07"/>
    <w:rsid w:val="41C2A310"/>
    <w:rsid w:val="5565C56F"/>
    <w:rsid w:val="55CC67F7"/>
    <w:rsid w:val="56572680"/>
    <w:rsid w:val="57E5323A"/>
    <w:rsid w:val="5D250B41"/>
    <w:rsid w:val="5EDEB43D"/>
    <w:rsid w:val="61733D2D"/>
    <w:rsid w:val="61A20801"/>
    <w:rsid w:val="624F2A68"/>
    <w:rsid w:val="6C1A3887"/>
    <w:rsid w:val="6DC5DD9C"/>
    <w:rsid w:val="751E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323A"/>
  <w15:chartTrackingRefBased/>
  <w15:docId w15:val="{67B3E329-ABEC-4E07-AA54-7A1ED9F38B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d-ID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2fd7133c0c64cf5" /><Relationship Type="http://schemas.openxmlformats.org/officeDocument/2006/relationships/image" Target="/media/image2.png" Id="Red54cc885bab47fc" /><Relationship Type="http://schemas.openxmlformats.org/officeDocument/2006/relationships/image" Target="/media/image3.png" Id="R193d8a761ff34017" /><Relationship Type="http://schemas.openxmlformats.org/officeDocument/2006/relationships/image" Target="/media/image4.png" Id="Raf7e7e87f5744542" /><Relationship Type="http://schemas.openxmlformats.org/officeDocument/2006/relationships/image" Target="/media/image.jpg" Id="R6bfd6acf396c4ccb" /><Relationship Type="http://schemas.openxmlformats.org/officeDocument/2006/relationships/image" Target="/media/image2.jpg" Id="R492000ad239548a2" /><Relationship Type="http://schemas.openxmlformats.org/officeDocument/2006/relationships/image" Target="/media/image3.jpg" Id="R37c4faa3ef784406" /><Relationship Type="http://schemas.openxmlformats.org/officeDocument/2006/relationships/numbering" Target="numbering.xml" Id="Rc6cd7c5985524a1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2024-09-04T14:01:37.8625291Z</dcterms:created>
  <dcterms:modified xsi:type="dcterms:W3CDTF">2024-09-04T14:28:27.1198958Z</dcterms:modified>
  <dc:creator>SAEPUL RAMDANI</dc:creator>
  <lastModifiedBy>SAEPUL RAMDANI</lastModifiedBy>
</coreProperties>
</file>