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910C" w14:textId="77777777" w:rsidR="0028207A" w:rsidRPr="0028207A" w:rsidRDefault="0028207A">
      <w:pPr>
        <w:rPr>
          <w:b/>
          <w:u w:val="single"/>
        </w:rPr>
      </w:pPr>
      <w:r w:rsidRPr="0028207A">
        <w:rPr>
          <w:b/>
          <w:u w:val="single"/>
        </w:rPr>
        <w:t>Author Manuscript Submission Checklist</w:t>
      </w:r>
      <w:r w:rsidR="00BD2166">
        <w:rPr>
          <w:b/>
          <w:u w:val="single"/>
        </w:rPr>
        <w:t xml:space="preserve"> (Original manuscripts only)</w:t>
      </w:r>
    </w:p>
    <w:p w14:paraId="29B44437" w14:textId="77777777" w:rsidR="00BD2166" w:rsidRDefault="005B5963">
      <w:r>
        <w:t>Answer all the questions below, and then upload it as a supplementary file named (Author Checklist.doc).</w:t>
      </w:r>
    </w:p>
    <w:p w14:paraId="03A9CE12" w14:textId="77777777" w:rsidR="005B5963" w:rsidRDefault="005B5963"/>
    <w:p w14:paraId="24534515" w14:textId="77777777" w:rsidR="005B5963" w:rsidRDefault="005B5963"/>
    <w:p w14:paraId="298E077A" w14:textId="77777777" w:rsidR="009D16EF" w:rsidRDefault="0028207A">
      <w:r>
        <w:t>Submitting Author</w:t>
      </w:r>
      <w:r w:rsidR="00BD2166">
        <w:t>’s</w:t>
      </w:r>
      <w:r>
        <w:t xml:space="preserve"> Name-</w:t>
      </w:r>
      <w:r w:rsidR="00BD2166">
        <w:t xml:space="preserve">  </w:t>
      </w:r>
    </w:p>
    <w:p w14:paraId="48C1ACC9" w14:textId="77777777" w:rsidR="00A8750A" w:rsidRDefault="00A8750A"/>
    <w:p w14:paraId="490E7036" w14:textId="77777777" w:rsidR="00A8750A" w:rsidRPr="0077115D" w:rsidRDefault="00A8750A" w:rsidP="00A8750A">
      <w:pPr>
        <w:pStyle w:val="Default"/>
        <w:jc w:val="both"/>
        <w:rPr>
          <w:rFonts w:ascii="Cambria" w:hAnsi="Cambria" w:cs="Times New Roman"/>
          <w:bCs/>
          <w:color w:val="auto"/>
          <w:sz w:val="23"/>
          <w:szCs w:val="23"/>
          <w:vertAlign w:val="superscript"/>
          <w:lang w:val="en-GB"/>
        </w:rPr>
      </w:pPr>
      <w:r w:rsidRPr="0077115D">
        <w:rPr>
          <w:rFonts w:ascii="Cambria" w:hAnsi="Cambria" w:cs="Times New Roman"/>
          <w:bCs/>
          <w:color w:val="auto"/>
          <w:sz w:val="23"/>
          <w:szCs w:val="23"/>
          <w:lang w:val="en-GB"/>
        </w:rPr>
        <w:t>Niloofar Alaei Kakhki, Manuel Schweizer, Dave Lutgen, Rauri C. K. Bowie, Hadoram Shirihai, Alexander Suh, Holger Schielzeth, Reto Burri</w:t>
      </w:r>
    </w:p>
    <w:p w14:paraId="49F3B59D" w14:textId="77777777" w:rsidR="005B5963" w:rsidRDefault="005B5963"/>
    <w:p w14:paraId="258B1464" w14:textId="77777777" w:rsidR="00A8750A" w:rsidRDefault="00A8750A"/>
    <w:tbl>
      <w:tblPr>
        <w:tblpPr w:leftFromText="187" w:rightFromText="187" w:vertAnchor="text" w:horzAnchor="margin" w:tblpXSpec="center" w:tblpY="1"/>
        <w:tblW w:w="9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5"/>
        <w:gridCol w:w="2159"/>
      </w:tblGrid>
      <w:tr w:rsidR="005B5963" w:rsidRPr="0077115D" w14:paraId="5E53807A" w14:textId="77777777" w:rsidTr="0077115D">
        <w:trPr>
          <w:trHeight w:val="720"/>
        </w:trPr>
        <w:tc>
          <w:tcPr>
            <w:tcW w:w="7555" w:type="dxa"/>
            <w:shd w:val="clear" w:color="auto" w:fill="auto"/>
            <w:vAlign w:val="center"/>
          </w:tcPr>
          <w:p w14:paraId="6399F753" w14:textId="77777777" w:rsidR="005B5963" w:rsidRPr="0077115D" w:rsidRDefault="005B5963" w:rsidP="0077115D">
            <w:pPr>
              <w:rPr>
                <w:rFonts w:ascii="Arial" w:hAnsi="Arial" w:cs="Arial"/>
              </w:rPr>
            </w:pPr>
            <w:r w:rsidRPr="0077115D">
              <w:rPr>
                <w:rFonts w:ascii="Arial" w:hAnsi="Arial" w:cs="Arial"/>
              </w:rPr>
              <w:t xml:space="preserve">(1) Did you read information about the </w:t>
            </w:r>
            <w:hyperlink r:id="rId5" w:history="1">
              <w:r w:rsidRPr="0077115D">
                <w:rPr>
                  <w:rStyle w:val="Hyperlink"/>
                  <w:rFonts w:ascii="Arial" w:hAnsi="Arial" w:cs="Arial"/>
                  <w:sz w:val="22"/>
                  <w:szCs w:val="22"/>
                  <w:u w:val="none"/>
                </w:rPr>
                <w:t>Manuscript Type</w:t>
              </w:r>
            </w:hyperlink>
            <w:r w:rsidRPr="0077115D">
              <w:rPr>
                <w:rFonts w:ascii="Arial" w:hAnsi="Arial" w:cs="Arial"/>
              </w:rPr>
              <w:t xml:space="preserve"> selected? 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24B2116E" w14:textId="77777777" w:rsidR="005B5963" w:rsidRPr="0077115D" w:rsidRDefault="005B5963" w:rsidP="007711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15D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77115D" w14:paraId="70B83B51" w14:textId="77777777" w:rsidTr="0077115D">
        <w:trPr>
          <w:trHeight w:val="720"/>
        </w:trPr>
        <w:tc>
          <w:tcPr>
            <w:tcW w:w="7555" w:type="dxa"/>
            <w:shd w:val="clear" w:color="auto" w:fill="auto"/>
            <w:vAlign w:val="center"/>
          </w:tcPr>
          <w:p w14:paraId="4474A827" w14:textId="77777777" w:rsidR="005B5963" w:rsidRPr="0077115D" w:rsidRDefault="005B5963" w:rsidP="0077115D">
            <w:pPr>
              <w:rPr>
                <w:rFonts w:ascii="Arial" w:hAnsi="Arial" w:cs="Arial"/>
              </w:rPr>
            </w:pPr>
            <w:r w:rsidRPr="0077115D">
              <w:rPr>
                <w:rFonts w:ascii="Arial" w:hAnsi="Arial" w:cs="Arial"/>
              </w:rPr>
              <w:t>(2) Is the manuscript title no more than 100 characters (including spaces) and suitable for a wider audience?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4A63C638" w14:textId="77777777" w:rsidR="005B5963" w:rsidRPr="0077115D" w:rsidRDefault="005B5963" w:rsidP="007711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15D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77115D" w14:paraId="253F197B" w14:textId="77777777" w:rsidTr="0077115D">
        <w:trPr>
          <w:trHeight w:val="720"/>
        </w:trPr>
        <w:tc>
          <w:tcPr>
            <w:tcW w:w="7555" w:type="dxa"/>
            <w:shd w:val="clear" w:color="auto" w:fill="auto"/>
            <w:vAlign w:val="center"/>
          </w:tcPr>
          <w:p w14:paraId="66C87E9F" w14:textId="77777777" w:rsidR="005B5963" w:rsidRPr="0077115D" w:rsidRDefault="005B5963" w:rsidP="0077115D">
            <w:pPr>
              <w:rPr>
                <w:rFonts w:ascii="Arial" w:hAnsi="Arial" w:cs="Arial"/>
              </w:rPr>
            </w:pPr>
            <w:r w:rsidRPr="0077115D">
              <w:rPr>
                <w:rFonts w:ascii="Arial" w:hAnsi="Arial" w:cs="Arial"/>
              </w:rPr>
              <w:t>(3) Did you use 1.5 line spacing throughout the manuscript with at least an 11 point font in the main text, figure legends, and references?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34AE7EB1" w14:textId="77777777" w:rsidR="005B5963" w:rsidRPr="0077115D" w:rsidRDefault="005B5963" w:rsidP="007711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15D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77115D" w14:paraId="58802809" w14:textId="77777777" w:rsidTr="0077115D">
        <w:trPr>
          <w:trHeight w:val="720"/>
        </w:trPr>
        <w:tc>
          <w:tcPr>
            <w:tcW w:w="7555" w:type="dxa"/>
            <w:shd w:val="clear" w:color="auto" w:fill="auto"/>
            <w:vAlign w:val="center"/>
          </w:tcPr>
          <w:p w14:paraId="00C13A9C" w14:textId="77777777" w:rsidR="005B5963" w:rsidRPr="0077115D" w:rsidRDefault="005B5963" w:rsidP="0077115D">
            <w:pPr>
              <w:rPr>
                <w:rFonts w:ascii="Arial" w:hAnsi="Arial" w:cs="Arial"/>
              </w:rPr>
            </w:pPr>
            <w:r w:rsidRPr="0077115D">
              <w:rPr>
                <w:rFonts w:ascii="Arial" w:hAnsi="Arial" w:cs="Arial"/>
              </w:rPr>
              <w:t xml:space="preserve">(4) Is the length of the main manuscript, including the text, figures, references, and tables no more than 30 pages? </w:t>
            </w:r>
            <w:r w:rsidRPr="0077115D">
              <w:rPr>
                <w:rFonts w:ascii="Arial" w:hAnsi="Arial" w:cs="Arial"/>
                <w:i/>
                <w:color w:val="595959"/>
              </w:rPr>
              <w:t>Include other information in the supplementary files judiciously.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0FF22B9F" w14:textId="77777777" w:rsidR="005B5963" w:rsidRPr="0077115D" w:rsidRDefault="005B5963" w:rsidP="007711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15D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5B5963" w:rsidRPr="0077115D" w14:paraId="7D3335F0" w14:textId="77777777" w:rsidTr="0077115D">
        <w:trPr>
          <w:trHeight w:val="720"/>
        </w:trPr>
        <w:tc>
          <w:tcPr>
            <w:tcW w:w="7555" w:type="dxa"/>
            <w:shd w:val="clear" w:color="auto" w:fill="auto"/>
            <w:vAlign w:val="center"/>
          </w:tcPr>
          <w:p w14:paraId="478CCC3B" w14:textId="77777777" w:rsidR="005B5963" w:rsidRPr="0077115D" w:rsidRDefault="005B5963" w:rsidP="0077115D">
            <w:pPr>
              <w:rPr>
                <w:rFonts w:ascii="Arial" w:hAnsi="Arial" w:cs="Arial"/>
              </w:rPr>
            </w:pPr>
            <w:r w:rsidRPr="0077115D">
              <w:rPr>
                <w:rFonts w:ascii="Arial" w:hAnsi="Arial" w:cs="Arial"/>
              </w:rPr>
              <w:t>(5) For first submissions, have you uploaded a single main manuscript file as a PDF that contains the main text, tables, figu</w:t>
            </w:r>
            <w:r w:rsidR="00075485" w:rsidRPr="0077115D">
              <w:rPr>
                <w:rFonts w:ascii="Arial" w:hAnsi="Arial" w:cs="Arial"/>
              </w:rPr>
              <w:t xml:space="preserve">re captions, and figures? </w:t>
            </w:r>
            <w:r w:rsidRPr="0077115D">
              <w:rPr>
                <w:rFonts w:ascii="Arial" w:hAnsi="Arial" w:cs="Arial"/>
                <w:i/>
                <w:color w:val="595959"/>
              </w:rPr>
              <w:t>Supplementary information is uploaded separately.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7F83C540" w14:textId="77777777" w:rsidR="005B5963" w:rsidRPr="0077115D" w:rsidRDefault="005B5963" w:rsidP="007711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15D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77115D" w14:paraId="47555420" w14:textId="77777777" w:rsidTr="0077115D">
        <w:trPr>
          <w:trHeight w:val="720"/>
        </w:trPr>
        <w:tc>
          <w:tcPr>
            <w:tcW w:w="7555" w:type="dxa"/>
            <w:shd w:val="clear" w:color="auto" w:fill="auto"/>
            <w:vAlign w:val="center"/>
          </w:tcPr>
          <w:p w14:paraId="30A9249C" w14:textId="77777777" w:rsidR="005B5963" w:rsidRPr="0077115D" w:rsidRDefault="005B5963" w:rsidP="0077115D">
            <w:pPr>
              <w:rPr>
                <w:rFonts w:ascii="Arial" w:hAnsi="Arial" w:cs="Arial"/>
              </w:rPr>
            </w:pPr>
            <w:r w:rsidRPr="0077115D">
              <w:rPr>
                <w:rFonts w:ascii="Arial" w:hAnsi="Arial" w:cs="Arial"/>
              </w:rPr>
              <w:t xml:space="preserve">(6) Is the manuscript arranged in order with proper headings for </w:t>
            </w:r>
            <w:hyperlink r:id="rId6" w:history="1">
              <w:r w:rsidRPr="0077115D">
                <w:rPr>
                  <w:rStyle w:val="Hyperlink"/>
                  <w:rFonts w:ascii="Arial" w:hAnsi="Arial" w:cs="Arial"/>
                  <w:sz w:val="22"/>
                  <w:szCs w:val="22"/>
                  <w:u w:val="none"/>
                </w:rPr>
                <w:t>Manuscript Type</w:t>
              </w:r>
            </w:hyperlink>
            <w:r w:rsidRPr="0077115D">
              <w:rPr>
                <w:rStyle w:val="Hyperlink"/>
                <w:rFonts w:ascii="Arial" w:hAnsi="Arial" w:cs="Arial"/>
                <w:sz w:val="22"/>
                <w:szCs w:val="22"/>
                <w:u w:val="none"/>
              </w:rPr>
              <w:t>?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63EE4837" w14:textId="77777777" w:rsidR="005B5963" w:rsidRPr="0077115D" w:rsidRDefault="005B5963" w:rsidP="007711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15D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77115D" w14:paraId="449271A7" w14:textId="77777777" w:rsidTr="0077115D">
        <w:trPr>
          <w:trHeight w:val="720"/>
        </w:trPr>
        <w:tc>
          <w:tcPr>
            <w:tcW w:w="7555" w:type="dxa"/>
            <w:shd w:val="clear" w:color="auto" w:fill="auto"/>
            <w:vAlign w:val="center"/>
          </w:tcPr>
          <w:p w14:paraId="2F8929EA" w14:textId="77777777" w:rsidR="005B5963" w:rsidRPr="0077115D" w:rsidRDefault="005B5963" w:rsidP="0077115D">
            <w:pPr>
              <w:rPr>
                <w:rFonts w:ascii="Arial" w:hAnsi="Arial" w:cs="Arial"/>
              </w:rPr>
            </w:pPr>
            <w:r w:rsidRPr="0077115D">
              <w:rPr>
                <w:rFonts w:ascii="Arial" w:hAnsi="Arial" w:cs="Arial"/>
              </w:rPr>
              <w:t xml:space="preserve">(7) Are the: </w:t>
            </w:r>
            <w:hyperlink r:id="rId7" w:history="1">
              <w:r w:rsidRPr="0077115D">
                <w:rPr>
                  <w:rStyle w:val="Hyperlink"/>
                  <w:rFonts w:ascii="Arial" w:hAnsi="Arial" w:cs="Arial"/>
                  <w:i/>
                  <w:sz w:val="22"/>
                  <w:szCs w:val="22"/>
                  <w:u w:val="none"/>
                </w:rPr>
                <w:t>Supplementary files</w:t>
              </w:r>
            </w:hyperlink>
            <w:r w:rsidRPr="0077115D">
              <w:rPr>
                <w:rFonts w:ascii="Arial" w:hAnsi="Arial" w:cs="Arial"/>
              </w:rPr>
              <w:t xml:space="preserve"> in the following format(s): Plain text (.txt); HTML (.html, htm); Jpeg (.jpg, .jpeg); GIF (.gif); QuickTime video (.mov); MPEG Movie (.mpg); MS_AVI Video (.avi); Adobe PDF (.pdf); MS Excel Spreadsheet (.xls)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3C19CB20" w14:textId="77777777" w:rsidR="005B5963" w:rsidRPr="0077115D" w:rsidRDefault="005B5963" w:rsidP="007711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15D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77115D" w14:paraId="32124D9D" w14:textId="77777777" w:rsidTr="0077115D">
        <w:trPr>
          <w:trHeight w:val="720"/>
        </w:trPr>
        <w:tc>
          <w:tcPr>
            <w:tcW w:w="7555" w:type="dxa"/>
            <w:shd w:val="clear" w:color="auto" w:fill="auto"/>
            <w:vAlign w:val="center"/>
          </w:tcPr>
          <w:p w14:paraId="411EE424" w14:textId="77777777" w:rsidR="005B5963" w:rsidRPr="0077115D" w:rsidRDefault="005B5963" w:rsidP="0077115D">
            <w:pPr>
              <w:rPr>
                <w:rFonts w:ascii="Arial" w:hAnsi="Arial" w:cs="Arial"/>
              </w:rPr>
            </w:pPr>
            <w:r w:rsidRPr="0077115D">
              <w:rPr>
                <w:rFonts w:ascii="Arial" w:hAnsi="Arial" w:cs="Arial"/>
              </w:rPr>
              <w:t xml:space="preserve">(8) Have you read and followed the </w:t>
            </w:r>
            <w:hyperlink r:id="rId8" w:history="1">
              <w:r w:rsidRPr="0077115D">
                <w:rPr>
                  <w:rStyle w:val="Hyperlink"/>
                  <w:rFonts w:ascii="Arial" w:hAnsi="Arial" w:cs="Arial"/>
                  <w:sz w:val="22"/>
                  <w:szCs w:val="22"/>
                  <w:u w:val="none"/>
                </w:rPr>
                <w:t>General Author Guidelines</w:t>
              </w:r>
            </w:hyperlink>
            <w:r w:rsidRPr="0077115D">
              <w:rPr>
                <w:rFonts w:ascii="Arial" w:hAnsi="Arial" w:cs="Arial"/>
              </w:rPr>
              <w:t xml:space="preserve"> for MBE?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59231610" w14:textId="77777777" w:rsidR="005B5963" w:rsidRPr="0077115D" w:rsidRDefault="005B5963" w:rsidP="007711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15D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77115D" w14:paraId="73D6A30D" w14:textId="77777777" w:rsidTr="0077115D">
        <w:trPr>
          <w:trHeight w:val="720"/>
        </w:trPr>
        <w:tc>
          <w:tcPr>
            <w:tcW w:w="7555" w:type="dxa"/>
            <w:shd w:val="clear" w:color="auto" w:fill="auto"/>
            <w:vAlign w:val="center"/>
          </w:tcPr>
          <w:p w14:paraId="033845CC" w14:textId="77777777" w:rsidR="005B5963" w:rsidRPr="0077115D" w:rsidRDefault="005B5963" w:rsidP="0077115D">
            <w:pPr>
              <w:rPr>
                <w:rFonts w:ascii="Arial" w:hAnsi="Arial" w:cs="Arial"/>
                <w:highlight w:val="yellow"/>
              </w:rPr>
            </w:pPr>
            <w:r w:rsidRPr="00C244A2">
              <w:rPr>
                <w:rFonts w:ascii="Arial" w:hAnsi="Arial" w:cs="Arial"/>
              </w:rPr>
              <w:t>(9) For resubmissions allowed</w:t>
            </w:r>
            <w:r w:rsidR="00075485" w:rsidRPr="00C244A2">
              <w:rPr>
                <w:rFonts w:ascii="Arial" w:hAnsi="Arial" w:cs="Arial"/>
              </w:rPr>
              <w:t>/invited</w:t>
            </w:r>
            <w:r w:rsidRPr="00C244A2">
              <w:rPr>
                <w:rFonts w:ascii="Arial" w:hAnsi="Arial" w:cs="Arial"/>
              </w:rPr>
              <w:t xml:space="preserve"> by the editors, did you provide the previous manuscript ID #?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20DA5AB5" w14:textId="60DFF371" w:rsidR="005B5963" w:rsidRPr="0077115D" w:rsidRDefault="00C244A2" w:rsidP="007711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</w:t>
            </w:r>
          </w:p>
        </w:tc>
      </w:tr>
    </w:tbl>
    <w:p w14:paraId="0C3A1DA4" w14:textId="77777777" w:rsidR="005B5963" w:rsidRDefault="005B5963"/>
    <w:sectPr w:rsidR="005B5963" w:rsidSect="009D16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CAC37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30208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2MzQ0MDAzMTMzMDZQ0lEKTi0uzszPAykwrgUAqSJ5CCwAAAA="/>
  </w:docVars>
  <w:rsids>
    <w:rsidRoot w:val="00BE65E7"/>
    <w:rsid w:val="00001A36"/>
    <w:rsid w:val="00075485"/>
    <w:rsid w:val="00086F5F"/>
    <w:rsid w:val="0009548E"/>
    <w:rsid w:val="00153579"/>
    <w:rsid w:val="0016345A"/>
    <w:rsid w:val="00166EDE"/>
    <w:rsid w:val="00202308"/>
    <w:rsid w:val="002715E0"/>
    <w:rsid w:val="0028207A"/>
    <w:rsid w:val="00385E45"/>
    <w:rsid w:val="00443C3A"/>
    <w:rsid w:val="004A2ABE"/>
    <w:rsid w:val="005533BB"/>
    <w:rsid w:val="005B5963"/>
    <w:rsid w:val="006B783E"/>
    <w:rsid w:val="00720888"/>
    <w:rsid w:val="0077115D"/>
    <w:rsid w:val="00804348"/>
    <w:rsid w:val="008908A2"/>
    <w:rsid w:val="00915C40"/>
    <w:rsid w:val="009216CE"/>
    <w:rsid w:val="009A2C21"/>
    <w:rsid w:val="009D16EF"/>
    <w:rsid w:val="00A8750A"/>
    <w:rsid w:val="00B00A61"/>
    <w:rsid w:val="00B92BB2"/>
    <w:rsid w:val="00BC7730"/>
    <w:rsid w:val="00BD2166"/>
    <w:rsid w:val="00BE65E7"/>
    <w:rsid w:val="00C244A2"/>
    <w:rsid w:val="00C35C8B"/>
    <w:rsid w:val="00C478D4"/>
    <w:rsid w:val="00D53A12"/>
    <w:rsid w:val="00E96773"/>
    <w:rsid w:val="00EC347D"/>
    <w:rsid w:val="00ED2A9D"/>
    <w:rsid w:val="00F3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D7AC3"/>
  <w14:defaultImageDpi w14:val="300"/>
  <w15:docId w15:val="{F9C743DB-17B2-4AFC-9F6E-1D9A3A9D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nhideWhenUsed/>
    <w:rsid w:val="00BE65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65E7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8908A2"/>
    <w:rPr>
      <w:color w:val="800080"/>
      <w:u w:val="single"/>
    </w:rPr>
  </w:style>
  <w:style w:type="paragraph" w:customStyle="1" w:styleId="Default">
    <w:name w:val="Default"/>
    <w:rsid w:val="00A8750A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xfordjournals.org/our_journals/molbev/general_author_guidelin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xfordjournals.org/our_journals/molbev/supplementary_inform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xfordjournals.org/our_journals/molbev/manuscript_types.html" TargetMode="External"/><Relationship Id="rId5" Type="http://schemas.openxmlformats.org/officeDocument/2006/relationships/hyperlink" Target="http://www.oxfordjournals.org/our_journals/molbev/manuscript_typ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MBE</Company>
  <LinksUpToDate>false</LinksUpToDate>
  <CharactersWithSpaces>1945</CharactersWithSpaces>
  <SharedDoc>false</SharedDoc>
  <HLinks>
    <vt:vector size="24" baseType="variant">
      <vt:variant>
        <vt:i4>5242919</vt:i4>
      </vt:variant>
      <vt:variant>
        <vt:i4>9</vt:i4>
      </vt:variant>
      <vt:variant>
        <vt:i4>0</vt:i4>
      </vt:variant>
      <vt:variant>
        <vt:i4>5</vt:i4>
      </vt:variant>
      <vt:variant>
        <vt:lpwstr>http://www.oxfordjournals.org/our_journals/molbev/general_author_guidelines.html</vt:lpwstr>
      </vt:variant>
      <vt:variant>
        <vt:lpwstr/>
      </vt:variant>
      <vt:variant>
        <vt:i4>5046298</vt:i4>
      </vt:variant>
      <vt:variant>
        <vt:i4>6</vt:i4>
      </vt:variant>
      <vt:variant>
        <vt:i4>0</vt:i4>
      </vt:variant>
      <vt:variant>
        <vt:i4>5</vt:i4>
      </vt:variant>
      <vt:variant>
        <vt:lpwstr>http://www.oxfordjournals.org/our_journals/molbev/supplementary_information.html</vt:lpwstr>
      </vt:variant>
      <vt:variant>
        <vt:lpwstr/>
      </vt:variant>
      <vt:variant>
        <vt:i4>4718619</vt:i4>
      </vt:variant>
      <vt:variant>
        <vt:i4>3</vt:i4>
      </vt:variant>
      <vt:variant>
        <vt:i4>0</vt:i4>
      </vt:variant>
      <vt:variant>
        <vt:i4>5</vt:i4>
      </vt:variant>
      <vt:variant>
        <vt:lpwstr>http://www.oxfordjournals.org/our_journals/molbev/manuscript_types.html</vt:lpwstr>
      </vt:variant>
      <vt:variant>
        <vt:lpwstr/>
      </vt:variant>
      <vt:variant>
        <vt:i4>4718619</vt:i4>
      </vt:variant>
      <vt:variant>
        <vt:i4>0</vt:i4>
      </vt:variant>
      <vt:variant>
        <vt:i4>0</vt:i4>
      </vt:variant>
      <vt:variant>
        <vt:i4>5</vt:i4>
      </vt:variant>
      <vt:variant>
        <vt:lpwstr>http://www.oxfordjournals.org/our_journals/molbev/manuscript_types.html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Gillis</dc:creator>
  <cp:keywords/>
  <dc:description/>
  <cp:lastModifiedBy>Reto Burri</cp:lastModifiedBy>
  <cp:revision>3</cp:revision>
  <dcterms:created xsi:type="dcterms:W3CDTF">2022-06-22T08:50:00Z</dcterms:created>
  <dcterms:modified xsi:type="dcterms:W3CDTF">2022-06-23T08:43:00Z</dcterms:modified>
</cp:coreProperties>
</file>