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190" w:rsidRPr="006A58A2" w:rsidRDefault="006A58A2" w:rsidP="00CA47B8">
      <w:pPr>
        <w:spacing w:after="0" w:line="360" w:lineRule="auto"/>
        <w:rPr>
          <w:b/>
          <w:sz w:val="28"/>
          <w:szCs w:val="28"/>
          <w:lang w:val="en-US"/>
        </w:rPr>
      </w:pPr>
      <w:r w:rsidRPr="006A58A2">
        <w:rPr>
          <w:b/>
          <w:sz w:val="28"/>
          <w:szCs w:val="28"/>
          <w:lang w:val="en-US"/>
        </w:rPr>
        <w:t>IKAP Tutorial</w:t>
      </w:r>
    </w:p>
    <w:p w:rsidR="00CA47B8" w:rsidRPr="00CA47B8" w:rsidRDefault="006A58A2" w:rsidP="00CA47B8">
      <w:pPr>
        <w:spacing w:after="0" w:line="360" w:lineRule="auto"/>
        <w:rPr>
          <w:lang w:val="en-US"/>
        </w:rPr>
      </w:pPr>
      <w:r w:rsidRPr="00CA47B8">
        <w:rPr>
          <w:lang w:val="en-US"/>
        </w:rPr>
        <w:t xml:space="preserve">In the following, a step-by-step-description </w:t>
      </w:r>
      <w:r w:rsidR="00D10D7C" w:rsidRPr="00CA47B8">
        <w:rPr>
          <w:lang w:val="en-US"/>
        </w:rPr>
        <w:t>of the application of IKAP to the mitosis dataset is given</w:t>
      </w:r>
      <w:r w:rsidRPr="00CA47B8">
        <w:rPr>
          <w:lang w:val="en-US"/>
        </w:rPr>
        <w:t>. This tuto</w:t>
      </w:r>
      <w:r w:rsidR="00D10D7C" w:rsidRPr="00CA47B8">
        <w:rPr>
          <w:lang w:val="en-US"/>
        </w:rPr>
        <w:t>rial covers IKAP part 1 and 2</w:t>
      </w:r>
      <w:r w:rsidRPr="00CA47B8">
        <w:rPr>
          <w:lang w:val="en-US"/>
        </w:rPr>
        <w:t>.</w:t>
      </w:r>
      <w:r w:rsidR="00D10D7C" w:rsidRPr="00CA47B8">
        <w:rPr>
          <w:lang w:val="en-US"/>
        </w:rPr>
        <w:t xml:space="preserve"> Part 3 is dependent on the user</w:t>
      </w:r>
      <w:r w:rsidR="002B619A" w:rsidRPr="00CA47B8">
        <w:rPr>
          <w:lang w:val="en-US"/>
        </w:rPr>
        <w:t>´</w:t>
      </w:r>
      <w:r w:rsidR="00D10D7C" w:rsidRPr="00CA47B8">
        <w:rPr>
          <w:lang w:val="en-US"/>
        </w:rPr>
        <w:t>s choice of database and motif validation</w:t>
      </w:r>
      <w:r w:rsidR="001E57F6">
        <w:rPr>
          <w:lang w:val="en-US"/>
        </w:rPr>
        <w:t xml:space="preserve"> datasets, but can be easily applied using the function descriptions included in the supplement. </w:t>
      </w:r>
      <w:r w:rsidRPr="00CA47B8">
        <w:rPr>
          <w:lang w:val="en-US"/>
        </w:rPr>
        <w:t xml:space="preserve"> </w:t>
      </w:r>
    </w:p>
    <w:p w:rsidR="006A58A2" w:rsidRPr="00CA47B8" w:rsidRDefault="002B3753" w:rsidP="00CA47B8">
      <w:pPr>
        <w:spacing w:after="0" w:line="360" w:lineRule="auto"/>
        <w:rPr>
          <w:lang w:val="en-US"/>
        </w:rPr>
      </w:pPr>
      <w:r w:rsidRPr="00CA47B8">
        <w:rPr>
          <w:lang w:val="en-US"/>
        </w:rPr>
        <w:t xml:space="preserve">We start with the dataset </w:t>
      </w:r>
      <w:r w:rsidRPr="00CA47B8">
        <w:rPr>
          <w:i/>
          <w:lang w:val="en-US"/>
        </w:rPr>
        <w:t>data</w:t>
      </w:r>
      <w:r w:rsidR="00A8199B">
        <w:rPr>
          <w:i/>
          <w:lang w:val="en-US"/>
        </w:rPr>
        <w:t>-mit</w:t>
      </w:r>
      <w:r w:rsidRPr="00CA47B8">
        <w:rPr>
          <w:i/>
          <w:lang w:val="en-US"/>
        </w:rPr>
        <w:t xml:space="preserve"> </w:t>
      </w:r>
      <w:r w:rsidRPr="00CA47B8">
        <w:rPr>
          <w:lang w:val="en-US"/>
        </w:rPr>
        <w:t>(part of the supplemental material, figure 1</w:t>
      </w:r>
      <w:r w:rsidR="00CA47B8">
        <w:rPr>
          <w:lang w:val="en-US"/>
        </w:rPr>
        <w:t>) and kinase-motif-</w:t>
      </w:r>
      <w:r w:rsidRPr="00CA47B8">
        <w:rPr>
          <w:lang w:val="en-US"/>
        </w:rPr>
        <w:t xml:space="preserve">information from the </w:t>
      </w:r>
      <w:proofErr w:type="spellStart"/>
      <w:r w:rsidRPr="00CA47B8">
        <w:rPr>
          <w:lang w:val="en-US"/>
        </w:rPr>
        <w:t>PhosphoSitePlus</w:t>
      </w:r>
      <w:proofErr w:type="spellEnd"/>
      <w:r w:rsidRPr="00CA47B8">
        <w:rPr>
          <w:lang w:val="en-US"/>
        </w:rPr>
        <w:t xml:space="preserve"> database </w:t>
      </w:r>
      <w:r w:rsidR="00EB29DF">
        <w:rPr>
          <w:lang w:val="en-US"/>
        </w:rPr>
        <w:t>(</w:t>
      </w:r>
      <w:r w:rsidRPr="00CA47B8">
        <w:rPr>
          <w:i/>
          <w:lang w:val="en-US"/>
        </w:rPr>
        <w:t>PSP</w:t>
      </w:r>
      <w:r w:rsidR="00EB29DF">
        <w:rPr>
          <w:i/>
          <w:lang w:val="en-US"/>
        </w:rPr>
        <w:t>)</w:t>
      </w:r>
      <w:r w:rsidR="00CA47B8">
        <w:rPr>
          <w:i/>
          <w:lang w:val="en-US"/>
        </w:rPr>
        <w:t xml:space="preserve"> </w:t>
      </w:r>
      <w:r w:rsidR="00CA47B8" w:rsidRPr="00CA47B8">
        <w:rPr>
          <w:lang w:val="en-US"/>
        </w:rPr>
        <w:t>(figure 2)</w:t>
      </w:r>
      <w:r w:rsidRPr="00CA47B8">
        <w:rPr>
          <w:i/>
          <w:lang w:val="en-US"/>
        </w:rPr>
        <w:t xml:space="preserve">, </w:t>
      </w:r>
      <w:r w:rsidR="00CA47B8" w:rsidRPr="00CA47B8">
        <w:rPr>
          <w:lang w:val="en-US"/>
        </w:rPr>
        <w:t xml:space="preserve">which can be downloaded at </w:t>
      </w:r>
      <w:hyperlink r:id="rId6" w:history="1">
        <w:r w:rsidR="00CA47B8" w:rsidRPr="00CA47B8">
          <w:rPr>
            <w:rStyle w:val="Hyperlink"/>
            <w:lang w:val="en-US"/>
          </w:rPr>
          <w:t>http://www.phosphosite.org/staticDownloads.do</w:t>
        </w:r>
      </w:hyperlink>
      <w:r w:rsidRPr="00CA47B8">
        <w:rPr>
          <w:lang w:val="en-US"/>
        </w:rPr>
        <w:t>.</w:t>
      </w:r>
      <w:r w:rsidR="00EB2810">
        <w:rPr>
          <w:lang w:val="en-US"/>
        </w:rPr>
        <w:t xml:space="preserve"> </w:t>
      </w:r>
      <w:r w:rsidR="00DE4AB8">
        <w:rPr>
          <w:lang w:val="en-US"/>
        </w:rPr>
        <w:t xml:space="preserve">Beware that the database is frequently updated. Thus, you may obtain slightly different results for this dataset. </w:t>
      </w:r>
    </w:p>
    <w:p w:rsidR="00CA47B8" w:rsidRPr="002B3753" w:rsidRDefault="00CA47B8" w:rsidP="00CA47B8">
      <w:pPr>
        <w:spacing w:after="0" w:line="360" w:lineRule="auto"/>
        <w:rPr>
          <w:sz w:val="24"/>
          <w:szCs w:val="24"/>
          <w:lang w:val="en-US"/>
        </w:rPr>
      </w:pPr>
    </w:p>
    <w:p w:rsidR="00CA47B8" w:rsidRDefault="002B3753" w:rsidP="00CA47B8">
      <w:pPr>
        <w:spacing w:after="0" w:line="360" w:lineRule="auto"/>
        <w:rPr>
          <w:sz w:val="20"/>
          <w:szCs w:val="20"/>
          <w:lang w:val="en-US"/>
        </w:rPr>
      </w:pPr>
      <w:r>
        <w:rPr>
          <w:noProof/>
          <w:lang w:eastAsia="de-DE"/>
        </w:rPr>
        <w:drawing>
          <wp:inline distT="0" distB="0" distL="0" distR="0" wp14:anchorId="4B596C74" wp14:editId="40A276C8">
            <wp:extent cx="4073462" cy="2599200"/>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jpeg"/>
                    <pic:cNvPicPr/>
                  </pic:nvPicPr>
                  <pic:blipFill>
                    <a:blip r:embed="rId7">
                      <a:extLst>
                        <a:ext uri="{28A0092B-C50C-407E-A947-70E740481C1C}">
                          <a14:useLocalDpi xmlns:a14="http://schemas.microsoft.com/office/drawing/2010/main" val="0"/>
                        </a:ext>
                      </a:extLst>
                    </a:blip>
                    <a:stretch>
                      <a:fillRect/>
                    </a:stretch>
                  </pic:blipFill>
                  <pic:spPr>
                    <a:xfrm>
                      <a:off x="0" y="0"/>
                      <a:ext cx="4073462" cy="2599200"/>
                    </a:xfrm>
                    <a:prstGeom prst="rect">
                      <a:avLst/>
                    </a:prstGeom>
                  </pic:spPr>
                </pic:pic>
              </a:graphicData>
            </a:graphic>
          </wp:inline>
        </w:drawing>
      </w:r>
    </w:p>
    <w:p w:rsidR="00CA47B8" w:rsidRDefault="002B3753" w:rsidP="00CA47B8">
      <w:pPr>
        <w:spacing w:after="0" w:line="360" w:lineRule="auto"/>
        <w:rPr>
          <w:sz w:val="18"/>
          <w:szCs w:val="18"/>
          <w:lang w:val="en-US"/>
        </w:rPr>
      </w:pPr>
      <w:r w:rsidRPr="00E45131">
        <w:rPr>
          <w:sz w:val="18"/>
          <w:szCs w:val="18"/>
          <w:lang w:val="en-US"/>
        </w:rPr>
        <w:t xml:space="preserve">Fig. 1: Mitosis dataset. The first column should contain the protein identifiers, the second column the detected sequences with the modified amino </w:t>
      </w:r>
      <w:r w:rsidR="00CA47B8" w:rsidRPr="00E45131">
        <w:rPr>
          <w:sz w:val="18"/>
          <w:szCs w:val="18"/>
          <w:lang w:val="en-US"/>
        </w:rPr>
        <w:t>acid in the middle, followed by an arbitrary number o</w:t>
      </w:r>
      <w:r w:rsidR="001C5ACD">
        <w:rPr>
          <w:sz w:val="18"/>
          <w:szCs w:val="18"/>
          <w:lang w:val="en-US"/>
        </w:rPr>
        <w:t>f data columns (6 in this case).</w:t>
      </w:r>
      <w:r w:rsidRPr="00E45131">
        <w:rPr>
          <w:sz w:val="18"/>
          <w:szCs w:val="18"/>
          <w:lang w:val="en-US"/>
        </w:rPr>
        <w:t xml:space="preserve"> </w:t>
      </w:r>
    </w:p>
    <w:p w:rsidR="00E45131" w:rsidRPr="00E45131" w:rsidRDefault="00E45131" w:rsidP="00CA47B8">
      <w:pPr>
        <w:spacing w:after="0" w:line="360" w:lineRule="auto"/>
        <w:rPr>
          <w:sz w:val="18"/>
          <w:szCs w:val="18"/>
          <w:lang w:val="en-US"/>
        </w:rPr>
      </w:pPr>
    </w:p>
    <w:p w:rsidR="002B3753" w:rsidRDefault="002B3753" w:rsidP="00CA47B8">
      <w:pPr>
        <w:spacing w:after="0" w:line="360" w:lineRule="auto"/>
        <w:rPr>
          <w:sz w:val="20"/>
          <w:szCs w:val="20"/>
          <w:lang w:val="en-US"/>
        </w:rPr>
      </w:pPr>
      <w:r>
        <w:rPr>
          <w:noProof/>
          <w:sz w:val="20"/>
          <w:szCs w:val="20"/>
          <w:lang w:eastAsia="de-DE"/>
        </w:rPr>
        <w:drawing>
          <wp:inline distT="0" distB="0" distL="0" distR="0" wp14:anchorId="33B3ABED" wp14:editId="0ED771B3">
            <wp:extent cx="2216791" cy="25992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P.jpeg"/>
                    <pic:cNvPicPr/>
                  </pic:nvPicPr>
                  <pic:blipFill>
                    <a:blip r:embed="rId8">
                      <a:extLst>
                        <a:ext uri="{28A0092B-C50C-407E-A947-70E740481C1C}">
                          <a14:useLocalDpi xmlns:a14="http://schemas.microsoft.com/office/drawing/2010/main" val="0"/>
                        </a:ext>
                      </a:extLst>
                    </a:blip>
                    <a:stretch>
                      <a:fillRect/>
                    </a:stretch>
                  </pic:blipFill>
                  <pic:spPr>
                    <a:xfrm>
                      <a:off x="0" y="0"/>
                      <a:ext cx="2216791" cy="2599200"/>
                    </a:xfrm>
                    <a:prstGeom prst="rect">
                      <a:avLst/>
                    </a:prstGeom>
                  </pic:spPr>
                </pic:pic>
              </a:graphicData>
            </a:graphic>
          </wp:inline>
        </w:drawing>
      </w:r>
    </w:p>
    <w:p w:rsidR="00E45131" w:rsidRPr="00E45131" w:rsidRDefault="00CA47B8" w:rsidP="00CA47B8">
      <w:pPr>
        <w:spacing w:after="0" w:line="360" w:lineRule="auto"/>
        <w:rPr>
          <w:sz w:val="18"/>
          <w:szCs w:val="18"/>
          <w:lang w:val="en-US"/>
        </w:rPr>
      </w:pPr>
      <w:r w:rsidRPr="00E45131">
        <w:rPr>
          <w:sz w:val="18"/>
          <w:szCs w:val="18"/>
          <w:lang w:val="en-US"/>
        </w:rPr>
        <w:t>Fig. 2: PSP data (downloaded from PSP homepage), should be reduced to one column with kinase names and one with motifs.</w:t>
      </w:r>
    </w:p>
    <w:p w:rsidR="008B71FF" w:rsidRDefault="008B71FF" w:rsidP="00CA47B8">
      <w:pPr>
        <w:spacing w:after="0" w:line="360" w:lineRule="auto"/>
        <w:rPr>
          <w:b/>
          <w:lang w:val="en-US"/>
        </w:rPr>
      </w:pPr>
      <w:r w:rsidRPr="008B71FF">
        <w:rPr>
          <w:b/>
          <w:lang w:val="en-US"/>
        </w:rPr>
        <w:lastRenderedPageBreak/>
        <w:t>Step 1-1:</w:t>
      </w:r>
    </w:p>
    <w:p w:rsidR="00CA47B8" w:rsidRPr="008B71FF" w:rsidRDefault="00CA47B8" w:rsidP="00CA47B8">
      <w:pPr>
        <w:spacing w:after="0" w:line="360" w:lineRule="auto"/>
        <w:rPr>
          <w:b/>
          <w:lang w:val="en-US"/>
        </w:rPr>
      </w:pPr>
      <w:r>
        <w:rPr>
          <w:lang w:val="en-US"/>
        </w:rPr>
        <w:t>[</w:t>
      </w:r>
      <w:proofErr w:type="gramStart"/>
      <w:r>
        <w:rPr>
          <w:lang w:val="en-US"/>
        </w:rPr>
        <w:t>data</w:t>
      </w:r>
      <w:proofErr w:type="gramEnd"/>
      <w:r>
        <w:rPr>
          <w:lang w:val="en-US"/>
        </w:rPr>
        <w:t>]=</w:t>
      </w:r>
      <w:proofErr w:type="spellStart"/>
      <w:proofErr w:type="gramStart"/>
      <w:r>
        <w:rPr>
          <w:lang w:val="en-US"/>
        </w:rPr>
        <w:t>SearchMotifs</w:t>
      </w:r>
      <w:proofErr w:type="spellEnd"/>
      <w:r>
        <w:rPr>
          <w:lang w:val="en-US"/>
        </w:rPr>
        <w:t>(</w:t>
      </w:r>
      <w:proofErr w:type="spellStart"/>
      <w:proofErr w:type="gramEnd"/>
      <w:r>
        <w:rPr>
          <w:lang w:val="en-US"/>
        </w:rPr>
        <w:t>data,PSP</w:t>
      </w:r>
      <w:proofErr w:type="spellEnd"/>
      <w:r>
        <w:rPr>
          <w:lang w:val="en-US"/>
        </w:rPr>
        <w:t>);</w:t>
      </w:r>
    </w:p>
    <w:p w:rsidR="00CA47B8" w:rsidRDefault="00E45131" w:rsidP="00CA47B8">
      <w:pPr>
        <w:spacing w:after="0" w:line="360" w:lineRule="auto"/>
        <w:rPr>
          <w:lang w:val="en-US"/>
        </w:rPr>
      </w:pPr>
      <w:r>
        <w:rPr>
          <w:noProof/>
          <w:lang w:eastAsia="de-DE"/>
        </w:rPr>
        <mc:AlternateContent>
          <mc:Choice Requires="wps">
            <w:drawing>
              <wp:anchor distT="0" distB="0" distL="114300" distR="114300" simplePos="0" relativeHeight="251659264" behindDoc="0" locked="0" layoutInCell="1" allowOverlap="1">
                <wp:simplePos x="0" y="0"/>
                <wp:positionH relativeFrom="column">
                  <wp:posOffset>4456430</wp:posOffset>
                </wp:positionH>
                <wp:positionV relativeFrom="paragraph">
                  <wp:posOffset>347021</wp:posOffset>
                </wp:positionV>
                <wp:extent cx="301925" cy="370936"/>
                <wp:effectExtent l="19050" t="0" r="22225" b="29210"/>
                <wp:wrapNone/>
                <wp:docPr id="4" name="Pfeil nach unten 4"/>
                <wp:cNvGraphicFramePr/>
                <a:graphic xmlns:a="http://schemas.openxmlformats.org/drawingml/2006/main">
                  <a:graphicData uri="http://schemas.microsoft.com/office/word/2010/wordprocessingShape">
                    <wps:wsp>
                      <wps:cNvSpPr/>
                      <wps:spPr>
                        <a:xfrm>
                          <a:off x="0" y="0"/>
                          <a:ext cx="301925" cy="37093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4" o:spid="_x0000_s1026" type="#_x0000_t67" style="position:absolute;margin-left:350.9pt;margin-top:27.3pt;width:23.75pt;height:2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" adj="12809" fillcolor="#4f81bd [3204]" strokecolor="#243f60 [1604]" strokeweight="2pt"/>
            </w:pict>
          </mc:Fallback>
        </mc:AlternateContent>
      </w:r>
      <w:proofErr w:type="gramStart"/>
      <w:r w:rsidR="008B71FF">
        <w:rPr>
          <w:lang w:val="en-US"/>
        </w:rPr>
        <w:t>A</w:t>
      </w:r>
      <w:r w:rsidR="00CA47B8">
        <w:rPr>
          <w:lang w:val="en-US"/>
        </w:rPr>
        <w:t>dds an extra column to the data containing the kinases known to phosphorylate the respective motif (figure 3).</w:t>
      </w:r>
      <w:proofErr w:type="gramEnd"/>
    </w:p>
    <w:p w:rsidR="00CA47B8" w:rsidRDefault="00CA47B8" w:rsidP="00CA47B8">
      <w:pPr>
        <w:spacing w:after="0" w:line="360" w:lineRule="auto"/>
        <w:rPr>
          <w:lang w:val="en-US"/>
        </w:rPr>
      </w:pPr>
    </w:p>
    <w:p w:rsidR="00CA47B8" w:rsidRDefault="00E45131" w:rsidP="00CA47B8">
      <w:pPr>
        <w:spacing w:after="0" w:line="360" w:lineRule="auto"/>
        <w:rPr>
          <w:lang w:val="en-US"/>
        </w:rPr>
      </w:pPr>
      <w:r>
        <w:rPr>
          <w:noProof/>
          <w:lang w:eastAsia="de-DE"/>
        </w:rPr>
        <w:drawing>
          <wp:inline distT="0" distB="0" distL="0" distR="0">
            <wp:extent cx="5072332" cy="259990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kin.jpeg"/>
                    <pic:cNvPicPr/>
                  </pic:nvPicPr>
                  <pic:blipFill>
                    <a:blip r:embed="rId9">
                      <a:extLst>
                        <a:ext uri="{28A0092B-C50C-407E-A947-70E740481C1C}">
                          <a14:useLocalDpi xmlns:a14="http://schemas.microsoft.com/office/drawing/2010/main" val="0"/>
                        </a:ext>
                      </a:extLst>
                    </a:blip>
                    <a:stretch>
                      <a:fillRect/>
                    </a:stretch>
                  </pic:blipFill>
                  <pic:spPr>
                    <a:xfrm>
                      <a:off x="0" y="0"/>
                      <a:ext cx="5075034" cy="2601291"/>
                    </a:xfrm>
                    <a:prstGeom prst="rect">
                      <a:avLst/>
                    </a:prstGeom>
                  </pic:spPr>
                </pic:pic>
              </a:graphicData>
            </a:graphic>
          </wp:inline>
        </w:drawing>
      </w:r>
    </w:p>
    <w:p w:rsidR="00E45131" w:rsidRDefault="008B71FF" w:rsidP="00CA47B8">
      <w:pPr>
        <w:spacing w:after="0" w:line="360" w:lineRule="auto"/>
        <w:rPr>
          <w:sz w:val="18"/>
          <w:szCs w:val="18"/>
          <w:lang w:val="en-US"/>
        </w:rPr>
      </w:pPr>
      <w:r w:rsidRPr="008B71FF">
        <w:rPr>
          <w:sz w:val="18"/>
          <w:szCs w:val="18"/>
          <w:lang w:val="en-US"/>
        </w:rPr>
        <w:t>Fig. 3: D</w:t>
      </w:r>
      <w:r>
        <w:rPr>
          <w:sz w:val="18"/>
          <w:szCs w:val="18"/>
          <w:lang w:val="en-US"/>
        </w:rPr>
        <w:t>ata with extra colu</w:t>
      </w:r>
      <w:r w:rsidRPr="008B71FF">
        <w:rPr>
          <w:sz w:val="18"/>
          <w:szCs w:val="18"/>
          <w:lang w:val="en-US"/>
        </w:rPr>
        <w:t>mn for kinases</w:t>
      </w:r>
    </w:p>
    <w:p w:rsidR="008B71FF" w:rsidRDefault="008B71FF" w:rsidP="00CA47B8">
      <w:pPr>
        <w:spacing w:after="0" w:line="360" w:lineRule="auto"/>
        <w:rPr>
          <w:sz w:val="18"/>
          <w:szCs w:val="18"/>
          <w:lang w:val="en-US"/>
        </w:rPr>
      </w:pPr>
    </w:p>
    <w:p w:rsidR="008B71FF" w:rsidRDefault="008B71FF" w:rsidP="00CA47B8">
      <w:pPr>
        <w:spacing w:after="0" w:line="360" w:lineRule="auto"/>
        <w:rPr>
          <w:b/>
          <w:lang w:val="en-US"/>
        </w:rPr>
      </w:pPr>
      <w:r w:rsidRPr="008B71FF">
        <w:rPr>
          <w:b/>
          <w:lang w:val="en-US"/>
        </w:rPr>
        <w:t>Step 1-2:</w:t>
      </w:r>
      <w:r>
        <w:rPr>
          <w:b/>
          <w:lang w:val="en-US"/>
        </w:rPr>
        <w:t xml:space="preserve"> </w:t>
      </w:r>
    </w:p>
    <w:p w:rsidR="00D2025B" w:rsidRDefault="00D2025B" w:rsidP="00CA47B8">
      <w:pPr>
        <w:spacing w:after="0" w:line="360" w:lineRule="auto"/>
        <w:rPr>
          <w:lang w:val="en-US"/>
        </w:rPr>
      </w:pPr>
      <w:r>
        <w:rPr>
          <w:lang w:val="en-US"/>
        </w:rPr>
        <w:t>[</w:t>
      </w:r>
      <w:proofErr w:type="spellStart"/>
      <w:r>
        <w:rPr>
          <w:lang w:val="en-US"/>
        </w:rPr>
        <w:t>data_red</w:t>
      </w:r>
      <w:proofErr w:type="gramStart"/>
      <w:r>
        <w:rPr>
          <w:lang w:val="en-US"/>
        </w:rPr>
        <w:t>,kin</w:t>
      </w:r>
      <w:proofErr w:type="spellEnd"/>
      <w:proofErr w:type="gramEnd"/>
      <w:r>
        <w:rPr>
          <w:lang w:val="en-US"/>
        </w:rPr>
        <w:t>]=</w:t>
      </w:r>
      <w:proofErr w:type="spellStart"/>
      <w:proofErr w:type="gramStart"/>
      <w:r>
        <w:rPr>
          <w:lang w:val="en-US"/>
        </w:rPr>
        <w:t>MakeKin</w:t>
      </w:r>
      <w:proofErr w:type="spellEnd"/>
      <w:r>
        <w:rPr>
          <w:lang w:val="en-US"/>
        </w:rPr>
        <w:t>(</w:t>
      </w:r>
      <w:proofErr w:type="spellStart"/>
      <w:proofErr w:type="gramEnd"/>
      <w:r>
        <w:rPr>
          <w:lang w:val="en-US"/>
        </w:rPr>
        <w:t>data,kcolumn,kproteome</w:t>
      </w:r>
      <w:proofErr w:type="spellEnd"/>
      <w:r>
        <w:rPr>
          <w:lang w:val="en-US"/>
        </w:rPr>
        <w:t>);</w:t>
      </w:r>
    </w:p>
    <w:p w:rsidR="00D2025B" w:rsidRDefault="00D2025B" w:rsidP="00CA47B8">
      <w:pPr>
        <w:spacing w:after="0" w:line="360" w:lineRule="auto"/>
        <w:rPr>
          <w:lang w:val="en-US"/>
        </w:rPr>
      </w:pPr>
      <w:r>
        <w:rPr>
          <w:lang w:val="en-US"/>
        </w:rPr>
        <w:t xml:space="preserve">Reduces the dataset to those </w:t>
      </w:r>
      <w:proofErr w:type="spellStart"/>
      <w:r>
        <w:rPr>
          <w:lang w:val="en-US"/>
        </w:rPr>
        <w:t>phosphosites</w:t>
      </w:r>
      <w:proofErr w:type="spellEnd"/>
      <w:r>
        <w:rPr>
          <w:lang w:val="en-US"/>
        </w:rPr>
        <w:t xml:space="preserve"> for which a kinase is known (</w:t>
      </w:r>
      <w:proofErr w:type="spellStart"/>
      <w:r w:rsidRPr="00EB29DF">
        <w:rPr>
          <w:i/>
          <w:lang w:val="en-US"/>
        </w:rPr>
        <w:t>data_red</w:t>
      </w:r>
      <w:proofErr w:type="spellEnd"/>
      <w:r w:rsidR="00EB29DF">
        <w:rPr>
          <w:i/>
          <w:lang w:val="en-US"/>
        </w:rPr>
        <w:t xml:space="preserve">, </w:t>
      </w:r>
      <w:r w:rsidR="00EB29DF" w:rsidRPr="00EB29DF">
        <w:rPr>
          <w:lang w:val="en-US"/>
        </w:rPr>
        <w:t>figure 4</w:t>
      </w:r>
      <w:r>
        <w:rPr>
          <w:lang w:val="en-US"/>
        </w:rPr>
        <w:t>) and generates a list of these kinases (</w:t>
      </w:r>
      <w:r w:rsidRPr="00EB29DF">
        <w:rPr>
          <w:i/>
          <w:lang w:val="en-US"/>
        </w:rPr>
        <w:t>kin</w:t>
      </w:r>
      <w:r w:rsidR="00EB29DF">
        <w:rPr>
          <w:i/>
          <w:lang w:val="en-US"/>
        </w:rPr>
        <w:t xml:space="preserve">, </w:t>
      </w:r>
      <w:r w:rsidR="00EB29DF" w:rsidRPr="00EB29DF">
        <w:rPr>
          <w:lang w:val="en-US"/>
        </w:rPr>
        <w:t>figure 5</w:t>
      </w:r>
      <w:r>
        <w:rPr>
          <w:lang w:val="en-US"/>
        </w:rPr>
        <w:t xml:space="preserve">). </w:t>
      </w:r>
      <w:proofErr w:type="spellStart"/>
      <w:proofErr w:type="gramStart"/>
      <w:r w:rsidR="008F516A" w:rsidRPr="008F516A">
        <w:rPr>
          <w:i/>
          <w:lang w:val="en-US"/>
        </w:rPr>
        <w:t>kcolumn</w:t>
      </w:r>
      <w:proofErr w:type="spellEnd"/>
      <w:proofErr w:type="gramEnd"/>
      <w:r w:rsidR="008F516A">
        <w:rPr>
          <w:lang w:val="en-US"/>
        </w:rPr>
        <w:t xml:space="preserve"> represents the number of the column which contains the kinases, in this case 9. </w:t>
      </w:r>
      <w:r>
        <w:rPr>
          <w:lang w:val="en-US"/>
        </w:rPr>
        <w:t xml:space="preserve">The third argument represents </w:t>
      </w:r>
      <w:r w:rsidR="00EB29DF">
        <w:rPr>
          <w:lang w:val="en-US"/>
        </w:rPr>
        <w:t xml:space="preserve">optional </w:t>
      </w:r>
      <w:r>
        <w:rPr>
          <w:lang w:val="en-US"/>
        </w:rPr>
        <w:t>proteome data (list of kinases expressed in HeLaS3</w:t>
      </w:r>
      <w:r w:rsidR="00EB29DF">
        <w:rPr>
          <w:lang w:val="en-US"/>
        </w:rPr>
        <w:t>, part of supplement</w:t>
      </w:r>
      <w:r>
        <w:rPr>
          <w:lang w:val="en-US"/>
        </w:rPr>
        <w:t>) that can be used to filter the kinase list.</w:t>
      </w:r>
    </w:p>
    <w:p w:rsidR="00D2025B" w:rsidRDefault="00D2025B" w:rsidP="00CA47B8">
      <w:pPr>
        <w:spacing w:after="0" w:line="360" w:lineRule="auto"/>
        <w:rPr>
          <w:lang w:val="en-US"/>
        </w:rPr>
      </w:pPr>
    </w:p>
    <w:p w:rsidR="00D2025B" w:rsidRDefault="00EB29DF" w:rsidP="00CA47B8">
      <w:pPr>
        <w:spacing w:after="0" w:line="360" w:lineRule="auto"/>
        <w:rPr>
          <w:lang w:val="en-US"/>
        </w:rPr>
      </w:pPr>
      <w:r>
        <w:rPr>
          <w:noProof/>
          <w:lang w:eastAsia="de-DE"/>
        </w:rPr>
        <w:drawing>
          <wp:inline distT="0" distB="0" distL="0" distR="0">
            <wp:extent cx="4295854" cy="25992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red.jpeg"/>
                    <pic:cNvPicPr/>
                  </pic:nvPicPr>
                  <pic:blipFill>
                    <a:blip r:embed="rId10">
                      <a:extLst>
                        <a:ext uri="{28A0092B-C50C-407E-A947-70E740481C1C}">
                          <a14:useLocalDpi xmlns:a14="http://schemas.microsoft.com/office/drawing/2010/main" val="0"/>
                        </a:ext>
                      </a:extLst>
                    </a:blip>
                    <a:stretch>
                      <a:fillRect/>
                    </a:stretch>
                  </pic:blipFill>
                  <pic:spPr>
                    <a:xfrm>
                      <a:off x="0" y="0"/>
                      <a:ext cx="4295854" cy="2599200"/>
                    </a:xfrm>
                    <a:prstGeom prst="rect">
                      <a:avLst/>
                    </a:prstGeom>
                  </pic:spPr>
                </pic:pic>
              </a:graphicData>
            </a:graphic>
          </wp:inline>
        </w:drawing>
      </w:r>
    </w:p>
    <w:p w:rsidR="00D2025B" w:rsidRDefault="00D2025B" w:rsidP="00CA47B8">
      <w:pPr>
        <w:spacing w:after="0" w:line="360" w:lineRule="auto"/>
        <w:rPr>
          <w:sz w:val="18"/>
          <w:szCs w:val="18"/>
          <w:lang w:val="en-US"/>
        </w:rPr>
      </w:pPr>
      <w:r>
        <w:rPr>
          <w:sz w:val="18"/>
          <w:szCs w:val="18"/>
          <w:lang w:val="en-US"/>
        </w:rPr>
        <w:t xml:space="preserve">Fig. 4: </w:t>
      </w:r>
      <w:r w:rsidR="00EB29DF">
        <w:rPr>
          <w:sz w:val="18"/>
          <w:szCs w:val="18"/>
          <w:lang w:val="en-US"/>
        </w:rPr>
        <w:t xml:space="preserve">Reduced dataset. Contains only those </w:t>
      </w:r>
      <w:proofErr w:type="spellStart"/>
      <w:r w:rsidR="00EB29DF">
        <w:rPr>
          <w:sz w:val="18"/>
          <w:szCs w:val="18"/>
          <w:lang w:val="en-US"/>
        </w:rPr>
        <w:t>phosphosites</w:t>
      </w:r>
      <w:proofErr w:type="spellEnd"/>
      <w:r w:rsidR="00EB29DF">
        <w:rPr>
          <w:sz w:val="18"/>
          <w:szCs w:val="18"/>
          <w:lang w:val="en-US"/>
        </w:rPr>
        <w:t xml:space="preserve"> for which a kinase is known from PSP.</w:t>
      </w:r>
    </w:p>
    <w:p w:rsidR="00EB29DF" w:rsidRDefault="00EB29DF" w:rsidP="00CA47B8">
      <w:pPr>
        <w:spacing w:after="0" w:line="360" w:lineRule="auto"/>
        <w:rPr>
          <w:sz w:val="18"/>
          <w:szCs w:val="18"/>
          <w:lang w:val="en-US"/>
        </w:rPr>
      </w:pPr>
    </w:p>
    <w:p w:rsidR="00EB29DF" w:rsidRDefault="00EB29DF" w:rsidP="00CA47B8">
      <w:pPr>
        <w:spacing w:after="0" w:line="360" w:lineRule="auto"/>
        <w:rPr>
          <w:sz w:val="18"/>
          <w:szCs w:val="18"/>
          <w:lang w:val="en-US"/>
        </w:rPr>
      </w:pPr>
      <w:r>
        <w:rPr>
          <w:noProof/>
          <w:sz w:val="18"/>
          <w:szCs w:val="18"/>
          <w:lang w:eastAsia="de-DE"/>
        </w:rPr>
        <w:drawing>
          <wp:inline distT="0" distB="0" distL="0" distR="0">
            <wp:extent cx="1108833" cy="25992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n.jpeg"/>
                    <pic:cNvPicPr/>
                  </pic:nvPicPr>
                  <pic:blipFill>
                    <a:blip r:embed="rId11">
                      <a:extLst>
                        <a:ext uri="{28A0092B-C50C-407E-A947-70E740481C1C}">
                          <a14:useLocalDpi xmlns:a14="http://schemas.microsoft.com/office/drawing/2010/main" val="0"/>
                        </a:ext>
                      </a:extLst>
                    </a:blip>
                    <a:stretch>
                      <a:fillRect/>
                    </a:stretch>
                  </pic:blipFill>
                  <pic:spPr>
                    <a:xfrm>
                      <a:off x="0" y="0"/>
                      <a:ext cx="1108833" cy="2599200"/>
                    </a:xfrm>
                    <a:prstGeom prst="rect">
                      <a:avLst/>
                    </a:prstGeom>
                  </pic:spPr>
                </pic:pic>
              </a:graphicData>
            </a:graphic>
          </wp:inline>
        </w:drawing>
      </w:r>
      <w:r w:rsidR="008F516A">
        <w:rPr>
          <w:sz w:val="18"/>
          <w:szCs w:val="18"/>
          <w:lang w:val="en-US"/>
        </w:rPr>
        <w:tab/>
      </w:r>
      <w:r w:rsidR="008F516A">
        <w:rPr>
          <w:sz w:val="18"/>
          <w:szCs w:val="18"/>
          <w:lang w:val="en-US"/>
        </w:rPr>
        <w:tab/>
      </w:r>
      <w:r w:rsidR="008F516A">
        <w:rPr>
          <w:noProof/>
          <w:sz w:val="18"/>
          <w:szCs w:val="18"/>
          <w:lang w:eastAsia="de-DE"/>
        </w:rPr>
        <w:drawing>
          <wp:inline distT="0" distB="0" distL="0" distR="0" wp14:anchorId="3060064F" wp14:editId="6EDECE47">
            <wp:extent cx="1762676" cy="259920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eome.jpeg"/>
                    <pic:cNvPicPr/>
                  </pic:nvPicPr>
                  <pic:blipFill>
                    <a:blip r:embed="rId12">
                      <a:extLst>
                        <a:ext uri="{28A0092B-C50C-407E-A947-70E740481C1C}">
                          <a14:useLocalDpi xmlns:a14="http://schemas.microsoft.com/office/drawing/2010/main" val="0"/>
                        </a:ext>
                      </a:extLst>
                    </a:blip>
                    <a:stretch>
                      <a:fillRect/>
                    </a:stretch>
                  </pic:blipFill>
                  <pic:spPr>
                    <a:xfrm>
                      <a:off x="0" y="0"/>
                      <a:ext cx="1762676" cy="2599200"/>
                    </a:xfrm>
                    <a:prstGeom prst="rect">
                      <a:avLst/>
                    </a:prstGeom>
                  </pic:spPr>
                </pic:pic>
              </a:graphicData>
            </a:graphic>
          </wp:inline>
        </w:drawing>
      </w:r>
    </w:p>
    <w:p w:rsidR="008F516A" w:rsidRDefault="008F516A" w:rsidP="00CA47B8">
      <w:pPr>
        <w:spacing w:after="0" w:line="360" w:lineRule="auto"/>
        <w:rPr>
          <w:sz w:val="18"/>
          <w:szCs w:val="18"/>
          <w:lang w:val="en-US"/>
        </w:rPr>
      </w:pPr>
      <w:r>
        <w:rPr>
          <w:sz w:val="18"/>
          <w:szCs w:val="18"/>
          <w:lang w:val="en-US"/>
        </w:rPr>
        <w:t>A</w:t>
      </w:r>
      <w:r>
        <w:rPr>
          <w:sz w:val="18"/>
          <w:szCs w:val="18"/>
          <w:lang w:val="en-US"/>
        </w:rPr>
        <w:tab/>
      </w:r>
      <w:r>
        <w:rPr>
          <w:sz w:val="18"/>
          <w:szCs w:val="18"/>
          <w:lang w:val="en-US"/>
        </w:rPr>
        <w:tab/>
      </w:r>
      <w:r>
        <w:rPr>
          <w:sz w:val="18"/>
          <w:szCs w:val="18"/>
          <w:lang w:val="en-US"/>
        </w:rPr>
        <w:tab/>
      </w:r>
      <w:r>
        <w:rPr>
          <w:sz w:val="18"/>
          <w:szCs w:val="18"/>
          <w:lang w:val="en-US"/>
        </w:rPr>
        <w:tab/>
        <w:t>B</w:t>
      </w:r>
    </w:p>
    <w:p w:rsidR="00EB29DF" w:rsidRDefault="00EB29DF" w:rsidP="00CA47B8">
      <w:pPr>
        <w:spacing w:after="0" w:line="360" w:lineRule="auto"/>
        <w:rPr>
          <w:sz w:val="18"/>
          <w:szCs w:val="18"/>
          <w:lang w:val="en-US"/>
        </w:rPr>
      </w:pPr>
      <w:r>
        <w:rPr>
          <w:sz w:val="18"/>
          <w:szCs w:val="18"/>
          <w:lang w:val="en-US"/>
        </w:rPr>
        <w:t xml:space="preserve">Fig. 5: List of kinases </w:t>
      </w:r>
      <w:r w:rsidR="003F3CCF">
        <w:rPr>
          <w:sz w:val="18"/>
          <w:szCs w:val="18"/>
          <w:lang w:val="en-US"/>
        </w:rPr>
        <w:t xml:space="preserve">(kin) </w:t>
      </w:r>
      <w:bookmarkStart w:id="0" w:name="_GoBack"/>
      <w:bookmarkEnd w:id="0"/>
      <w:r>
        <w:rPr>
          <w:sz w:val="18"/>
          <w:szCs w:val="18"/>
          <w:lang w:val="en-US"/>
        </w:rPr>
        <w:t xml:space="preserve">that are known to phosphorylate at least one </w:t>
      </w:r>
      <w:proofErr w:type="spellStart"/>
      <w:r>
        <w:rPr>
          <w:sz w:val="18"/>
          <w:szCs w:val="18"/>
          <w:lang w:val="en-US"/>
        </w:rPr>
        <w:t>phosphosite</w:t>
      </w:r>
      <w:proofErr w:type="spellEnd"/>
      <w:r>
        <w:rPr>
          <w:sz w:val="18"/>
          <w:szCs w:val="18"/>
          <w:lang w:val="en-US"/>
        </w:rPr>
        <w:t xml:space="preserve"> in the dataset</w:t>
      </w:r>
      <w:r w:rsidR="008F516A">
        <w:rPr>
          <w:sz w:val="18"/>
          <w:szCs w:val="18"/>
          <w:lang w:val="en-US"/>
        </w:rPr>
        <w:t xml:space="preserve"> (A)</w:t>
      </w:r>
      <w:r>
        <w:rPr>
          <w:sz w:val="18"/>
          <w:szCs w:val="18"/>
          <w:lang w:val="en-US"/>
        </w:rPr>
        <w:t>. In this case, the list was filtered by proteome data</w:t>
      </w:r>
      <w:r w:rsidR="008F516A">
        <w:rPr>
          <w:sz w:val="18"/>
          <w:szCs w:val="18"/>
          <w:lang w:val="en-US"/>
        </w:rPr>
        <w:t xml:space="preserve"> (B)</w:t>
      </w:r>
      <w:r>
        <w:rPr>
          <w:sz w:val="18"/>
          <w:szCs w:val="18"/>
          <w:lang w:val="en-US"/>
        </w:rPr>
        <w:t>.</w:t>
      </w:r>
    </w:p>
    <w:p w:rsidR="008F516A" w:rsidRDefault="008F516A" w:rsidP="00CA47B8">
      <w:pPr>
        <w:spacing w:after="0" w:line="360" w:lineRule="auto"/>
        <w:rPr>
          <w:sz w:val="18"/>
          <w:szCs w:val="18"/>
          <w:lang w:val="en-US"/>
        </w:rPr>
      </w:pPr>
    </w:p>
    <w:p w:rsidR="008F516A" w:rsidRPr="00A44631" w:rsidRDefault="008F516A" w:rsidP="00CA47B8">
      <w:pPr>
        <w:spacing w:after="0" w:line="360" w:lineRule="auto"/>
        <w:rPr>
          <w:b/>
          <w:lang w:val="en-US"/>
        </w:rPr>
      </w:pPr>
      <w:r w:rsidRPr="00A44631">
        <w:rPr>
          <w:b/>
          <w:lang w:val="en-US"/>
        </w:rPr>
        <w:t>Step 1-3:</w:t>
      </w:r>
    </w:p>
    <w:p w:rsidR="008F516A" w:rsidRPr="00A44631" w:rsidRDefault="008F516A" w:rsidP="00CA47B8">
      <w:pPr>
        <w:spacing w:after="0" w:line="360" w:lineRule="auto"/>
        <w:rPr>
          <w:lang w:val="en-US"/>
        </w:rPr>
      </w:pPr>
      <w:r w:rsidRPr="00A44631">
        <w:rPr>
          <w:lang w:val="en-US"/>
        </w:rPr>
        <w:t>[</w:t>
      </w:r>
      <w:proofErr w:type="gramStart"/>
      <w:r w:rsidRPr="00A44631">
        <w:rPr>
          <w:lang w:val="en-US"/>
        </w:rPr>
        <w:t>a</w:t>
      </w:r>
      <w:proofErr w:type="gramEnd"/>
      <w:r w:rsidRPr="00A44631">
        <w:rPr>
          <w:lang w:val="en-US"/>
        </w:rPr>
        <w:t>]=</w:t>
      </w:r>
      <w:proofErr w:type="spellStart"/>
      <w:proofErr w:type="gramStart"/>
      <w:r w:rsidRPr="00A44631">
        <w:rPr>
          <w:lang w:val="en-US"/>
        </w:rPr>
        <w:t>CreateTT</w:t>
      </w:r>
      <w:proofErr w:type="spellEnd"/>
      <w:r w:rsidRPr="00A44631">
        <w:rPr>
          <w:lang w:val="en-US"/>
        </w:rPr>
        <w:t>(</w:t>
      </w:r>
      <w:proofErr w:type="spellStart"/>
      <w:proofErr w:type="gramEnd"/>
      <w:r w:rsidRPr="00A44631">
        <w:rPr>
          <w:lang w:val="en-US"/>
        </w:rPr>
        <w:t>data_red,kcolumn,kin</w:t>
      </w:r>
      <w:proofErr w:type="spellEnd"/>
      <w:r w:rsidRPr="00A44631">
        <w:rPr>
          <w:lang w:val="en-US"/>
        </w:rPr>
        <w:t>);</w:t>
      </w:r>
    </w:p>
    <w:p w:rsidR="008F516A" w:rsidRPr="00A44631" w:rsidRDefault="008F516A" w:rsidP="00CA47B8">
      <w:pPr>
        <w:spacing w:after="0" w:line="360" w:lineRule="auto"/>
        <w:rPr>
          <w:lang w:val="en-US"/>
        </w:rPr>
      </w:pPr>
      <w:r w:rsidRPr="00A44631">
        <w:rPr>
          <w:lang w:val="en-US"/>
        </w:rPr>
        <w:t xml:space="preserve">Creates a truth table </w:t>
      </w:r>
      <w:r w:rsidR="00F32DBC" w:rsidRPr="00A44631">
        <w:rPr>
          <w:lang w:val="en-US"/>
        </w:rPr>
        <w:t>(</w:t>
      </w:r>
      <w:r w:rsidR="00F32DBC" w:rsidRPr="00A44631">
        <w:rPr>
          <w:i/>
          <w:lang w:val="en-US"/>
        </w:rPr>
        <w:t>a</w:t>
      </w:r>
      <w:r w:rsidR="00B51B0D">
        <w:rPr>
          <w:i/>
          <w:lang w:val="en-US"/>
        </w:rPr>
        <w:t xml:space="preserve">, </w:t>
      </w:r>
      <w:r w:rsidR="00B51B0D" w:rsidRPr="00B51B0D">
        <w:rPr>
          <w:lang w:val="en-US"/>
        </w:rPr>
        <w:t>figure 6</w:t>
      </w:r>
      <w:r w:rsidR="00F32DBC" w:rsidRPr="00A44631">
        <w:rPr>
          <w:i/>
          <w:lang w:val="en-US"/>
        </w:rPr>
        <w:t>)</w:t>
      </w:r>
      <w:r w:rsidR="00F32DBC" w:rsidRPr="00A44631">
        <w:rPr>
          <w:lang w:val="en-US"/>
        </w:rPr>
        <w:t xml:space="preserve"> </w:t>
      </w:r>
      <w:r w:rsidRPr="00A44631">
        <w:rPr>
          <w:lang w:val="en-US"/>
        </w:rPr>
        <w:t xml:space="preserve">with the dimensions </w:t>
      </w:r>
      <w:proofErr w:type="spellStart"/>
      <w:r w:rsidRPr="00A44631">
        <w:rPr>
          <w:lang w:val="en-US"/>
        </w:rPr>
        <w:t>phosphosite</w:t>
      </w:r>
      <w:proofErr w:type="spellEnd"/>
      <w:r w:rsidRPr="00A44631">
        <w:rPr>
          <w:lang w:val="en-US"/>
        </w:rPr>
        <w:t xml:space="preserve"> number x kinase number and 1s for true interactions.</w:t>
      </w:r>
      <w:r w:rsidR="00F32DBC" w:rsidRPr="00A44631">
        <w:rPr>
          <w:lang w:val="en-US"/>
        </w:rPr>
        <w:t xml:space="preserve"> This will be used for activity estimation in the next step.</w:t>
      </w:r>
    </w:p>
    <w:p w:rsidR="008F516A" w:rsidRDefault="008F516A" w:rsidP="00CA47B8">
      <w:pPr>
        <w:spacing w:after="0" w:line="360" w:lineRule="auto"/>
        <w:rPr>
          <w:sz w:val="20"/>
          <w:szCs w:val="20"/>
          <w:lang w:val="en-US"/>
        </w:rPr>
      </w:pPr>
    </w:p>
    <w:p w:rsidR="00F32DBC" w:rsidRDefault="00F32DBC" w:rsidP="00CA47B8">
      <w:pPr>
        <w:spacing w:after="0" w:line="360" w:lineRule="auto"/>
        <w:rPr>
          <w:sz w:val="20"/>
          <w:szCs w:val="20"/>
          <w:lang w:val="en-US"/>
        </w:rPr>
      </w:pPr>
      <w:r>
        <w:rPr>
          <w:noProof/>
          <w:sz w:val="20"/>
          <w:szCs w:val="20"/>
          <w:lang w:eastAsia="de-DE"/>
        </w:rPr>
        <w:drawing>
          <wp:inline distT="0" distB="0" distL="0" distR="0">
            <wp:extent cx="3497470" cy="2599200"/>
            <wp:effectExtent l="0" t="0" r="825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eg"/>
                    <pic:cNvPicPr/>
                  </pic:nvPicPr>
                  <pic:blipFill>
                    <a:blip r:embed="rId13">
                      <a:extLst>
                        <a:ext uri="{28A0092B-C50C-407E-A947-70E740481C1C}">
                          <a14:useLocalDpi xmlns:a14="http://schemas.microsoft.com/office/drawing/2010/main" val="0"/>
                        </a:ext>
                      </a:extLst>
                    </a:blip>
                    <a:stretch>
                      <a:fillRect/>
                    </a:stretch>
                  </pic:blipFill>
                  <pic:spPr>
                    <a:xfrm>
                      <a:off x="0" y="0"/>
                      <a:ext cx="3497470" cy="2599200"/>
                    </a:xfrm>
                    <a:prstGeom prst="rect">
                      <a:avLst/>
                    </a:prstGeom>
                  </pic:spPr>
                </pic:pic>
              </a:graphicData>
            </a:graphic>
          </wp:inline>
        </w:drawing>
      </w:r>
    </w:p>
    <w:p w:rsidR="00F32DBC" w:rsidRDefault="00F32DBC" w:rsidP="00CA47B8">
      <w:pPr>
        <w:spacing w:after="0" w:line="360" w:lineRule="auto"/>
        <w:rPr>
          <w:sz w:val="18"/>
          <w:szCs w:val="18"/>
          <w:lang w:val="en-US"/>
        </w:rPr>
      </w:pPr>
      <w:r w:rsidRPr="00F32DBC">
        <w:rPr>
          <w:sz w:val="18"/>
          <w:szCs w:val="18"/>
          <w:lang w:val="en-US"/>
        </w:rPr>
        <w:t xml:space="preserve">Fig. 6: Truth table. </w:t>
      </w:r>
      <w:proofErr w:type="gramStart"/>
      <w:r w:rsidRPr="00F32DBC">
        <w:rPr>
          <w:sz w:val="18"/>
          <w:szCs w:val="18"/>
          <w:lang w:val="en-US"/>
        </w:rPr>
        <w:t>Contains a 1 if the interaction is true, 0 otherwise.</w:t>
      </w:r>
      <w:proofErr w:type="gramEnd"/>
    </w:p>
    <w:p w:rsidR="00A44631" w:rsidRDefault="00A44631" w:rsidP="00CA47B8">
      <w:pPr>
        <w:spacing w:after="0" w:line="360" w:lineRule="auto"/>
        <w:rPr>
          <w:sz w:val="18"/>
          <w:szCs w:val="18"/>
          <w:lang w:val="en-US"/>
        </w:rPr>
      </w:pPr>
    </w:p>
    <w:p w:rsidR="00A44631" w:rsidRPr="002B69FF" w:rsidRDefault="002B69FF" w:rsidP="00CA47B8">
      <w:pPr>
        <w:spacing w:after="0" w:line="360" w:lineRule="auto"/>
        <w:rPr>
          <w:b/>
          <w:lang w:val="en-US"/>
        </w:rPr>
      </w:pPr>
      <w:r w:rsidRPr="002B69FF">
        <w:rPr>
          <w:b/>
          <w:lang w:val="en-US"/>
        </w:rPr>
        <w:t>Step 1-4:</w:t>
      </w:r>
    </w:p>
    <w:p w:rsidR="002B69FF" w:rsidRDefault="002B69FF" w:rsidP="00CA47B8">
      <w:pPr>
        <w:spacing w:after="0" w:line="360" w:lineRule="auto"/>
        <w:rPr>
          <w:lang w:val="en-US"/>
        </w:rPr>
      </w:pPr>
      <w:r>
        <w:rPr>
          <w:lang w:val="en-US"/>
        </w:rPr>
        <w:t>[AP</w:t>
      </w:r>
      <w:proofErr w:type="gramStart"/>
      <w:r>
        <w:rPr>
          <w:lang w:val="en-US"/>
        </w:rPr>
        <w:t>,AP</w:t>
      </w:r>
      <w:proofErr w:type="gramEnd"/>
      <w:r>
        <w:rPr>
          <w:lang w:val="en-US"/>
        </w:rPr>
        <w:t>_tab,K,cost,mincost]=</w:t>
      </w:r>
      <w:proofErr w:type="gramStart"/>
      <w:r>
        <w:rPr>
          <w:lang w:val="en-US"/>
        </w:rPr>
        <w:t>FitActivities(</w:t>
      </w:r>
      <w:proofErr w:type="gramEnd"/>
      <w:r>
        <w:rPr>
          <w:lang w:val="en-US"/>
        </w:rPr>
        <w:t>a,data_red,kin,ncon,iter);</w:t>
      </w:r>
    </w:p>
    <w:p w:rsidR="00B51B0D" w:rsidRDefault="002B69FF" w:rsidP="00CA47B8">
      <w:pPr>
        <w:spacing w:after="0" w:line="360" w:lineRule="auto"/>
        <w:rPr>
          <w:lang w:val="en-US"/>
        </w:rPr>
      </w:pPr>
      <w:proofErr w:type="spellStart"/>
      <w:r w:rsidRPr="002B69FF">
        <w:rPr>
          <w:lang w:val="en-US"/>
        </w:rPr>
        <w:t>FitActivities</w:t>
      </w:r>
      <w:proofErr w:type="spellEnd"/>
      <w:r w:rsidRPr="002B69FF">
        <w:rPr>
          <w:lang w:val="en-US"/>
        </w:rPr>
        <w:t xml:space="preserve"> estimates the activities of the kinases in </w:t>
      </w:r>
      <w:r w:rsidRPr="002B69FF">
        <w:rPr>
          <w:i/>
          <w:lang w:val="en-US"/>
        </w:rPr>
        <w:t>kin</w:t>
      </w:r>
      <w:r w:rsidRPr="002B69FF">
        <w:rPr>
          <w:lang w:val="en-US"/>
        </w:rPr>
        <w:t xml:space="preserve"> </w:t>
      </w:r>
      <w:r w:rsidR="008D6D30">
        <w:rPr>
          <w:lang w:val="en-US"/>
        </w:rPr>
        <w:t xml:space="preserve">that best describe the measured data </w:t>
      </w:r>
      <w:r w:rsidRPr="002B69FF">
        <w:rPr>
          <w:lang w:val="en-US"/>
        </w:rPr>
        <w:t xml:space="preserve">using the </w:t>
      </w:r>
      <w:proofErr w:type="spellStart"/>
      <w:r w:rsidRPr="002B69FF">
        <w:rPr>
          <w:lang w:val="en-US"/>
        </w:rPr>
        <w:t>Matlab</w:t>
      </w:r>
      <w:proofErr w:type="spellEnd"/>
      <w:r w:rsidRPr="002B69FF">
        <w:rPr>
          <w:lang w:val="en-US"/>
        </w:rPr>
        <w:t xml:space="preserve"> built-in function </w:t>
      </w:r>
      <w:proofErr w:type="spellStart"/>
      <w:r w:rsidRPr="002B69FF">
        <w:rPr>
          <w:i/>
          <w:lang w:val="en-US"/>
        </w:rPr>
        <w:t>fmincon</w:t>
      </w:r>
      <w:proofErr w:type="spellEnd"/>
      <w:r w:rsidRPr="002B69FF">
        <w:rPr>
          <w:lang w:val="en-US"/>
        </w:rPr>
        <w:t xml:space="preserve">. </w:t>
      </w:r>
      <w:proofErr w:type="spellStart"/>
      <w:proofErr w:type="gramStart"/>
      <w:r w:rsidR="008D6D30" w:rsidRPr="008D6D30">
        <w:rPr>
          <w:i/>
          <w:lang w:val="en-US"/>
        </w:rPr>
        <w:t>ncon</w:t>
      </w:r>
      <w:proofErr w:type="spellEnd"/>
      <w:proofErr w:type="gramEnd"/>
      <w:r w:rsidR="008D6D30">
        <w:rPr>
          <w:lang w:val="en-US"/>
        </w:rPr>
        <w:t xml:space="preserve"> is the number of conditions in the dataset, this is 6 for the </w:t>
      </w:r>
      <w:r w:rsidR="008D6D30">
        <w:rPr>
          <w:lang w:val="en-US"/>
        </w:rPr>
        <w:lastRenderedPageBreak/>
        <w:t xml:space="preserve">mitosis data. </w:t>
      </w:r>
      <w:r w:rsidRPr="002B69FF">
        <w:rPr>
          <w:lang w:val="en-US"/>
        </w:rPr>
        <w:t xml:space="preserve">The number of iterations can be specified using the input argument </w:t>
      </w:r>
      <w:proofErr w:type="spellStart"/>
      <w:r w:rsidRPr="002B69FF">
        <w:rPr>
          <w:i/>
          <w:lang w:val="en-US"/>
        </w:rPr>
        <w:t>iter</w:t>
      </w:r>
      <w:proofErr w:type="spellEnd"/>
      <w:r w:rsidRPr="002B69FF">
        <w:rPr>
          <w:lang w:val="en-US"/>
        </w:rPr>
        <w:t xml:space="preserve">. </w:t>
      </w:r>
      <w:r>
        <w:rPr>
          <w:lang w:val="en-US"/>
        </w:rPr>
        <w:t xml:space="preserve">For reliable </w:t>
      </w:r>
      <w:r w:rsidR="00A56C68">
        <w:rPr>
          <w:lang w:val="en-US"/>
        </w:rPr>
        <w:t xml:space="preserve">results this should be at least 5. </w:t>
      </w:r>
      <w:r w:rsidRPr="002B69FF">
        <w:rPr>
          <w:lang w:val="en-US"/>
        </w:rPr>
        <w:t>Each iteration starts with randomized parameter vectors and cycles between an optimization of the affinity parameters by means of the global cost function and an optimization of the kinase activities for each condition by means of the local cost function. Since the gradients for the parameters are delivered by the cost functions, the ‘</w:t>
      </w:r>
      <w:proofErr w:type="spellStart"/>
      <w:r w:rsidRPr="002B69FF">
        <w:rPr>
          <w:lang w:val="en-US"/>
        </w:rPr>
        <w:t>GradObj</w:t>
      </w:r>
      <w:proofErr w:type="spellEnd"/>
      <w:r w:rsidRPr="002B69FF">
        <w:rPr>
          <w:lang w:val="en-US"/>
        </w:rPr>
        <w:t xml:space="preserve">’ argument in the option settings should be turned to ‘on’. The while-loop continues as long as the difference between both costs is larger than a certain value, in this case 10. The upper and lower bounds for parameter estimation as well as the starting values should be modified according to the user´s needs. </w:t>
      </w:r>
      <w:r w:rsidR="008D6D30">
        <w:rPr>
          <w:lang w:val="en-US"/>
        </w:rPr>
        <w:t>For mitosis data</w:t>
      </w:r>
      <w:r w:rsidR="00A56C68">
        <w:rPr>
          <w:lang w:val="en-US"/>
        </w:rPr>
        <w:t xml:space="preserve">, we chose -15 and 15 for kinase activity bounds and randomized the starting values in this interval. </w:t>
      </w:r>
      <w:r w:rsidRPr="002B69FF">
        <w:rPr>
          <w:lang w:val="en-US"/>
        </w:rPr>
        <w:t xml:space="preserve">The output variables </w:t>
      </w:r>
      <w:r w:rsidRPr="008D6D30">
        <w:rPr>
          <w:i/>
          <w:lang w:val="en-US"/>
        </w:rPr>
        <w:t>AP</w:t>
      </w:r>
      <w:r w:rsidRPr="002B69FF">
        <w:rPr>
          <w:lang w:val="en-US"/>
        </w:rPr>
        <w:t xml:space="preserve"> and </w:t>
      </w:r>
      <w:r w:rsidRPr="008D6D30">
        <w:rPr>
          <w:i/>
          <w:lang w:val="en-US"/>
        </w:rPr>
        <w:t>K</w:t>
      </w:r>
      <w:r w:rsidRPr="002B69FF">
        <w:rPr>
          <w:lang w:val="en-US"/>
        </w:rPr>
        <w:t xml:space="preserve"> contain the estimated affinity parameters and kinase </w:t>
      </w:r>
      <w:proofErr w:type="gramStart"/>
      <w:r w:rsidRPr="002B69FF">
        <w:rPr>
          <w:lang w:val="en-US"/>
        </w:rPr>
        <w:t>activities,</w:t>
      </w:r>
      <w:proofErr w:type="gramEnd"/>
      <w:r w:rsidRPr="002B69FF">
        <w:rPr>
          <w:lang w:val="en-US"/>
        </w:rPr>
        <w:t xml:space="preserve"> </w:t>
      </w:r>
      <w:r w:rsidRPr="008D6D30">
        <w:rPr>
          <w:i/>
          <w:lang w:val="en-US"/>
        </w:rPr>
        <w:t>cost</w:t>
      </w:r>
      <w:r w:rsidRPr="002B69FF">
        <w:rPr>
          <w:lang w:val="en-US"/>
        </w:rPr>
        <w:t xml:space="preserve"> is a list of all calculated costs with </w:t>
      </w:r>
      <w:proofErr w:type="spellStart"/>
      <w:r w:rsidRPr="00A56C68">
        <w:rPr>
          <w:i/>
          <w:lang w:val="en-US"/>
        </w:rPr>
        <w:t>mincost</w:t>
      </w:r>
      <w:proofErr w:type="spellEnd"/>
      <w:r w:rsidRPr="002B69FF">
        <w:rPr>
          <w:lang w:val="en-US"/>
        </w:rPr>
        <w:t xml:space="preserve"> being the lowest. </w:t>
      </w:r>
      <w:r w:rsidR="00EA475B">
        <w:rPr>
          <w:lang w:val="en-US"/>
        </w:rPr>
        <w:t xml:space="preserve">For a good fit, the value of </w:t>
      </w:r>
      <w:proofErr w:type="spellStart"/>
      <w:r w:rsidR="00EA475B" w:rsidRPr="005113CE">
        <w:rPr>
          <w:i/>
          <w:lang w:val="en-US"/>
        </w:rPr>
        <w:t>mincost</w:t>
      </w:r>
      <w:proofErr w:type="spellEnd"/>
      <w:r w:rsidR="00EA475B">
        <w:rPr>
          <w:lang w:val="en-US"/>
        </w:rPr>
        <w:t xml:space="preserve"> divided by the number of data points (number of </w:t>
      </w:r>
      <w:proofErr w:type="spellStart"/>
      <w:r w:rsidR="00EA475B">
        <w:rPr>
          <w:lang w:val="en-US"/>
        </w:rPr>
        <w:t>phosphosites</w:t>
      </w:r>
      <w:proofErr w:type="spellEnd"/>
      <w:r w:rsidR="00EA475B">
        <w:rPr>
          <w:lang w:val="en-US"/>
        </w:rPr>
        <w:t xml:space="preserve"> x number of conditions) should be smaller than </w:t>
      </w:r>
      <w:r w:rsidR="005113CE">
        <w:rPr>
          <w:lang w:val="en-US"/>
        </w:rPr>
        <w:t xml:space="preserve">4. </w:t>
      </w:r>
      <w:proofErr w:type="spellStart"/>
      <w:r w:rsidR="009B73C5" w:rsidRPr="009B73C5">
        <w:rPr>
          <w:i/>
          <w:lang w:val="en-US"/>
        </w:rPr>
        <w:t>AP_tab</w:t>
      </w:r>
      <w:proofErr w:type="spellEnd"/>
      <w:r w:rsidR="009B73C5">
        <w:rPr>
          <w:lang w:val="en-US"/>
        </w:rPr>
        <w:t xml:space="preserve"> is a cell array assigning the affinity parameters to their respective interactions. </w:t>
      </w:r>
    </w:p>
    <w:p w:rsidR="002B69FF" w:rsidRDefault="009B73C5" w:rsidP="00CA47B8">
      <w:pPr>
        <w:spacing w:after="0" w:line="360" w:lineRule="auto"/>
        <w:rPr>
          <w:i/>
          <w:lang w:val="en-US"/>
        </w:rPr>
      </w:pPr>
      <w:r>
        <w:rPr>
          <w:lang w:val="en-US"/>
        </w:rPr>
        <w:t>The</w:t>
      </w:r>
      <w:r w:rsidR="002B69FF" w:rsidRPr="002B69FF">
        <w:rPr>
          <w:lang w:val="en-US"/>
        </w:rPr>
        <w:t xml:space="preserve"> function can also be executed on multiple cores using the parallel computing toolbox. In this case, the first for-loop needs to be replaced by a </w:t>
      </w:r>
      <w:proofErr w:type="spellStart"/>
      <w:r w:rsidR="002B69FF" w:rsidRPr="002B69FF">
        <w:rPr>
          <w:lang w:val="en-US"/>
        </w:rPr>
        <w:t>parfor</w:t>
      </w:r>
      <w:proofErr w:type="spellEnd"/>
      <w:r w:rsidR="002B69FF" w:rsidRPr="002B69FF">
        <w:rPr>
          <w:lang w:val="en-US"/>
        </w:rPr>
        <w:t>-loop.</w:t>
      </w:r>
      <w:r w:rsidR="00755954">
        <w:rPr>
          <w:lang w:val="en-US"/>
        </w:rPr>
        <w:t xml:space="preserve"> Depending on your data size and hardware configuration the execution of this function can last a few hours and should thus be run over night.</w:t>
      </w:r>
      <w:r w:rsidR="00B51B0D">
        <w:rPr>
          <w:lang w:val="en-US"/>
        </w:rPr>
        <w:t xml:space="preserve"> </w:t>
      </w:r>
      <w:proofErr w:type="gramStart"/>
      <w:r w:rsidR="00B51B0D">
        <w:rPr>
          <w:lang w:val="en-US"/>
        </w:rPr>
        <w:t>Figures 7 show</w:t>
      </w:r>
      <w:r w:rsidR="004B219A">
        <w:rPr>
          <w:lang w:val="en-US"/>
        </w:rPr>
        <w:t>s</w:t>
      </w:r>
      <w:proofErr w:type="gramEnd"/>
      <w:r w:rsidR="00B51B0D">
        <w:rPr>
          <w:lang w:val="en-US"/>
        </w:rPr>
        <w:t xml:space="preserve"> the output variables </w:t>
      </w:r>
      <w:r w:rsidR="00B51B0D" w:rsidRPr="00B51B0D">
        <w:rPr>
          <w:i/>
          <w:lang w:val="en-US"/>
        </w:rPr>
        <w:t>K</w:t>
      </w:r>
      <w:r w:rsidR="00B51B0D">
        <w:rPr>
          <w:lang w:val="en-US"/>
        </w:rPr>
        <w:t xml:space="preserve"> and </w:t>
      </w:r>
      <w:proofErr w:type="spellStart"/>
      <w:r w:rsidR="00B51B0D" w:rsidRPr="00B51B0D">
        <w:rPr>
          <w:i/>
          <w:lang w:val="en-US"/>
        </w:rPr>
        <w:t>AP_tab</w:t>
      </w:r>
      <w:proofErr w:type="spellEnd"/>
      <w:r w:rsidR="00B51B0D" w:rsidRPr="00B51B0D">
        <w:rPr>
          <w:i/>
          <w:lang w:val="en-US"/>
        </w:rPr>
        <w:t>.</w:t>
      </w:r>
    </w:p>
    <w:p w:rsidR="00B51B0D" w:rsidRDefault="00B51B0D" w:rsidP="00CA47B8">
      <w:pPr>
        <w:spacing w:after="0" w:line="360" w:lineRule="auto"/>
        <w:rPr>
          <w:i/>
          <w:lang w:val="en-US"/>
        </w:rPr>
      </w:pPr>
    </w:p>
    <w:p w:rsidR="00B51B0D" w:rsidRDefault="00456EA0" w:rsidP="00CA47B8">
      <w:pPr>
        <w:spacing w:after="0" w:line="360" w:lineRule="auto"/>
        <w:rPr>
          <w:lang w:val="en-US"/>
        </w:rPr>
      </w:pPr>
      <w:r>
        <w:rPr>
          <w:noProof/>
          <w:lang w:eastAsia="de-DE"/>
        </w:rPr>
        <w:drawing>
          <wp:inline distT="0" distB="0" distL="0" distR="0">
            <wp:extent cx="2941822" cy="25992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jpeg"/>
                    <pic:cNvPicPr/>
                  </pic:nvPicPr>
                  <pic:blipFill>
                    <a:blip r:embed="rId14">
                      <a:extLst>
                        <a:ext uri="{28A0092B-C50C-407E-A947-70E740481C1C}">
                          <a14:useLocalDpi xmlns:a14="http://schemas.microsoft.com/office/drawing/2010/main" val="0"/>
                        </a:ext>
                      </a:extLst>
                    </a:blip>
                    <a:stretch>
                      <a:fillRect/>
                    </a:stretch>
                  </pic:blipFill>
                  <pic:spPr>
                    <a:xfrm>
                      <a:off x="0" y="0"/>
                      <a:ext cx="2941822" cy="2599200"/>
                    </a:xfrm>
                    <a:prstGeom prst="rect">
                      <a:avLst/>
                    </a:prstGeom>
                  </pic:spPr>
                </pic:pic>
              </a:graphicData>
            </a:graphic>
          </wp:inline>
        </w:drawing>
      </w:r>
      <w:r w:rsidR="00CF60B2">
        <w:rPr>
          <w:lang w:val="en-US"/>
        </w:rPr>
        <w:tab/>
      </w:r>
      <w:r w:rsidR="00CF60B2">
        <w:rPr>
          <w:noProof/>
          <w:sz w:val="18"/>
          <w:szCs w:val="18"/>
          <w:lang w:eastAsia="de-DE"/>
        </w:rPr>
        <w:drawing>
          <wp:inline distT="0" distB="0" distL="0" distR="0" wp14:anchorId="39EB5459" wp14:editId="140FA364">
            <wp:extent cx="2182852" cy="2599200"/>
            <wp:effectExtent l="0" t="0" r="825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jpeg"/>
                    <pic:cNvPicPr/>
                  </pic:nvPicPr>
                  <pic:blipFill>
                    <a:blip r:embed="rId15">
                      <a:extLst>
                        <a:ext uri="{28A0092B-C50C-407E-A947-70E740481C1C}">
                          <a14:useLocalDpi xmlns:a14="http://schemas.microsoft.com/office/drawing/2010/main" val="0"/>
                        </a:ext>
                      </a:extLst>
                    </a:blip>
                    <a:stretch>
                      <a:fillRect/>
                    </a:stretch>
                  </pic:blipFill>
                  <pic:spPr>
                    <a:xfrm>
                      <a:off x="0" y="0"/>
                      <a:ext cx="2182852" cy="2599200"/>
                    </a:xfrm>
                    <a:prstGeom prst="rect">
                      <a:avLst/>
                    </a:prstGeom>
                  </pic:spPr>
                </pic:pic>
              </a:graphicData>
            </a:graphic>
          </wp:inline>
        </w:drawing>
      </w:r>
    </w:p>
    <w:p w:rsidR="004B219A" w:rsidRDefault="004B219A" w:rsidP="00CA47B8">
      <w:pPr>
        <w:spacing w:after="0" w:line="360" w:lineRule="auto"/>
        <w:rPr>
          <w:sz w:val="18"/>
          <w:szCs w:val="18"/>
          <w:lang w:val="en-US"/>
        </w:rPr>
      </w:pPr>
      <w:r>
        <w:rPr>
          <w:sz w:val="18"/>
          <w:szCs w:val="18"/>
          <w:lang w:val="en-US"/>
        </w:rPr>
        <w:t>A</w:t>
      </w:r>
      <w:r>
        <w:rPr>
          <w:sz w:val="18"/>
          <w:szCs w:val="18"/>
          <w:lang w:val="en-US"/>
        </w:rPr>
        <w:tab/>
      </w:r>
      <w:r>
        <w:rPr>
          <w:sz w:val="18"/>
          <w:szCs w:val="18"/>
          <w:lang w:val="en-US"/>
        </w:rPr>
        <w:tab/>
      </w:r>
      <w:r>
        <w:rPr>
          <w:sz w:val="18"/>
          <w:szCs w:val="18"/>
          <w:lang w:val="en-US"/>
        </w:rPr>
        <w:tab/>
      </w:r>
      <w:r>
        <w:rPr>
          <w:sz w:val="18"/>
          <w:szCs w:val="18"/>
          <w:lang w:val="en-US"/>
        </w:rPr>
        <w:tab/>
      </w:r>
      <w:r>
        <w:rPr>
          <w:sz w:val="18"/>
          <w:szCs w:val="18"/>
          <w:lang w:val="en-US"/>
        </w:rPr>
        <w:tab/>
      </w:r>
      <w:r>
        <w:rPr>
          <w:sz w:val="18"/>
          <w:szCs w:val="18"/>
          <w:lang w:val="en-US"/>
        </w:rPr>
        <w:tab/>
      </w:r>
      <w:r>
        <w:rPr>
          <w:sz w:val="18"/>
          <w:szCs w:val="18"/>
          <w:lang w:val="en-US"/>
        </w:rPr>
        <w:tab/>
        <w:t>B</w:t>
      </w:r>
    </w:p>
    <w:p w:rsidR="00456EA0" w:rsidRDefault="00456EA0" w:rsidP="00CA47B8">
      <w:pPr>
        <w:spacing w:after="0" w:line="360" w:lineRule="auto"/>
        <w:rPr>
          <w:sz w:val="18"/>
          <w:szCs w:val="18"/>
          <w:lang w:val="en-US"/>
        </w:rPr>
      </w:pPr>
      <w:r w:rsidRPr="00456EA0">
        <w:rPr>
          <w:sz w:val="18"/>
          <w:szCs w:val="18"/>
          <w:lang w:val="en-US"/>
        </w:rPr>
        <w:t>Fig. 7: Estimated kinase activities that best describe the measured data. Each row stands for one of the 118 kinases, each column for one of the six conditions</w:t>
      </w:r>
      <w:r w:rsidR="004B219A">
        <w:rPr>
          <w:sz w:val="18"/>
          <w:szCs w:val="18"/>
          <w:lang w:val="en-US"/>
        </w:rPr>
        <w:t xml:space="preserve"> (A)</w:t>
      </w:r>
      <w:r w:rsidRPr="00456EA0">
        <w:rPr>
          <w:sz w:val="18"/>
          <w:szCs w:val="18"/>
          <w:lang w:val="en-US"/>
        </w:rPr>
        <w:t>.</w:t>
      </w:r>
      <w:r w:rsidR="004B219A">
        <w:rPr>
          <w:sz w:val="18"/>
          <w:szCs w:val="18"/>
          <w:lang w:val="en-US"/>
        </w:rPr>
        <w:t xml:space="preserve"> </w:t>
      </w:r>
      <w:r>
        <w:rPr>
          <w:sz w:val="18"/>
          <w:szCs w:val="18"/>
          <w:lang w:val="en-US"/>
        </w:rPr>
        <w:t>Affinity parameters allocated to their respective interactions. Column 1 includes the targets, column 2 the kinases</w:t>
      </w:r>
      <w:r w:rsidR="006A1EF4">
        <w:rPr>
          <w:sz w:val="18"/>
          <w:szCs w:val="18"/>
          <w:lang w:val="en-US"/>
        </w:rPr>
        <w:t>, column 3 the fitted affinity parameters</w:t>
      </w:r>
      <w:r w:rsidR="004B219A">
        <w:rPr>
          <w:sz w:val="18"/>
          <w:szCs w:val="18"/>
          <w:lang w:val="en-US"/>
        </w:rPr>
        <w:t xml:space="preserve"> (B)</w:t>
      </w:r>
      <w:r w:rsidR="006A1EF4">
        <w:rPr>
          <w:sz w:val="18"/>
          <w:szCs w:val="18"/>
          <w:lang w:val="en-US"/>
        </w:rPr>
        <w:t>.</w:t>
      </w:r>
    </w:p>
    <w:p w:rsidR="004663BD" w:rsidRDefault="004663BD" w:rsidP="00CA47B8">
      <w:pPr>
        <w:spacing w:after="0" w:line="360" w:lineRule="auto"/>
        <w:rPr>
          <w:sz w:val="18"/>
          <w:szCs w:val="18"/>
          <w:lang w:val="en-US"/>
        </w:rPr>
      </w:pPr>
    </w:p>
    <w:p w:rsidR="004663BD" w:rsidRDefault="004663BD" w:rsidP="00CA47B8">
      <w:pPr>
        <w:spacing w:after="0" w:line="360" w:lineRule="auto"/>
        <w:rPr>
          <w:lang w:val="en-US"/>
        </w:rPr>
      </w:pPr>
      <w:r w:rsidRPr="004B2836">
        <w:rPr>
          <w:lang w:val="en-US"/>
        </w:rPr>
        <w:t>Now that we have the kinase activities that best describe the data, we could stop the IKAP analysis at this point. The activities can be plotted, clustered, or used for pathway enrichment methods.</w:t>
      </w:r>
      <w:r w:rsidR="004B2836" w:rsidRPr="004B2836">
        <w:rPr>
          <w:lang w:val="en-US"/>
        </w:rPr>
        <w:t xml:space="preserve"> </w:t>
      </w:r>
      <w:r w:rsidR="004B2836" w:rsidRPr="004B2836">
        <w:rPr>
          <w:lang w:val="en-US"/>
        </w:rPr>
        <w:lastRenderedPageBreak/>
        <w:t xml:space="preserve">However, we can also go on and examine the </w:t>
      </w:r>
      <w:proofErr w:type="spellStart"/>
      <w:r w:rsidR="004B2836" w:rsidRPr="004B2836">
        <w:rPr>
          <w:lang w:val="en-US"/>
        </w:rPr>
        <w:t>identifiability</w:t>
      </w:r>
      <w:proofErr w:type="spellEnd"/>
      <w:r w:rsidR="004B2836" w:rsidRPr="004B2836">
        <w:rPr>
          <w:lang w:val="en-US"/>
        </w:rPr>
        <w:t xml:space="preserve"> of the activities and affinities using step 1-5, or look for potential new kinase-target-links by means of IKAP part 2.</w:t>
      </w:r>
    </w:p>
    <w:p w:rsidR="009B637C" w:rsidRDefault="009B637C" w:rsidP="00CA47B8">
      <w:pPr>
        <w:spacing w:after="0" w:line="360" w:lineRule="auto"/>
        <w:rPr>
          <w:lang w:val="en-US"/>
        </w:rPr>
      </w:pPr>
    </w:p>
    <w:p w:rsidR="009B637C" w:rsidRPr="009F09E5" w:rsidRDefault="009B637C" w:rsidP="00CA47B8">
      <w:pPr>
        <w:spacing w:after="0" w:line="360" w:lineRule="auto"/>
        <w:rPr>
          <w:b/>
          <w:lang w:val="en-US"/>
        </w:rPr>
      </w:pPr>
      <w:r w:rsidRPr="009F09E5">
        <w:rPr>
          <w:b/>
          <w:lang w:val="en-US"/>
        </w:rPr>
        <w:t>Step 1-5:</w:t>
      </w:r>
    </w:p>
    <w:p w:rsidR="009B637C" w:rsidRDefault="009F09E5" w:rsidP="00CA47B8">
      <w:pPr>
        <w:spacing w:after="0" w:line="360" w:lineRule="auto"/>
        <w:rPr>
          <w:lang w:val="en-US"/>
        </w:rPr>
      </w:pPr>
      <w:r>
        <w:rPr>
          <w:lang w:val="en-US"/>
        </w:rPr>
        <w:t>[</w:t>
      </w:r>
      <w:proofErr w:type="spellStart"/>
      <w:proofErr w:type="gramStart"/>
      <w:r>
        <w:rPr>
          <w:lang w:val="en-US"/>
        </w:rPr>
        <w:t>plJ,</w:t>
      </w:r>
      <w:proofErr w:type="gramEnd"/>
      <w:r>
        <w:rPr>
          <w:lang w:val="en-US"/>
        </w:rPr>
        <w:t>plk</w:t>
      </w:r>
      <w:proofErr w:type="spellEnd"/>
      <w:r>
        <w:rPr>
          <w:lang w:val="en-US"/>
        </w:rPr>
        <w:t>]=</w:t>
      </w:r>
      <w:proofErr w:type="spellStart"/>
      <w:proofErr w:type="gramStart"/>
      <w:r>
        <w:rPr>
          <w:lang w:val="en-US"/>
        </w:rPr>
        <w:t>IdentKin</w:t>
      </w:r>
      <w:proofErr w:type="spellEnd"/>
      <w:r>
        <w:rPr>
          <w:lang w:val="en-US"/>
        </w:rPr>
        <w:t>(</w:t>
      </w:r>
      <w:proofErr w:type="spellStart"/>
      <w:proofErr w:type="gramEnd"/>
      <w:r>
        <w:rPr>
          <w:lang w:val="en-US"/>
        </w:rPr>
        <w:t>ks,a,c,AP,K,data_red,ncon</w:t>
      </w:r>
      <w:proofErr w:type="spellEnd"/>
      <w:r>
        <w:rPr>
          <w:lang w:val="en-US"/>
        </w:rPr>
        <w:t>);</w:t>
      </w:r>
    </w:p>
    <w:p w:rsidR="009F09E5" w:rsidRDefault="009F09E5" w:rsidP="00CA47B8">
      <w:pPr>
        <w:spacing w:after="0" w:line="360" w:lineRule="auto"/>
        <w:rPr>
          <w:lang w:val="en-US"/>
        </w:rPr>
      </w:pPr>
      <w:r>
        <w:rPr>
          <w:lang w:val="en-US"/>
        </w:rPr>
        <w:t xml:space="preserve">This optional function explores if the fitted kinase activities are identifiable on the basis of the measured data, in other words, if they can be precisely determined. Since it would require exhaustive computation to test for all activities at all conditions, the user can choose for which kinases and conditions to test via the input arguments. </w:t>
      </w:r>
      <w:proofErr w:type="spellStart"/>
      <w:r w:rsidRPr="009F09E5">
        <w:rPr>
          <w:i/>
          <w:lang w:val="en-US"/>
        </w:rPr>
        <w:t>ks</w:t>
      </w:r>
      <w:proofErr w:type="spellEnd"/>
      <w:r>
        <w:rPr>
          <w:lang w:val="en-US"/>
        </w:rPr>
        <w:t xml:space="preserve"> is a vector containing the numbers of kinases that should be tested for as they appear in the list </w:t>
      </w:r>
      <w:r w:rsidRPr="009F09E5">
        <w:rPr>
          <w:i/>
          <w:lang w:val="en-US"/>
        </w:rPr>
        <w:t>kin</w:t>
      </w:r>
      <w:r>
        <w:rPr>
          <w:lang w:val="en-US"/>
        </w:rPr>
        <w:t xml:space="preserve">, </w:t>
      </w:r>
      <w:r w:rsidRPr="009F09E5">
        <w:rPr>
          <w:i/>
          <w:lang w:val="en-US"/>
        </w:rPr>
        <w:t>a</w:t>
      </w:r>
      <w:r>
        <w:rPr>
          <w:lang w:val="en-US"/>
        </w:rPr>
        <w:t xml:space="preserve"> is the already established truth table, </w:t>
      </w:r>
      <w:r w:rsidRPr="009F09E5">
        <w:rPr>
          <w:i/>
          <w:lang w:val="en-US"/>
        </w:rPr>
        <w:t>c</w:t>
      </w:r>
      <w:r>
        <w:rPr>
          <w:lang w:val="en-US"/>
        </w:rPr>
        <w:t xml:space="preserve"> the column number of the condition in </w:t>
      </w:r>
      <w:proofErr w:type="spellStart"/>
      <w:r w:rsidRPr="009F09E5">
        <w:rPr>
          <w:i/>
          <w:lang w:val="en-US"/>
        </w:rPr>
        <w:t>data_red</w:t>
      </w:r>
      <w:proofErr w:type="spellEnd"/>
      <w:r>
        <w:rPr>
          <w:lang w:val="en-US"/>
        </w:rPr>
        <w:t xml:space="preserve"> the </w:t>
      </w:r>
      <w:proofErr w:type="spellStart"/>
      <w:r>
        <w:rPr>
          <w:lang w:val="en-US"/>
        </w:rPr>
        <w:t>identifiability</w:t>
      </w:r>
      <w:proofErr w:type="spellEnd"/>
      <w:r>
        <w:rPr>
          <w:lang w:val="en-US"/>
        </w:rPr>
        <w:t xml:space="preserve"> shall be calculated on, </w:t>
      </w:r>
      <w:r w:rsidRPr="00E55FD2">
        <w:rPr>
          <w:i/>
          <w:lang w:val="en-US"/>
        </w:rPr>
        <w:t>AP</w:t>
      </w:r>
      <w:r>
        <w:rPr>
          <w:lang w:val="en-US"/>
        </w:rPr>
        <w:t xml:space="preserve"> and </w:t>
      </w:r>
      <w:r w:rsidRPr="00E55FD2">
        <w:rPr>
          <w:i/>
          <w:lang w:val="en-US"/>
        </w:rPr>
        <w:t>K</w:t>
      </w:r>
      <w:r>
        <w:rPr>
          <w:lang w:val="en-US"/>
        </w:rPr>
        <w:t xml:space="preserve"> the variables containing the affinity parameters and kinase activities as they are produced by step 1-4, </w:t>
      </w:r>
      <w:proofErr w:type="spellStart"/>
      <w:r w:rsidRPr="00E55FD2">
        <w:rPr>
          <w:i/>
          <w:lang w:val="en-US"/>
        </w:rPr>
        <w:t>data_red</w:t>
      </w:r>
      <w:proofErr w:type="spellEnd"/>
      <w:r>
        <w:rPr>
          <w:lang w:val="en-US"/>
        </w:rPr>
        <w:t xml:space="preserve"> the reduced dataset and </w:t>
      </w:r>
      <w:proofErr w:type="spellStart"/>
      <w:r w:rsidRPr="00E55FD2">
        <w:rPr>
          <w:i/>
          <w:lang w:val="en-US"/>
        </w:rPr>
        <w:t>ncon</w:t>
      </w:r>
      <w:proofErr w:type="spellEnd"/>
      <w:r>
        <w:rPr>
          <w:lang w:val="en-US"/>
        </w:rPr>
        <w:t xml:space="preserve"> the total number of condition</w:t>
      </w:r>
      <w:r w:rsidR="00E55FD2">
        <w:rPr>
          <w:lang w:val="en-US"/>
        </w:rPr>
        <w:t>s (as already used in the previous step).</w:t>
      </w:r>
      <w:r>
        <w:rPr>
          <w:lang w:val="en-US"/>
        </w:rPr>
        <w:t xml:space="preserve"> </w:t>
      </w:r>
      <w:r w:rsidR="007519B2">
        <w:rPr>
          <w:lang w:val="en-US"/>
        </w:rPr>
        <w:t xml:space="preserve">The output variable </w:t>
      </w:r>
      <w:proofErr w:type="spellStart"/>
      <w:r w:rsidR="007519B2" w:rsidRPr="00D33CAC">
        <w:rPr>
          <w:i/>
          <w:lang w:val="en-US"/>
        </w:rPr>
        <w:t>plJ</w:t>
      </w:r>
      <w:proofErr w:type="spellEnd"/>
      <w:r w:rsidR="007519B2">
        <w:rPr>
          <w:lang w:val="en-US"/>
        </w:rPr>
        <w:t xml:space="preserve"> </w:t>
      </w:r>
      <w:r w:rsidR="00411FF7">
        <w:rPr>
          <w:lang w:val="en-US"/>
        </w:rPr>
        <w:t xml:space="preserve">(figure 9) </w:t>
      </w:r>
      <w:r w:rsidR="007519B2">
        <w:rPr>
          <w:lang w:val="en-US"/>
        </w:rPr>
        <w:t xml:space="preserve">contains the cost function values of the parameter space in the directions of the respective kinases. For each kinase, the functions tests seven different activity values. The other output variable </w:t>
      </w:r>
      <w:proofErr w:type="spellStart"/>
      <w:r w:rsidR="007519B2" w:rsidRPr="00D33CAC">
        <w:rPr>
          <w:i/>
          <w:lang w:val="en-US"/>
        </w:rPr>
        <w:t>plk</w:t>
      </w:r>
      <w:proofErr w:type="spellEnd"/>
      <w:r w:rsidR="007519B2">
        <w:rPr>
          <w:lang w:val="en-US"/>
        </w:rPr>
        <w:t xml:space="preserve"> </w:t>
      </w:r>
      <w:r w:rsidR="00411FF7">
        <w:rPr>
          <w:lang w:val="en-US"/>
        </w:rPr>
        <w:t xml:space="preserve">(figure 10) </w:t>
      </w:r>
      <w:r w:rsidR="007519B2">
        <w:rPr>
          <w:lang w:val="en-US"/>
        </w:rPr>
        <w:t xml:space="preserve">contains the seven tested activities for each kinase. If a kinase is identifiable, a plot of </w:t>
      </w:r>
      <w:r w:rsidR="002F381C">
        <w:rPr>
          <w:lang w:val="en-US"/>
        </w:rPr>
        <w:t xml:space="preserve">its </w:t>
      </w:r>
      <w:proofErr w:type="spellStart"/>
      <w:r w:rsidR="007519B2" w:rsidRPr="00D33CAC">
        <w:rPr>
          <w:i/>
          <w:lang w:val="en-US"/>
        </w:rPr>
        <w:t>plk</w:t>
      </w:r>
      <w:proofErr w:type="spellEnd"/>
      <w:r w:rsidR="007519B2">
        <w:rPr>
          <w:lang w:val="en-US"/>
        </w:rPr>
        <w:t xml:space="preserve"> </w:t>
      </w:r>
      <w:r w:rsidR="002F381C">
        <w:rPr>
          <w:lang w:val="en-US"/>
        </w:rPr>
        <w:t xml:space="preserve">row </w:t>
      </w:r>
      <w:r w:rsidR="007519B2">
        <w:rPr>
          <w:lang w:val="en-US"/>
        </w:rPr>
        <w:t xml:space="preserve">(horizontal axis) against </w:t>
      </w:r>
      <w:r w:rsidR="002F381C">
        <w:rPr>
          <w:lang w:val="en-US"/>
        </w:rPr>
        <w:t xml:space="preserve">its </w:t>
      </w:r>
      <w:proofErr w:type="spellStart"/>
      <w:r w:rsidR="007519B2">
        <w:rPr>
          <w:lang w:val="en-US"/>
        </w:rPr>
        <w:t>plJ</w:t>
      </w:r>
      <w:proofErr w:type="spellEnd"/>
      <w:r w:rsidR="007519B2">
        <w:rPr>
          <w:lang w:val="en-US"/>
        </w:rPr>
        <w:t xml:space="preserve"> </w:t>
      </w:r>
      <w:r w:rsidR="002F381C">
        <w:rPr>
          <w:lang w:val="en-US"/>
        </w:rPr>
        <w:t xml:space="preserve">row </w:t>
      </w:r>
      <w:r w:rsidR="007519B2">
        <w:rPr>
          <w:lang w:val="en-US"/>
        </w:rPr>
        <w:t>(vertical axis) should display a clear minimum</w:t>
      </w:r>
      <w:r w:rsidR="00411FF7">
        <w:rPr>
          <w:lang w:val="en-US"/>
        </w:rPr>
        <w:t xml:space="preserve"> (figure 11)</w:t>
      </w:r>
      <w:r w:rsidR="007519B2">
        <w:rPr>
          <w:lang w:val="en-US"/>
        </w:rPr>
        <w:t xml:space="preserve">. </w:t>
      </w:r>
      <w:r w:rsidR="00D33CAC">
        <w:rPr>
          <w:lang w:val="en-US"/>
        </w:rPr>
        <w:t>If the function is applied to many kinases it should be run over night.</w:t>
      </w:r>
    </w:p>
    <w:p w:rsidR="00411FF7" w:rsidRPr="004B2836" w:rsidRDefault="00411FF7" w:rsidP="00CA47B8">
      <w:pPr>
        <w:spacing w:after="0" w:line="360" w:lineRule="auto"/>
        <w:rPr>
          <w:lang w:val="en-US"/>
        </w:rPr>
      </w:pPr>
    </w:p>
    <w:p w:rsidR="008F516A" w:rsidRDefault="00694643" w:rsidP="00CA47B8">
      <w:pPr>
        <w:spacing w:after="0" w:line="360" w:lineRule="auto"/>
        <w:rPr>
          <w:sz w:val="20"/>
          <w:szCs w:val="20"/>
          <w:lang w:val="en-US"/>
        </w:rPr>
      </w:pPr>
      <w:r>
        <w:rPr>
          <w:noProof/>
          <w:sz w:val="20"/>
          <w:szCs w:val="20"/>
          <w:lang w:eastAsia="de-DE"/>
        </w:rPr>
        <w:drawing>
          <wp:inline distT="0" distB="0" distL="0" distR="0">
            <wp:extent cx="3735238" cy="99804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J.jpeg"/>
                    <pic:cNvPicPr/>
                  </pic:nvPicPr>
                  <pic:blipFill>
                    <a:blip r:embed="rId16">
                      <a:extLst>
                        <a:ext uri="{28A0092B-C50C-407E-A947-70E740481C1C}">
                          <a14:useLocalDpi xmlns:a14="http://schemas.microsoft.com/office/drawing/2010/main" val="0"/>
                        </a:ext>
                      </a:extLst>
                    </a:blip>
                    <a:stretch>
                      <a:fillRect/>
                    </a:stretch>
                  </pic:blipFill>
                  <pic:spPr>
                    <a:xfrm>
                      <a:off x="0" y="0"/>
                      <a:ext cx="3734120" cy="997741"/>
                    </a:xfrm>
                    <a:prstGeom prst="rect">
                      <a:avLst/>
                    </a:prstGeom>
                  </pic:spPr>
                </pic:pic>
              </a:graphicData>
            </a:graphic>
          </wp:inline>
        </w:drawing>
      </w:r>
    </w:p>
    <w:p w:rsidR="00694643" w:rsidRDefault="00694643" w:rsidP="00CA47B8">
      <w:pPr>
        <w:spacing w:after="0" w:line="360" w:lineRule="auto"/>
        <w:rPr>
          <w:sz w:val="18"/>
          <w:szCs w:val="18"/>
          <w:lang w:val="en-US"/>
        </w:rPr>
      </w:pPr>
      <w:r w:rsidRPr="00694643">
        <w:rPr>
          <w:sz w:val="18"/>
          <w:szCs w:val="18"/>
          <w:lang w:val="en-US"/>
        </w:rPr>
        <w:t>Fig. 8: Cost function values in the direction of four selected kinases.</w:t>
      </w:r>
    </w:p>
    <w:p w:rsidR="00694643" w:rsidRDefault="00694643" w:rsidP="00CA47B8">
      <w:pPr>
        <w:spacing w:after="0" w:line="360" w:lineRule="auto"/>
        <w:rPr>
          <w:sz w:val="18"/>
          <w:szCs w:val="18"/>
          <w:lang w:val="en-US"/>
        </w:rPr>
      </w:pPr>
    </w:p>
    <w:p w:rsidR="00694643" w:rsidRDefault="00694643" w:rsidP="00CA47B8">
      <w:pPr>
        <w:spacing w:after="0" w:line="360" w:lineRule="auto"/>
        <w:rPr>
          <w:sz w:val="18"/>
          <w:szCs w:val="18"/>
          <w:lang w:val="en-US"/>
        </w:rPr>
      </w:pPr>
      <w:r>
        <w:rPr>
          <w:noProof/>
          <w:sz w:val="18"/>
          <w:szCs w:val="18"/>
          <w:lang w:eastAsia="de-DE"/>
        </w:rPr>
        <w:drawing>
          <wp:inline distT="0" distB="0" distL="0" distR="0">
            <wp:extent cx="3735238" cy="1044978"/>
            <wp:effectExtent l="0" t="0" r="0" b="317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k.jpeg"/>
                    <pic:cNvPicPr/>
                  </pic:nvPicPr>
                  <pic:blipFill>
                    <a:blip r:embed="rId17">
                      <a:extLst>
                        <a:ext uri="{28A0092B-C50C-407E-A947-70E740481C1C}">
                          <a14:useLocalDpi xmlns:a14="http://schemas.microsoft.com/office/drawing/2010/main" val="0"/>
                        </a:ext>
                      </a:extLst>
                    </a:blip>
                    <a:stretch>
                      <a:fillRect/>
                    </a:stretch>
                  </pic:blipFill>
                  <pic:spPr>
                    <a:xfrm>
                      <a:off x="0" y="0"/>
                      <a:ext cx="3752332" cy="1049760"/>
                    </a:xfrm>
                    <a:prstGeom prst="rect">
                      <a:avLst/>
                    </a:prstGeom>
                  </pic:spPr>
                </pic:pic>
              </a:graphicData>
            </a:graphic>
          </wp:inline>
        </w:drawing>
      </w:r>
    </w:p>
    <w:p w:rsidR="00694643" w:rsidRDefault="00694643" w:rsidP="00CA47B8">
      <w:pPr>
        <w:spacing w:after="0" w:line="360" w:lineRule="auto"/>
        <w:rPr>
          <w:sz w:val="18"/>
          <w:szCs w:val="18"/>
          <w:lang w:val="en-US"/>
        </w:rPr>
      </w:pPr>
      <w:r>
        <w:rPr>
          <w:sz w:val="18"/>
          <w:szCs w:val="18"/>
          <w:lang w:val="en-US"/>
        </w:rPr>
        <w:t>Fig. 9: Tested kinase activities.</w:t>
      </w:r>
    </w:p>
    <w:p w:rsidR="00694643" w:rsidRDefault="00694643" w:rsidP="00CA47B8">
      <w:pPr>
        <w:spacing w:after="0" w:line="360" w:lineRule="auto"/>
        <w:rPr>
          <w:sz w:val="18"/>
          <w:szCs w:val="18"/>
          <w:lang w:val="en-US"/>
        </w:rPr>
      </w:pPr>
    </w:p>
    <w:p w:rsidR="00694643" w:rsidRDefault="00694643" w:rsidP="00CA47B8">
      <w:pPr>
        <w:spacing w:after="0" w:line="360" w:lineRule="auto"/>
        <w:rPr>
          <w:sz w:val="18"/>
          <w:szCs w:val="18"/>
          <w:lang w:val="en-US"/>
        </w:rPr>
      </w:pPr>
      <w:r>
        <w:rPr>
          <w:noProof/>
          <w:sz w:val="18"/>
          <w:szCs w:val="18"/>
          <w:lang w:eastAsia="de-DE"/>
        </w:rPr>
        <w:lastRenderedPageBreak/>
        <w:drawing>
          <wp:inline distT="0" distB="0" distL="0" distR="0">
            <wp:extent cx="2591686" cy="1932317"/>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jpg"/>
                    <pic:cNvPicPr/>
                  </pic:nvPicPr>
                  <pic:blipFill>
                    <a:blip r:embed="rId18">
                      <a:extLst>
                        <a:ext uri="{28A0092B-C50C-407E-A947-70E740481C1C}">
                          <a14:useLocalDpi xmlns:a14="http://schemas.microsoft.com/office/drawing/2010/main" val="0"/>
                        </a:ext>
                      </a:extLst>
                    </a:blip>
                    <a:stretch>
                      <a:fillRect/>
                    </a:stretch>
                  </pic:blipFill>
                  <pic:spPr>
                    <a:xfrm>
                      <a:off x="0" y="0"/>
                      <a:ext cx="2591513" cy="1932188"/>
                    </a:xfrm>
                    <a:prstGeom prst="rect">
                      <a:avLst/>
                    </a:prstGeom>
                  </pic:spPr>
                </pic:pic>
              </a:graphicData>
            </a:graphic>
          </wp:inline>
        </w:drawing>
      </w:r>
    </w:p>
    <w:p w:rsidR="00694643" w:rsidRDefault="00694643" w:rsidP="00CA47B8">
      <w:pPr>
        <w:spacing w:after="0" w:line="360" w:lineRule="auto"/>
        <w:rPr>
          <w:sz w:val="18"/>
          <w:szCs w:val="18"/>
          <w:lang w:val="en-US"/>
        </w:rPr>
      </w:pPr>
      <w:r>
        <w:rPr>
          <w:sz w:val="18"/>
          <w:szCs w:val="18"/>
          <w:lang w:val="en-US"/>
        </w:rPr>
        <w:t xml:space="preserve">Fig. 10: Plot of </w:t>
      </w:r>
      <w:proofErr w:type="spellStart"/>
      <w:proofErr w:type="gramStart"/>
      <w:r>
        <w:rPr>
          <w:sz w:val="18"/>
          <w:szCs w:val="18"/>
          <w:lang w:val="en-US"/>
        </w:rPr>
        <w:t>plk</w:t>
      </w:r>
      <w:proofErr w:type="spellEnd"/>
      <w:r>
        <w:rPr>
          <w:sz w:val="18"/>
          <w:szCs w:val="18"/>
          <w:lang w:val="en-US"/>
        </w:rPr>
        <w:t>(</w:t>
      </w:r>
      <w:proofErr w:type="gramEnd"/>
      <w:r>
        <w:rPr>
          <w:sz w:val="18"/>
          <w:szCs w:val="18"/>
          <w:lang w:val="en-US"/>
        </w:rPr>
        <w:t xml:space="preserve">1,:) against </w:t>
      </w:r>
      <w:proofErr w:type="spellStart"/>
      <w:r>
        <w:rPr>
          <w:sz w:val="18"/>
          <w:szCs w:val="18"/>
          <w:lang w:val="en-US"/>
        </w:rPr>
        <w:t>plJ</w:t>
      </w:r>
      <w:proofErr w:type="spellEnd"/>
      <w:r>
        <w:rPr>
          <w:sz w:val="18"/>
          <w:szCs w:val="18"/>
          <w:lang w:val="en-US"/>
        </w:rPr>
        <w:t>(1,:). The curve shows a clear minimum, thus the kinase is identifiable on the basis of the measured data.</w:t>
      </w:r>
    </w:p>
    <w:p w:rsidR="00694643" w:rsidRDefault="00694643" w:rsidP="00CA47B8">
      <w:pPr>
        <w:spacing w:after="0" w:line="360" w:lineRule="auto"/>
        <w:rPr>
          <w:sz w:val="18"/>
          <w:szCs w:val="18"/>
          <w:lang w:val="en-US"/>
        </w:rPr>
      </w:pPr>
    </w:p>
    <w:p w:rsidR="00694643" w:rsidRPr="00255019" w:rsidRDefault="00255019" w:rsidP="00CA47B8">
      <w:pPr>
        <w:spacing w:after="0" w:line="360" w:lineRule="auto"/>
        <w:rPr>
          <w:b/>
          <w:lang w:val="en-US"/>
        </w:rPr>
      </w:pPr>
      <w:r w:rsidRPr="00255019">
        <w:rPr>
          <w:b/>
          <w:lang w:val="en-US"/>
        </w:rPr>
        <w:t>Step 2-1:</w:t>
      </w:r>
    </w:p>
    <w:p w:rsidR="00255019" w:rsidRDefault="00255019" w:rsidP="00CA47B8">
      <w:pPr>
        <w:spacing w:after="0" w:line="360" w:lineRule="auto"/>
        <w:rPr>
          <w:lang w:val="en-US"/>
        </w:rPr>
      </w:pPr>
      <w:r>
        <w:rPr>
          <w:lang w:val="en-US"/>
        </w:rPr>
        <w:t>[</w:t>
      </w:r>
      <w:proofErr w:type="spellStart"/>
      <w:proofErr w:type="gramStart"/>
      <w:r>
        <w:rPr>
          <w:lang w:val="en-US"/>
        </w:rPr>
        <w:t>dist,</w:t>
      </w:r>
      <w:proofErr w:type="gramEnd"/>
      <w:r>
        <w:rPr>
          <w:lang w:val="en-US"/>
        </w:rPr>
        <w:t>valids</w:t>
      </w:r>
      <w:proofErr w:type="spellEnd"/>
      <w:r>
        <w:rPr>
          <w:lang w:val="en-US"/>
        </w:rPr>
        <w:t>]=</w:t>
      </w:r>
      <w:proofErr w:type="spellStart"/>
      <w:proofErr w:type="gramStart"/>
      <w:r>
        <w:rPr>
          <w:lang w:val="en-US"/>
        </w:rPr>
        <w:t>ComputeDistances</w:t>
      </w:r>
      <w:proofErr w:type="spellEnd"/>
      <w:r>
        <w:rPr>
          <w:lang w:val="en-US"/>
        </w:rPr>
        <w:t>(</w:t>
      </w:r>
      <w:proofErr w:type="spellStart"/>
      <w:proofErr w:type="gramEnd"/>
      <w:r>
        <w:rPr>
          <w:lang w:val="en-US"/>
        </w:rPr>
        <w:t>data,ncon,kin,K</w:t>
      </w:r>
      <w:proofErr w:type="spellEnd"/>
      <w:r>
        <w:rPr>
          <w:lang w:val="en-US"/>
        </w:rPr>
        <w:t>);</w:t>
      </w:r>
    </w:p>
    <w:p w:rsidR="00255019" w:rsidRDefault="00255019" w:rsidP="00CA47B8">
      <w:pPr>
        <w:spacing w:after="0" w:line="360" w:lineRule="auto"/>
        <w:rPr>
          <w:lang w:val="en-US"/>
        </w:rPr>
      </w:pPr>
      <w:r>
        <w:rPr>
          <w:lang w:val="en-US"/>
        </w:rPr>
        <w:t xml:space="preserve">In the second part of IKAP we use the estimated kinase activities to identify potential new kinase-target-links. This is done by correlating the kinase profiles to the measured </w:t>
      </w:r>
      <w:proofErr w:type="spellStart"/>
      <w:r>
        <w:rPr>
          <w:lang w:val="en-US"/>
        </w:rPr>
        <w:t>phosphosite</w:t>
      </w:r>
      <w:proofErr w:type="spellEnd"/>
      <w:r>
        <w:rPr>
          <w:lang w:val="en-US"/>
        </w:rPr>
        <w:t xml:space="preserve"> profiles.</w:t>
      </w:r>
      <w:r w:rsidR="00502467">
        <w:rPr>
          <w:lang w:val="en-US"/>
        </w:rPr>
        <w:t xml:space="preserve"> </w:t>
      </w:r>
      <w:proofErr w:type="gramStart"/>
      <w:r w:rsidR="00502467" w:rsidRPr="00502467">
        <w:rPr>
          <w:i/>
          <w:lang w:val="en-US"/>
        </w:rPr>
        <w:t>data</w:t>
      </w:r>
      <w:proofErr w:type="gramEnd"/>
      <w:r w:rsidR="00502467">
        <w:rPr>
          <w:lang w:val="en-US"/>
        </w:rPr>
        <w:t xml:space="preserve"> is the complete data matrix (not the reduced one), </w:t>
      </w:r>
      <w:proofErr w:type="spellStart"/>
      <w:r w:rsidR="00502467" w:rsidRPr="00502467">
        <w:rPr>
          <w:i/>
          <w:lang w:val="en-US"/>
        </w:rPr>
        <w:t>ncon</w:t>
      </w:r>
      <w:proofErr w:type="spellEnd"/>
      <w:r w:rsidR="00502467">
        <w:rPr>
          <w:lang w:val="en-US"/>
        </w:rPr>
        <w:t xml:space="preserve"> the number of conditions (6), </w:t>
      </w:r>
      <w:r w:rsidR="00502467" w:rsidRPr="00502467">
        <w:rPr>
          <w:i/>
          <w:lang w:val="en-US"/>
        </w:rPr>
        <w:t>kin</w:t>
      </w:r>
      <w:r w:rsidR="00502467">
        <w:rPr>
          <w:lang w:val="en-US"/>
        </w:rPr>
        <w:t xml:space="preserve"> the kinase list and </w:t>
      </w:r>
      <w:r w:rsidR="00502467" w:rsidRPr="00502467">
        <w:rPr>
          <w:i/>
          <w:lang w:val="en-US"/>
        </w:rPr>
        <w:t>K</w:t>
      </w:r>
      <w:r w:rsidR="00502467">
        <w:rPr>
          <w:lang w:val="en-US"/>
        </w:rPr>
        <w:t xml:space="preserve"> the fitted activities. The output is a matrix </w:t>
      </w:r>
      <w:proofErr w:type="spellStart"/>
      <w:r w:rsidR="00502467" w:rsidRPr="00502467">
        <w:rPr>
          <w:i/>
          <w:lang w:val="en-US"/>
        </w:rPr>
        <w:t>dist</w:t>
      </w:r>
      <w:proofErr w:type="spellEnd"/>
      <w:r w:rsidR="00502467">
        <w:rPr>
          <w:lang w:val="en-US"/>
        </w:rPr>
        <w:t xml:space="preserve"> (figure 11) with </w:t>
      </w:r>
      <w:proofErr w:type="spellStart"/>
      <w:r w:rsidR="00502467">
        <w:rPr>
          <w:lang w:val="en-US"/>
        </w:rPr>
        <w:t>phosphosites</w:t>
      </w:r>
      <w:proofErr w:type="spellEnd"/>
      <w:r w:rsidR="00502467">
        <w:rPr>
          <w:lang w:val="en-US"/>
        </w:rPr>
        <w:t xml:space="preserve"> on the vertical and kinases on the horizontal axis. For each combination a p-value is given, deciphering the probability of the interaction. The other output </w:t>
      </w:r>
      <w:proofErr w:type="spellStart"/>
      <w:r w:rsidR="00502467" w:rsidRPr="00502467">
        <w:rPr>
          <w:i/>
          <w:lang w:val="en-US"/>
        </w:rPr>
        <w:t>valids</w:t>
      </w:r>
      <w:proofErr w:type="spellEnd"/>
      <w:r w:rsidR="00502467">
        <w:rPr>
          <w:lang w:val="en-US"/>
        </w:rPr>
        <w:t xml:space="preserve"> contains the number of valid data points for each interaction.</w:t>
      </w:r>
    </w:p>
    <w:p w:rsidR="00502467" w:rsidRDefault="00502467" w:rsidP="00CA47B8">
      <w:pPr>
        <w:spacing w:after="0" w:line="360" w:lineRule="auto"/>
        <w:rPr>
          <w:lang w:val="en-US"/>
        </w:rPr>
      </w:pPr>
    </w:p>
    <w:p w:rsidR="00502467" w:rsidRDefault="00502467" w:rsidP="00CA47B8">
      <w:pPr>
        <w:spacing w:after="0" w:line="360" w:lineRule="auto"/>
        <w:rPr>
          <w:lang w:val="en-US"/>
        </w:rPr>
      </w:pPr>
      <w:r>
        <w:rPr>
          <w:noProof/>
          <w:lang w:eastAsia="de-DE"/>
        </w:rPr>
        <w:drawing>
          <wp:inline distT="0" distB="0" distL="0" distR="0">
            <wp:extent cx="4925829" cy="2599200"/>
            <wp:effectExtent l="0" t="0" r="825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jpeg"/>
                    <pic:cNvPicPr/>
                  </pic:nvPicPr>
                  <pic:blipFill>
                    <a:blip r:embed="rId19">
                      <a:extLst>
                        <a:ext uri="{28A0092B-C50C-407E-A947-70E740481C1C}">
                          <a14:useLocalDpi xmlns:a14="http://schemas.microsoft.com/office/drawing/2010/main" val="0"/>
                        </a:ext>
                      </a:extLst>
                    </a:blip>
                    <a:stretch>
                      <a:fillRect/>
                    </a:stretch>
                  </pic:blipFill>
                  <pic:spPr>
                    <a:xfrm>
                      <a:off x="0" y="0"/>
                      <a:ext cx="4925829" cy="2599200"/>
                    </a:xfrm>
                    <a:prstGeom prst="rect">
                      <a:avLst/>
                    </a:prstGeom>
                  </pic:spPr>
                </pic:pic>
              </a:graphicData>
            </a:graphic>
          </wp:inline>
        </w:drawing>
      </w:r>
    </w:p>
    <w:p w:rsidR="00502467" w:rsidRDefault="00502467" w:rsidP="00CA47B8">
      <w:pPr>
        <w:spacing w:after="0" w:line="360" w:lineRule="auto"/>
        <w:rPr>
          <w:sz w:val="18"/>
          <w:szCs w:val="18"/>
          <w:lang w:val="en-US"/>
        </w:rPr>
      </w:pPr>
      <w:r w:rsidRPr="00502467">
        <w:rPr>
          <w:sz w:val="18"/>
          <w:szCs w:val="18"/>
          <w:lang w:val="en-US"/>
        </w:rPr>
        <w:t>Fig. 11: Distance matrix containing a p-value for each kinase-target-interaction.</w:t>
      </w:r>
    </w:p>
    <w:p w:rsidR="00502467" w:rsidRDefault="00502467" w:rsidP="00CA47B8">
      <w:pPr>
        <w:spacing w:after="0" w:line="360" w:lineRule="auto"/>
        <w:rPr>
          <w:sz w:val="18"/>
          <w:szCs w:val="18"/>
          <w:lang w:val="en-US"/>
        </w:rPr>
      </w:pPr>
    </w:p>
    <w:p w:rsidR="00502467" w:rsidRPr="00DE4AB8" w:rsidRDefault="00502467" w:rsidP="00CA47B8">
      <w:pPr>
        <w:spacing w:after="0" w:line="360" w:lineRule="auto"/>
        <w:rPr>
          <w:b/>
          <w:lang w:val="en-US"/>
        </w:rPr>
      </w:pPr>
      <w:r w:rsidRPr="00DE4AB8">
        <w:rPr>
          <w:b/>
          <w:lang w:val="en-US"/>
        </w:rPr>
        <w:t>Step 2-2:</w:t>
      </w:r>
    </w:p>
    <w:p w:rsidR="00502467" w:rsidRPr="00DE4AB8" w:rsidRDefault="00DE4AB8" w:rsidP="00CA47B8">
      <w:pPr>
        <w:spacing w:after="0" w:line="360" w:lineRule="auto"/>
        <w:rPr>
          <w:lang w:val="en-US"/>
        </w:rPr>
      </w:pPr>
      <w:r w:rsidRPr="00DE4AB8">
        <w:rPr>
          <w:lang w:val="en-US"/>
        </w:rPr>
        <w:t>[</w:t>
      </w:r>
      <w:proofErr w:type="spellStart"/>
      <w:proofErr w:type="gramStart"/>
      <w:r w:rsidRPr="00DE4AB8">
        <w:rPr>
          <w:lang w:val="en-US"/>
        </w:rPr>
        <w:t>psig,</w:t>
      </w:r>
      <w:proofErr w:type="gramEnd"/>
      <w:r w:rsidRPr="00DE4AB8">
        <w:rPr>
          <w:lang w:val="en-US"/>
        </w:rPr>
        <w:t>crit_p</w:t>
      </w:r>
      <w:proofErr w:type="spellEnd"/>
      <w:r w:rsidRPr="00DE4AB8">
        <w:rPr>
          <w:lang w:val="en-US"/>
        </w:rPr>
        <w:t>]=</w:t>
      </w:r>
      <w:proofErr w:type="spellStart"/>
      <w:proofErr w:type="gramStart"/>
      <w:r w:rsidRPr="00DE4AB8">
        <w:rPr>
          <w:lang w:val="en-US"/>
        </w:rPr>
        <w:t>MakePsig</w:t>
      </w:r>
      <w:proofErr w:type="spellEnd"/>
      <w:r w:rsidRPr="00DE4AB8">
        <w:rPr>
          <w:lang w:val="en-US"/>
        </w:rPr>
        <w:t>(</w:t>
      </w:r>
      <w:proofErr w:type="spellStart"/>
      <w:proofErr w:type="gramEnd"/>
      <w:r w:rsidRPr="00DE4AB8">
        <w:rPr>
          <w:lang w:val="en-US"/>
        </w:rPr>
        <w:t>dist,kin,q</w:t>
      </w:r>
      <w:proofErr w:type="spellEnd"/>
      <w:r w:rsidRPr="00DE4AB8">
        <w:rPr>
          <w:lang w:val="en-US"/>
        </w:rPr>
        <w:t>);</w:t>
      </w:r>
    </w:p>
    <w:p w:rsidR="00DE4AB8" w:rsidRDefault="00DE4AB8" w:rsidP="00CA47B8">
      <w:pPr>
        <w:spacing w:after="0" w:line="360" w:lineRule="auto"/>
        <w:rPr>
          <w:lang w:val="en-US"/>
        </w:rPr>
      </w:pPr>
      <w:r>
        <w:rPr>
          <w:lang w:val="en-US"/>
        </w:rPr>
        <w:lastRenderedPageBreak/>
        <w:t xml:space="preserve">In this final step of part 2 we extract the significant kinase-target-links from the matrix </w:t>
      </w:r>
      <w:r w:rsidRPr="008618A4">
        <w:rPr>
          <w:i/>
          <w:lang w:val="en-US"/>
        </w:rPr>
        <w:t>dist</w:t>
      </w:r>
      <w:r>
        <w:rPr>
          <w:lang w:val="en-US"/>
        </w:rPr>
        <w:t>. This is done by applying a user-defined false-disc</w:t>
      </w:r>
      <w:r w:rsidR="008618A4">
        <w:rPr>
          <w:lang w:val="en-US"/>
        </w:rPr>
        <w:t>o</w:t>
      </w:r>
      <w:r>
        <w:rPr>
          <w:lang w:val="en-US"/>
        </w:rPr>
        <w:t>very-rate</w:t>
      </w:r>
      <w:r w:rsidR="008618A4">
        <w:rPr>
          <w:lang w:val="en-US"/>
        </w:rPr>
        <w:t xml:space="preserve"> q (0.05 in this case)</w:t>
      </w:r>
      <w:r>
        <w:rPr>
          <w:lang w:val="en-US"/>
        </w:rPr>
        <w:t>.</w:t>
      </w:r>
      <w:r w:rsidR="008618A4">
        <w:rPr>
          <w:lang w:val="en-US"/>
        </w:rPr>
        <w:t xml:space="preserve"> The function makes use of the </w:t>
      </w:r>
      <w:proofErr w:type="spellStart"/>
      <w:r w:rsidR="008618A4">
        <w:rPr>
          <w:lang w:val="en-US"/>
        </w:rPr>
        <w:t>Benjamini</w:t>
      </w:r>
      <w:proofErr w:type="spellEnd"/>
      <w:r w:rsidR="008618A4">
        <w:rPr>
          <w:lang w:val="en-US"/>
        </w:rPr>
        <w:t xml:space="preserve">-Hochberg </w:t>
      </w:r>
      <w:proofErr w:type="gramStart"/>
      <w:r w:rsidR="008618A4">
        <w:rPr>
          <w:lang w:val="en-US"/>
        </w:rPr>
        <w:t>method,</w:t>
      </w:r>
      <w:proofErr w:type="gramEnd"/>
      <w:r w:rsidR="008618A4">
        <w:rPr>
          <w:lang w:val="en-US"/>
        </w:rPr>
        <w:t xml:space="preserve"> the function </w:t>
      </w:r>
      <w:proofErr w:type="spellStart"/>
      <w:r w:rsidR="008618A4">
        <w:rPr>
          <w:lang w:val="en-US"/>
        </w:rPr>
        <w:t>fdr_bh.m</w:t>
      </w:r>
      <w:proofErr w:type="spellEnd"/>
      <w:r w:rsidR="008618A4">
        <w:rPr>
          <w:lang w:val="en-US"/>
        </w:rPr>
        <w:t xml:space="preserve"> should thus be on the </w:t>
      </w:r>
      <w:proofErr w:type="spellStart"/>
      <w:r w:rsidR="008618A4">
        <w:rPr>
          <w:lang w:val="en-US"/>
        </w:rPr>
        <w:t>Matlab</w:t>
      </w:r>
      <w:proofErr w:type="spellEnd"/>
      <w:r w:rsidR="008618A4">
        <w:rPr>
          <w:lang w:val="en-US"/>
        </w:rPr>
        <w:t xml:space="preserve"> path. The output of this function is a cell array </w:t>
      </w:r>
      <w:r w:rsidR="008618A4" w:rsidRPr="008618A4">
        <w:rPr>
          <w:i/>
          <w:lang w:val="en-US"/>
        </w:rPr>
        <w:t>psig</w:t>
      </w:r>
      <w:r w:rsidR="008618A4">
        <w:rPr>
          <w:lang w:val="en-US"/>
        </w:rPr>
        <w:t xml:space="preserve"> </w:t>
      </w:r>
      <w:r w:rsidR="001E57F6">
        <w:rPr>
          <w:lang w:val="en-US"/>
        </w:rPr>
        <w:t xml:space="preserve">(figure 12) </w:t>
      </w:r>
      <w:r w:rsidR="008618A4">
        <w:rPr>
          <w:lang w:val="en-US"/>
        </w:rPr>
        <w:t xml:space="preserve">containing targets in column 1, kinases in column 2, motifs in column 3 and the respective p-value in column 4. It also outputs the critical p-value </w:t>
      </w:r>
      <w:proofErr w:type="spellStart"/>
      <w:r w:rsidR="008618A4">
        <w:rPr>
          <w:lang w:val="en-US"/>
        </w:rPr>
        <w:t>crit_p</w:t>
      </w:r>
      <w:proofErr w:type="spellEnd"/>
      <w:r w:rsidR="008618A4">
        <w:rPr>
          <w:lang w:val="en-US"/>
        </w:rPr>
        <w:t>, below which an interaction is regarded as being significant.</w:t>
      </w:r>
      <w:r w:rsidR="001E57F6">
        <w:rPr>
          <w:lang w:val="en-US"/>
        </w:rPr>
        <w:t xml:space="preserve"> These interactions can now be validated through IKAP part 3 or elsewise. </w:t>
      </w:r>
    </w:p>
    <w:p w:rsidR="001E57F6" w:rsidRDefault="001E57F6" w:rsidP="00CA47B8">
      <w:pPr>
        <w:spacing w:after="0" w:line="360" w:lineRule="auto"/>
        <w:rPr>
          <w:lang w:val="en-US"/>
        </w:rPr>
      </w:pPr>
    </w:p>
    <w:p w:rsidR="001E57F6" w:rsidRDefault="001E57F6" w:rsidP="00CA47B8">
      <w:pPr>
        <w:spacing w:after="0" w:line="360" w:lineRule="auto"/>
        <w:rPr>
          <w:lang w:val="en-US"/>
        </w:rPr>
      </w:pPr>
      <w:r>
        <w:rPr>
          <w:noProof/>
          <w:lang w:eastAsia="de-DE"/>
        </w:rPr>
        <w:drawing>
          <wp:inline distT="0" distB="0" distL="0" distR="0">
            <wp:extent cx="2399772" cy="2599200"/>
            <wp:effectExtent l="0" t="0" r="63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g.jpeg"/>
                    <pic:cNvPicPr/>
                  </pic:nvPicPr>
                  <pic:blipFill>
                    <a:blip r:embed="rId20">
                      <a:extLst>
                        <a:ext uri="{28A0092B-C50C-407E-A947-70E740481C1C}">
                          <a14:useLocalDpi xmlns:a14="http://schemas.microsoft.com/office/drawing/2010/main" val="0"/>
                        </a:ext>
                      </a:extLst>
                    </a:blip>
                    <a:stretch>
                      <a:fillRect/>
                    </a:stretch>
                  </pic:blipFill>
                  <pic:spPr>
                    <a:xfrm>
                      <a:off x="0" y="0"/>
                      <a:ext cx="2399772" cy="2599200"/>
                    </a:xfrm>
                    <a:prstGeom prst="rect">
                      <a:avLst/>
                    </a:prstGeom>
                  </pic:spPr>
                </pic:pic>
              </a:graphicData>
            </a:graphic>
          </wp:inline>
        </w:drawing>
      </w:r>
    </w:p>
    <w:p w:rsidR="001E57F6" w:rsidRDefault="001E57F6" w:rsidP="00CA47B8">
      <w:pPr>
        <w:spacing w:after="0" w:line="360" w:lineRule="auto"/>
        <w:rPr>
          <w:sz w:val="18"/>
          <w:szCs w:val="18"/>
          <w:lang w:val="en-US"/>
        </w:rPr>
      </w:pPr>
      <w:r w:rsidRPr="001E57F6">
        <w:rPr>
          <w:sz w:val="18"/>
          <w:szCs w:val="18"/>
          <w:lang w:val="en-US"/>
        </w:rPr>
        <w:t>Fig. 12: Kinase-target-interaction with significant correlation coefficients.</w:t>
      </w:r>
    </w:p>
    <w:p w:rsidR="001E57F6" w:rsidRDefault="001E57F6" w:rsidP="00CA47B8">
      <w:pPr>
        <w:spacing w:after="0" w:line="360" w:lineRule="auto"/>
        <w:rPr>
          <w:sz w:val="18"/>
          <w:szCs w:val="18"/>
          <w:lang w:val="en-US"/>
        </w:rPr>
      </w:pPr>
    </w:p>
    <w:p w:rsidR="001E57F6" w:rsidRPr="001E57F6" w:rsidRDefault="001E57F6" w:rsidP="00CA47B8">
      <w:pPr>
        <w:spacing w:after="0" w:line="360" w:lineRule="auto"/>
        <w:rPr>
          <w:lang w:val="en-US"/>
        </w:rPr>
      </w:pPr>
    </w:p>
    <w:p w:rsidR="00CA47B8" w:rsidRPr="00CA47B8" w:rsidRDefault="00CA47B8" w:rsidP="00CA47B8">
      <w:pPr>
        <w:spacing w:after="0" w:line="360" w:lineRule="auto"/>
        <w:rPr>
          <w:lang w:val="en-US"/>
        </w:rPr>
      </w:pPr>
    </w:p>
    <w:sectPr w:rsidR="00CA47B8" w:rsidRPr="00CA47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8A2"/>
    <w:rsid w:val="001C5ACD"/>
    <w:rsid w:val="001E57F6"/>
    <w:rsid w:val="00255019"/>
    <w:rsid w:val="002B3753"/>
    <w:rsid w:val="002B619A"/>
    <w:rsid w:val="002B69FF"/>
    <w:rsid w:val="002F381C"/>
    <w:rsid w:val="003F3CCF"/>
    <w:rsid w:val="00411FF7"/>
    <w:rsid w:val="00456EA0"/>
    <w:rsid w:val="004663BD"/>
    <w:rsid w:val="004B219A"/>
    <w:rsid w:val="004B2836"/>
    <w:rsid w:val="00502467"/>
    <w:rsid w:val="005113CE"/>
    <w:rsid w:val="00694643"/>
    <w:rsid w:val="00696121"/>
    <w:rsid w:val="006A1EF4"/>
    <w:rsid w:val="006A58A2"/>
    <w:rsid w:val="007519B2"/>
    <w:rsid w:val="00755954"/>
    <w:rsid w:val="008618A4"/>
    <w:rsid w:val="008B71FF"/>
    <w:rsid w:val="008D6D30"/>
    <w:rsid w:val="008F516A"/>
    <w:rsid w:val="009B637C"/>
    <w:rsid w:val="009B73C5"/>
    <w:rsid w:val="009F09E5"/>
    <w:rsid w:val="00A44631"/>
    <w:rsid w:val="00A56C68"/>
    <w:rsid w:val="00A8199B"/>
    <w:rsid w:val="00B51B0D"/>
    <w:rsid w:val="00CA47B8"/>
    <w:rsid w:val="00CF60B2"/>
    <w:rsid w:val="00D10D7C"/>
    <w:rsid w:val="00D2025B"/>
    <w:rsid w:val="00D33CAC"/>
    <w:rsid w:val="00DE4AB8"/>
    <w:rsid w:val="00E42190"/>
    <w:rsid w:val="00E45131"/>
    <w:rsid w:val="00E55FD2"/>
    <w:rsid w:val="00E907CB"/>
    <w:rsid w:val="00EA475B"/>
    <w:rsid w:val="00EB2810"/>
    <w:rsid w:val="00EB29DF"/>
    <w:rsid w:val="00F32D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B375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3753"/>
    <w:rPr>
      <w:rFonts w:ascii="Tahoma" w:hAnsi="Tahoma" w:cs="Tahoma"/>
      <w:sz w:val="16"/>
      <w:szCs w:val="16"/>
    </w:rPr>
  </w:style>
  <w:style w:type="character" w:styleId="Hyperlink">
    <w:name w:val="Hyperlink"/>
    <w:basedOn w:val="Absatz-Standardschriftart"/>
    <w:uiPriority w:val="99"/>
    <w:unhideWhenUsed/>
    <w:rsid w:val="00CA47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B375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3753"/>
    <w:rPr>
      <w:rFonts w:ascii="Tahoma" w:hAnsi="Tahoma" w:cs="Tahoma"/>
      <w:sz w:val="16"/>
      <w:szCs w:val="16"/>
    </w:rPr>
  </w:style>
  <w:style w:type="character" w:styleId="Hyperlink">
    <w:name w:val="Hyperlink"/>
    <w:basedOn w:val="Absatz-Standardschriftart"/>
    <w:uiPriority w:val="99"/>
    <w:unhideWhenUsed/>
    <w:rsid w:val="00CA47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hyperlink" Target="http://www.phosphosite.org/staticDownloads.do"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0F0F0-7A1A-49FB-8FBE-D2169282D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1125</Words>
  <Characters>7090</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sanofi-aventis</Company>
  <LinksUpToDate>false</LinksUpToDate>
  <CharactersWithSpaces>8199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Mischnik, Marcel R&amp;D/DE</dc:creator>
  <cp:lastModifiedBy>Mischnik, Marcel R&amp;D/DE</cp:lastModifiedBy>
  <cp:revision>2</cp:revision>
  <dcterms:created xsi:type="dcterms:W3CDTF">2015-10-26T15:22:00Z</dcterms:created>
  <dcterms:modified xsi:type="dcterms:W3CDTF">2015-10-26T15:22:00Z</dcterms:modified>
</cp:coreProperties>
</file>