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Entrega final: Blog técnico y post-mortem</w:t>
      </w:r>
    </w:p>
    <w:p>
      <w:pPr>
        <w:pStyle w:val="Heading2"/>
      </w:pPr>
      <w:r>
        <w:t xml:space="preserve">Selección de proveedor de rutas de entrega — feedback radicalmente sincero</w:t>
      </w:r>
    </w:p>
    <w:p/>
    <w:p>
      <w:pPr>
        <w:pStyle w:val="Heading1"/>
      </w:pPr>
      <w:r>
        <w:t xml:space="preserve">1. Enlaces</w:t>
      </w:r>
    </w:p>
    <w:p>
      <w:r>
        <w:t xml:space="preserve">URL pública del blog: </w:t>
      </w:r>
      <w:hyperlink w:history="1" r:id="rId9vs3kp2wzkirfpaj7kuiz">
        <w:r>
          <w:rPr>
            <w:rStyle w:val="Hyperlink"/>
          </w:rPr>
          <w:t xml:space="preserve">https://saezmatiasn-prog.github.io/</w:t>
        </w:r>
      </w:hyperlink>
    </w:p>
    <w:p>
      <w:r>
        <w:t xml:space="preserve">Repositorio: </w:t>
      </w:r>
      <w:hyperlink w:history="1" r:id="rId3bahi4jwsksee_5ccv-uy">
        <w:r>
          <w:rPr>
            <w:rStyle w:val="Hyperlink"/>
          </w:rPr>
          <w:t xml:space="preserve">https://github.com/saezmatiasn-prog/saezmatiasn-prog.github.io</w:t>
        </w:r>
      </w:hyperlink>
    </w:p>
    <w:p/>
    <w:p>
      <w:pPr>
        <w:pStyle w:val="Heading1"/>
      </w:pPr>
      <w:r>
        <w:t xml:space="preserve">2. Checklist de entrega</w:t>
      </w:r>
    </w:p>
    <w:p>
      <w:pPr>
        <w:pStyle w:val="ListParagraph"/>
        <w:numPr>
          <w:ilvl w:val="0"/>
          <w:numId w:val="2"/>
        </w:numPr>
      </w:pPr>
      <w:r>
        <w:t xml:space="preserve">Entrada de blog publicada y accesible públicamente</w:t>
      </w:r>
    </w:p>
    <w:p>
      <w:pPr>
        <w:pStyle w:val="ListParagraph"/>
        <w:numPr>
          <w:ilvl w:val="0"/>
          <w:numId w:val="2"/>
        </w:numPr>
      </w:pPr>
      <w:r>
        <w:t xml:space="preserve">Documentación clara y estructurada según plantilla (Contexto, Problema, Acciones, Aprendizajes)</w:t>
      </w:r>
    </w:p>
    <w:p>
      <w:pPr>
        <w:pStyle w:val="ListParagraph"/>
        <w:numPr>
          <w:ilvl w:val="0"/>
          <w:numId w:val="2"/>
        </w:numPr>
      </w:pPr>
      <w:r>
        <w:t xml:space="preserve">Evidencia de control de versiones (repositorio y commits)</w:t>
      </w:r>
    </w:p>
    <w:p>
      <w:pPr>
        <w:pStyle w:val="ListParagraph"/>
        <w:numPr>
          <w:ilvl w:val="0"/>
          <w:numId w:val="2"/>
        </w:numPr>
      </w:pPr>
      <w:r>
        <w:t xml:space="preserve">Reflexión sobre feedback radicalmente sincero incluida</w:t>
      </w:r>
    </w:p>
    <w:p/>
    <w:p>
      <w:pPr>
        <w:pStyle w:val="Heading1"/>
      </w:pPr>
      <w:r>
        <w:t xml:space="preserve">3. Captura: entrada de blog publicada</w:t>
      </w:r>
    </w:p>
    <w:p>
      <w:pPr>
        <w:spacing w:after="200"/>
      </w:pPr>
      <w:r>
        <w:rPr>
          <w:i/>
          <w:iCs/>
          <w:color w:val="999999"/>
        </w:rPr>
        <w:t xml:space="preserve">[ Pega aquí la captura de https://saezmatiasn-prog.github.io/ abierta en una ventana de incógnito ]</w:t>
      </w:r>
    </w:p>
    <w:p>
      <w:pPr>
        <w:pStyle w:val="Heading1"/>
      </w:pPr>
      <w:r>
        <w:t xml:space="preserve">4. Captura: evidencia de control de versiones (commits)</w:t>
      </w:r>
    </w:p>
    <w:p>
      <w:r>
        <w:drawing>
          <wp:inline distT="0" distB="0" distL="0" distR="0">
            <wp:extent cx="57150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Historial de commits del repositorio </w:t>
      </w:r>
      <w:r>
        <w:rPr>
          <w:i/>
          <w:iCs/>
        </w:rPr>
        <w:t xml:space="preserve">saezmatiasn-prog/saezmatiasn-prog.github.io</w:t>
      </w:r>
      <w:r>
        <w:t xml:space="preserve">, mostrando el commit inicial, la creación de la entrada de blog y el renombrado a index.md.</w:t>
      </w:r>
    </w:p>
    <w:p>
      <w:pPr>
        <w:pStyle w:val="Heading1"/>
      </w:pPr>
      <w:r>
        <w:t xml:space="preserve">5. Captura: configuración de GitHub Pages</w:t>
      </w:r>
    </w:p>
    <w:p>
      <w:pPr>
        <w:spacing w:after="200"/>
      </w:pPr>
      <w:r>
        <w:rPr>
          <w:i/>
          <w:iCs/>
          <w:color w:val="999999"/>
        </w:rPr>
        <w:t xml:space="preserve">[ Pega aquí la captura de Settings → Pages mostrando la rama publicada y la URL generada ]</w:t>
      </w:r>
    </w:p>
    <w:p/>
    <w:p>
      <w:pPr>
        <w:pStyle w:val="Heading1"/>
      </w:pPr>
      <w:r>
        <w:t xml:space="preserve">6. Reflexión sobre feedback radicalmente sincero</w:t>
      </w:r>
    </w:p>
    <w:p>
      <w:r>
        <w:t xml:space="preserve">Aplicar feedback radicalmente sincero en este proceso significó decir abiertamente que estábamos priorizando velocidad sobre lo correcto, o que estábamos subestimando el riesgo de un proveedor, sin suavizar el mensaje pero cuidando el tono y la intención. Lo más difícil no fue decir lo que pensaba, sino asegurarme de que la otra persona sintiera que mi objetivo era llegar a la mejor decisión para el equipo, no imponer mi punto de vista. Esa distinción cambió por completo cómo se recibió el feedback y qué tan rápido pudimos avanzar.</w:t>
      </w:r>
    </w:p>
    <w:p/>
    <w:p>
      <w:pPr>
        <w:pStyle w:val="Heading1"/>
      </w:pPr>
      <w:r>
        <w:t xml:space="preserve">7. Entrada de blog completa (referencia)</w:t>
      </w:r>
    </w:p>
    <w:p>
      <w:pPr>
        <w:pStyle w:val="Heading2"/>
      </w:pPr>
      <w:r>
        <w:t xml:space="preserve">Contexto</w:t>
      </w:r>
    </w:p>
    <w:p>
      <w:r>
        <w:t xml:space="preserve">Trabajo en el equipo técnico de una operación de logística, donde estábamos evaluando integrar un proveedor externo de optimización de rutas de entrega para reducir tiempos de despacho y costos de combustible. Teníamos dos candidatos: un proveedor con mejor documentación y soporte pero más costoso y con riesgo de dependencia, y otro más económico y flexible pero con integración más compleja y menos casos de uso comprobados a nuestra escala.</w:t>
      </w:r>
    </w:p>
    <w:p>
      <w:pPr>
        <w:pStyle w:val="Heading2"/>
      </w:pPr>
      <w:r>
        <w:t xml:space="preserve">Problema</w:t>
      </w:r>
    </w:p>
    <w:p>
      <w:r>
        <w:t xml:space="preserve">El equipo se dividió en dos posturas sin un proceso claro para decidir. Las conversaciones se volvieron repetitivas y empezó a notarse fricción, retrasando la decisión casi dos semanas.</w:t>
      </w:r>
    </w:p>
    <w:p>
      <w:pPr>
        <w:pStyle w:val="Heading2"/>
      </w:pPr>
      <w:r>
        <w:t xml:space="preserve">Acciones</w:t>
      </w:r>
    </w:p>
    <w:p>
      <w:pPr>
        <w:pStyle w:val="ListParagraph"/>
        <w:numPr>
          <w:ilvl w:val="0"/>
          <w:numId w:val="2"/>
        </w:numPr>
      </w:pPr>
      <w:r>
        <w:t xml:space="preserve">Reunión de feedback radicalmente sincero, con datos concretos de costo, tiempo y riesgo</w:t>
      </w:r>
    </w:p>
    <w:p>
      <w:pPr>
        <w:pStyle w:val="ListParagraph"/>
        <w:numPr>
          <w:ilvl w:val="0"/>
          <w:numId w:val="2"/>
        </w:numPr>
      </w:pPr>
      <w:r>
        <w:t xml:space="preserve">Post-mortem constructivo del proceso de decisión, sin buscar culpables</w:t>
      </w:r>
    </w:p>
    <w:p>
      <w:pPr>
        <w:pStyle w:val="ListParagraph"/>
        <w:numPr>
          <w:ilvl w:val="0"/>
          <w:numId w:val="2"/>
        </w:numPr>
      </w:pPr>
      <w:r>
        <w:t xml:space="preserve">Definición conjunta de criterios objetivos de decisión</w:t>
      </w:r>
    </w:p>
    <w:p>
      <w:pPr>
        <w:pStyle w:val="ListParagraph"/>
        <w:numPr>
          <w:ilvl w:val="0"/>
          <w:numId w:val="2"/>
        </w:numPr>
      </w:pPr>
      <w:r>
        <w:t xml:space="preserve">Piloto acotado de dos semanas con métricas claras antes de comprometerse</w:t>
      </w:r>
    </w:p>
    <w:p>
      <w:pPr>
        <w:pStyle w:val="Heading2"/>
      </w:pPr>
      <w:r>
        <w:t xml:space="preserve">Aprendizajes</w:t>
      </w:r>
    </w:p>
    <w:p>
      <w:pPr>
        <w:pStyle w:val="ListParagraph"/>
        <w:numPr>
          <w:ilvl w:val="0"/>
          <w:numId w:val="2"/>
        </w:numPr>
      </w:pPr>
      <w:r>
        <w:t xml:space="preserve">Definir criterios de decisión antes de evaluar opciones</w:t>
      </w:r>
    </w:p>
    <w:p>
      <w:pPr>
        <w:pStyle w:val="ListParagraph"/>
        <w:numPr>
          <w:ilvl w:val="0"/>
          <w:numId w:val="2"/>
        </w:numPr>
      </w:pPr>
      <w:r>
        <w:t xml:space="preserve">El feedback directo y a tiempo previene la acumulación de tensión</w:t>
      </w:r>
    </w:p>
    <w:p>
      <w:pPr>
        <w:pStyle w:val="ListParagraph"/>
        <w:numPr>
          <w:ilvl w:val="0"/>
          <w:numId w:val="2"/>
        </w:numPr>
      </w:pPr>
      <w:r>
        <w:t xml:space="preserve">Un post-mortem también sirve para procesos de equipo, no solo incidentes técnicos</w:t>
      </w:r>
    </w:p>
    <w:p>
      <w:pPr>
        <w:pStyle w:val="ListParagraph"/>
        <w:numPr>
          <w:ilvl w:val="0"/>
          <w:numId w:val="2"/>
        </w:numPr>
      </w:pPr>
      <w:r>
        <w:t xml:space="preserve">Un piloto acotado reduce el riesgo de decisiones irreversibles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vs3kp2wzkirfpaj7kuiz" Type="http://schemas.openxmlformats.org/officeDocument/2006/relationships/hyperlink" Target="https://saezmatiasn-prog.github.io/" TargetMode="External"/><Relationship Id="rId3bahi4jwsksee_5ccv-uy" Type="http://schemas.openxmlformats.org/officeDocument/2006/relationships/hyperlink" Target="https://github.com/saezmatiasn-prog/saezmatiasn-prog.github.io" TargetMode="External"/><Relationship Id="rId7" Type="http://schemas.openxmlformats.org/officeDocument/2006/relationships/image" Target="media/c46ded1d4ee22de4e2633bc709c7544df9ee667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2026-07-05T15:17:34.990Z</dcterms:created>
  <dcterms:modified xsi:type="dcterms:W3CDTF">2026-07-05T15:17:34.990Z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