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0596" w14:textId="77777777" w:rsidR="00FE114E" w:rsidRPr="00FE114E" w:rsidRDefault="00FE114E" w:rsidP="00FE114E">
      <w:pPr>
        <w:rPr>
          <w:rFonts w:asciiTheme="majorBidi" w:hAnsiTheme="majorBidi" w:cstheme="majorBidi"/>
          <w:sz w:val="36"/>
          <w:szCs w:val="36"/>
        </w:rPr>
      </w:pPr>
      <w:r w:rsidRPr="00FE114E">
        <w:rPr>
          <w:rFonts w:asciiTheme="majorBidi" w:hAnsiTheme="majorBidi" w:cstheme="majorBidi"/>
          <w:sz w:val="36"/>
          <w:szCs w:val="36"/>
        </w:rPr>
        <w:t>Modeling and Control of AUV Depth and Pitch Using PID and LQR Techniques</w:t>
      </w:r>
    </w:p>
    <w:p w14:paraId="663E1213" w14:textId="77777777" w:rsidR="00FE114E" w:rsidRPr="00FE114E" w:rsidRDefault="00FE114E" w:rsidP="00FE114E">
      <w:pPr>
        <w:rPr>
          <w:rFonts w:asciiTheme="majorBidi" w:hAnsiTheme="majorBidi" w:cstheme="majorBidi"/>
        </w:rPr>
      </w:pPr>
    </w:p>
    <w:p w14:paraId="764840C9" w14:textId="77777777" w:rsidR="00FE114E" w:rsidRPr="00521F71" w:rsidRDefault="00FE114E" w:rsidP="00FE114E">
      <w:pPr>
        <w:rPr>
          <w:rFonts w:asciiTheme="majorBidi" w:hAnsiTheme="majorBidi" w:cstheme="majorBidi"/>
          <w:sz w:val="18"/>
          <w:szCs w:val="18"/>
        </w:rPr>
      </w:pPr>
      <w:r w:rsidRPr="00521F71">
        <w:rPr>
          <w:rFonts w:asciiTheme="majorBidi" w:hAnsiTheme="majorBidi" w:cstheme="majorBidi"/>
          <w:sz w:val="18"/>
          <w:szCs w:val="18"/>
        </w:rPr>
        <w:t xml:space="preserve">Author: Safa </w:t>
      </w:r>
      <w:proofErr w:type="spellStart"/>
      <w:r w:rsidRPr="00521F71">
        <w:rPr>
          <w:rFonts w:asciiTheme="majorBidi" w:hAnsiTheme="majorBidi" w:cstheme="majorBidi"/>
          <w:sz w:val="18"/>
          <w:szCs w:val="18"/>
        </w:rPr>
        <w:t>Bazrafshan</w:t>
      </w:r>
      <w:proofErr w:type="spellEnd"/>
    </w:p>
    <w:p w14:paraId="5400DA26" w14:textId="2318BF79" w:rsidR="00FE114E" w:rsidRPr="00521F71" w:rsidRDefault="00FE114E" w:rsidP="00FE114E">
      <w:pPr>
        <w:rPr>
          <w:rFonts w:asciiTheme="majorBidi" w:hAnsiTheme="majorBidi" w:cstheme="majorBidi"/>
          <w:sz w:val="18"/>
          <w:szCs w:val="18"/>
        </w:rPr>
      </w:pPr>
      <w:r w:rsidRPr="00521F71">
        <w:rPr>
          <w:rFonts w:asciiTheme="majorBidi" w:hAnsiTheme="majorBidi" w:cstheme="majorBidi"/>
          <w:sz w:val="18"/>
          <w:szCs w:val="18"/>
        </w:rPr>
        <w:t>Date: June 2025</w:t>
      </w:r>
    </w:p>
    <w:p w14:paraId="5DD2C6D2" w14:textId="4CF9AD25" w:rsidR="00FE114E" w:rsidRPr="00521F71" w:rsidRDefault="00FE114E" w:rsidP="00FE114E">
      <w:pPr>
        <w:rPr>
          <w:rFonts w:asciiTheme="majorBidi" w:hAnsiTheme="majorBidi" w:cstheme="majorBidi"/>
          <w:sz w:val="18"/>
          <w:szCs w:val="18"/>
        </w:rPr>
      </w:pPr>
      <w:r w:rsidRPr="00521F71">
        <w:rPr>
          <w:rFonts w:asciiTheme="majorBidi" w:hAnsiTheme="majorBidi" w:cstheme="majorBidi"/>
          <w:sz w:val="18"/>
          <w:szCs w:val="18"/>
        </w:rPr>
        <w:t>Email: safa.bazrafshan@gmail.com</w:t>
      </w:r>
    </w:p>
    <w:p w14:paraId="3FBDC643" w14:textId="77777777" w:rsidR="00FE114E" w:rsidRPr="00521F71" w:rsidRDefault="00FE114E" w:rsidP="00FE114E">
      <w:pPr>
        <w:rPr>
          <w:rFonts w:asciiTheme="majorBidi" w:hAnsiTheme="majorBidi" w:cstheme="majorBidi"/>
          <w:sz w:val="18"/>
          <w:szCs w:val="18"/>
        </w:rPr>
      </w:pPr>
      <w:r w:rsidRPr="00521F71">
        <w:rPr>
          <w:rFonts w:asciiTheme="majorBidi" w:hAnsiTheme="majorBidi" w:cstheme="majorBidi"/>
          <w:sz w:val="18"/>
          <w:szCs w:val="18"/>
        </w:rPr>
        <w:t>GitHub: github.com/safa-</w:t>
      </w:r>
      <w:proofErr w:type="spellStart"/>
      <w:r w:rsidRPr="00521F71">
        <w:rPr>
          <w:rFonts w:asciiTheme="majorBidi" w:hAnsiTheme="majorBidi" w:cstheme="majorBidi"/>
          <w:sz w:val="18"/>
          <w:szCs w:val="18"/>
        </w:rPr>
        <w:t>bazrafshan</w:t>
      </w:r>
      <w:proofErr w:type="spellEnd"/>
    </w:p>
    <w:p w14:paraId="6E6BC5BD" w14:textId="77777777" w:rsidR="00FE114E" w:rsidRPr="00521F71" w:rsidRDefault="00FE114E" w:rsidP="00FE114E">
      <w:pPr>
        <w:rPr>
          <w:rFonts w:asciiTheme="majorBidi" w:hAnsiTheme="majorBidi" w:cstheme="majorBidi"/>
          <w:sz w:val="18"/>
          <w:szCs w:val="18"/>
        </w:rPr>
      </w:pPr>
      <w:r w:rsidRPr="00521F71">
        <w:rPr>
          <w:rFonts w:asciiTheme="majorBidi" w:hAnsiTheme="majorBidi" w:cstheme="majorBidi"/>
          <w:sz w:val="18"/>
          <w:szCs w:val="18"/>
        </w:rPr>
        <w:t>LinkedIn: linkedin.com/in/safa-bazrafshan-04100a29a</w:t>
      </w:r>
    </w:p>
    <w:p w14:paraId="378DD5DA" w14:textId="2CC49D44" w:rsidR="00FE114E" w:rsidRPr="00521F71" w:rsidRDefault="00FE114E" w:rsidP="00FE114E">
      <w:pPr>
        <w:rPr>
          <w:rFonts w:asciiTheme="majorBidi" w:hAnsiTheme="majorBidi" w:cstheme="majorBidi"/>
          <w:sz w:val="18"/>
          <w:szCs w:val="18"/>
        </w:rPr>
      </w:pPr>
      <w:r w:rsidRPr="00521F71">
        <w:rPr>
          <w:rFonts w:asciiTheme="majorBidi" w:hAnsiTheme="majorBidi" w:cstheme="majorBidi"/>
          <w:sz w:val="18"/>
          <w:szCs w:val="18"/>
        </w:rPr>
        <w:t>ORCID: https://orcid.org/0009-0004-4029-9550</w:t>
      </w:r>
    </w:p>
    <w:p w14:paraId="5751DF24" w14:textId="77777777" w:rsidR="00FE114E" w:rsidRPr="00FE114E" w:rsidRDefault="00FE114E" w:rsidP="00FE114E">
      <w:pPr>
        <w:rPr>
          <w:rFonts w:asciiTheme="majorBidi" w:hAnsiTheme="majorBidi" w:cstheme="majorBidi"/>
        </w:rPr>
      </w:pPr>
    </w:p>
    <w:p w14:paraId="085FC101" w14:textId="77777777" w:rsidR="00FE114E" w:rsidRPr="00FE114E" w:rsidRDefault="00FE114E" w:rsidP="00FE114E">
      <w:pPr>
        <w:rPr>
          <w:rFonts w:asciiTheme="majorBidi" w:hAnsiTheme="majorBidi" w:cstheme="majorBidi"/>
        </w:rPr>
      </w:pPr>
    </w:p>
    <w:p w14:paraId="5C7BEF32" w14:textId="77777777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t>1. Introduction</w:t>
      </w:r>
    </w:p>
    <w:p w14:paraId="3F3526FC" w14:textId="75256756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This project presents the modeling and control of an Autonomous Underwater Vehicle (AUV) with a focus on depth and pitch control. The goal is to simulate and compare classical PID control and modern state-space LQR control methods under both nominal and disturbed underwater conditions.</w:t>
      </w:r>
    </w:p>
    <w:p w14:paraId="4500E31D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715FFF02" w14:textId="2294E423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t>2. Objectives</w:t>
      </w:r>
    </w:p>
    <w:p w14:paraId="09A7F4F9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Develop a simplified linear state-space model of an AUV</w:t>
      </w:r>
    </w:p>
    <w:p w14:paraId="0BE6C9EF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Design and simulate PID and LQR controllers</w:t>
      </w:r>
    </w:p>
    <w:p w14:paraId="637B6307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Test system response with and without environmental disturbances (e.g., underwater currents)</w:t>
      </w:r>
    </w:p>
    <w:p w14:paraId="4CB24AC8" w14:textId="127FD08A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Evaluate the performance and robustness of the control strategies</w:t>
      </w:r>
    </w:p>
    <w:p w14:paraId="31363C41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79FD96B1" w14:textId="77777777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t>3. System Modeling</w:t>
      </w:r>
    </w:p>
    <w:p w14:paraId="40C29467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A 2D AUV motion model is implemented in MATLAB based on linearized state-space dynamics. The model includes the following states:</w:t>
      </w:r>
    </w:p>
    <w:p w14:paraId="13518DBF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Heave (vertical displacement)</w:t>
      </w:r>
    </w:p>
    <w:p w14:paraId="2FD93F4F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Pitch angle</w:t>
      </w:r>
    </w:p>
    <w:p w14:paraId="13408774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Vertical velocity</w:t>
      </w:r>
    </w:p>
    <w:p w14:paraId="3DF77250" w14:textId="698A5C48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Pitch rate</w:t>
      </w:r>
    </w:p>
    <w:p w14:paraId="1D10953C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64EE5CFB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48A13AE1" w14:textId="77777777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lastRenderedPageBreak/>
        <w:t>4. Control Design</w:t>
      </w:r>
    </w:p>
    <w:p w14:paraId="52AA3F32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3B0FFE83" w14:textId="015FC8E2" w:rsidR="00FE114E" w:rsidRPr="00FE114E" w:rsidRDefault="00FE114E" w:rsidP="00FE114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E114E">
        <w:rPr>
          <w:rFonts w:asciiTheme="majorBidi" w:hAnsiTheme="majorBidi" w:cstheme="majorBidi"/>
          <w:b/>
          <w:bCs/>
          <w:sz w:val="20"/>
          <w:szCs w:val="20"/>
        </w:rPr>
        <w:t>4.1 PID Control</w:t>
      </w:r>
    </w:p>
    <w:p w14:paraId="78ECE2DF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Implemented a PID controller for depth</w:t>
      </w:r>
    </w:p>
    <w:p w14:paraId="4F107EBB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PD controller for pitch stabilization</w:t>
      </w:r>
    </w:p>
    <w:p w14:paraId="4D9D8886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Suitable for basic reference tracking</w:t>
      </w:r>
    </w:p>
    <w:p w14:paraId="120B1758" w14:textId="77777777" w:rsidR="00FE114E" w:rsidRDefault="00FE114E" w:rsidP="00FE114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4CFD9B0" w14:textId="68474ABD" w:rsidR="00FE114E" w:rsidRPr="00FE114E" w:rsidRDefault="00FE114E" w:rsidP="00FE114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E114E">
        <w:rPr>
          <w:rFonts w:asciiTheme="majorBidi" w:hAnsiTheme="majorBidi" w:cstheme="majorBidi"/>
          <w:b/>
          <w:bCs/>
          <w:sz w:val="20"/>
          <w:szCs w:val="20"/>
        </w:rPr>
        <w:t>4.2 LQR Control</w:t>
      </w:r>
    </w:p>
    <w:p w14:paraId="3E8B5FD7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 xml:space="preserve">Full-state feedback design using MATLAB's </w:t>
      </w:r>
      <w:proofErr w:type="spellStart"/>
      <w:proofErr w:type="gramStart"/>
      <w:r w:rsidRPr="00FE114E">
        <w:rPr>
          <w:rFonts w:asciiTheme="majorBidi" w:hAnsiTheme="majorBidi" w:cstheme="majorBidi"/>
          <w:sz w:val="20"/>
          <w:szCs w:val="20"/>
        </w:rPr>
        <w:t>lqr</w:t>
      </w:r>
      <w:proofErr w:type="spellEnd"/>
      <w:r w:rsidRPr="00FE114E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FE114E">
        <w:rPr>
          <w:rFonts w:asciiTheme="majorBidi" w:hAnsiTheme="majorBidi" w:cstheme="majorBidi"/>
          <w:sz w:val="20"/>
          <w:szCs w:val="20"/>
        </w:rPr>
        <w:t>) function</w:t>
      </w:r>
    </w:p>
    <w:p w14:paraId="0E504673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Cost matrices Q and R tuned for optimal tracking and stability</w:t>
      </w:r>
    </w:p>
    <w:p w14:paraId="5855A0E2" w14:textId="21A9925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Shows better performance and robustness compared to PID</w:t>
      </w:r>
    </w:p>
    <w:p w14:paraId="502C3E79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272E25C7" w14:textId="77777777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t>5. Disturbance Analysis</w:t>
      </w:r>
    </w:p>
    <w:p w14:paraId="3DE8BB8F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Simulated external sinusoidal water current as a disturbance input</w:t>
      </w:r>
    </w:p>
    <w:p w14:paraId="0065AFE3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LQR controller showed minimal deviation and fast recovery</w:t>
      </w:r>
    </w:p>
    <w:p w14:paraId="6C53EABD" w14:textId="5B96A5A8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System remained stable under environmental uncertainty</w:t>
      </w:r>
    </w:p>
    <w:p w14:paraId="011876DE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5AE96170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1931B43D" w14:textId="77777777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t>6. Results</w:t>
      </w:r>
    </w:p>
    <w:p w14:paraId="79D6C09F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All simulations were carried out in MATLAB and Simulink. The figures below show the response of depth and pitch to various controllers.</w:t>
      </w:r>
    </w:p>
    <w:p w14:paraId="60C064D3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Fig 1–2: Depth response using PID and LQR</w:t>
      </w:r>
    </w:p>
    <w:p w14:paraId="450E426D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44D753CB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58370AC0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033E467B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4FE8E6CA" w14:textId="52A446D5" w:rsidR="00FE114E" w:rsidRPr="00FE114E" w:rsidRDefault="005C5AB8" w:rsidP="005C5AB8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4FF99CB8" wp14:editId="4885DB2D">
            <wp:extent cx="4472940" cy="3354705"/>
            <wp:effectExtent l="0" t="0" r="3810" b="0"/>
            <wp:docPr id="150156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69BF" w14:textId="1920FD9F" w:rsidR="005C5AB8" w:rsidRDefault="005C5AB8" w:rsidP="005C5AB8">
      <w:pPr>
        <w:jc w:val="center"/>
        <w:rPr>
          <w:rFonts w:asciiTheme="majorBidi" w:hAnsiTheme="majorBidi" w:cstheme="majorBidi"/>
          <w:sz w:val="20"/>
          <w:szCs w:val="20"/>
        </w:rPr>
      </w:pPr>
      <w:r w:rsidRPr="005C5AB8">
        <w:rPr>
          <w:rFonts w:asciiTheme="majorBidi" w:hAnsiTheme="majorBidi" w:cstheme="majorBidi"/>
          <w:sz w:val="20"/>
          <w:szCs w:val="20"/>
        </w:rPr>
        <w:t>Fig 1: Depth and pitch response under PID control</w:t>
      </w:r>
    </w:p>
    <w:p w14:paraId="3AA1F989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4D30ACED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5081A592" w14:textId="77777777" w:rsidR="005C5AB8" w:rsidRDefault="005C5AB8" w:rsidP="005C5AB8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0847B2B8" wp14:editId="6CED0AAB">
            <wp:extent cx="4561840" cy="3421380"/>
            <wp:effectExtent l="0" t="0" r="0" b="7620"/>
            <wp:docPr id="186555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7AE7" w14:textId="056A0D01" w:rsidR="005C5AB8" w:rsidRDefault="005C5AB8" w:rsidP="005C5AB8">
      <w:pPr>
        <w:jc w:val="center"/>
        <w:rPr>
          <w:rFonts w:asciiTheme="majorBidi" w:hAnsiTheme="majorBidi" w:cstheme="majorBidi"/>
          <w:sz w:val="20"/>
          <w:szCs w:val="20"/>
        </w:rPr>
      </w:pPr>
      <w:r w:rsidRPr="005C5AB8">
        <w:rPr>
          <w:rFonts w:asciiTheme="majorBidi" w:hAnsiTheme="majorBidi" w:cstheme="majorBidi"/>
          <w:sz w:val="20"/>
          <w:szCs w:val="20"/>
        </w:rPr>
        <w:t>Fig 2: Depth and pitch response under LQR control (no disturbance)</w:t>
      </w:r>
    </w:p>
    <w:p w14:paraId="2B44A5D8" w14:textId="56404FD6" w:rsidR="005C5AB8" w:rsidRDefault="005C5AB8" w:rsidP="005C5AB8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262620BC" wp14:editId="31554C65">
            <wp:extent cx="4612640" cy="3459480"/>
            <wp:effectExtent l="0" t="0" r="0" b="7620"/>
            <wp:docPr id="740262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516E" w14:textId="730238E7" w:rsidR="00FE114E" w:rsidRPr="00FE114E" w:rsidRDefault="005C5AB8" w:rsidP="005C5AB8">
      <w:pPr>
        <w:jc w:val="center"/>
        <w:rPr>
          <w:rFonts w:asciiTheme="majorBidi" w:hAnsiTheme="majorBidi" w:cstheme="majorBidi"/>
          <w:sz w:val="20"/>
          <w:szCs w:val="20"/>
        </w:rPr>
      </w:pPr>
      <w:r w:rsidRPr="005C5AB8">
        <w:rPr>
          <w:rFonts w:asciiTheme="majorBidi" w:hAnsiTheme="majorBidi" w:cstheme="majorBidi"/>
          <w:sz w:val="20"/>
          <w:szCs w:val="20"/>
        </w:rPr>
        <w:t>Fig 3: Depth and pitch response under LQR control with water current disturbance</w:t>
      </w:r>
    </w:p>
    <w:p w14:paraId="460193E0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2A611322" w14:textId="77777777" w:rsidR="005C5AB8" w:rsidRDefault="005C5AB8" w:rsidP="00FE114E">
      <w:pPr>
        <w:rPr>
          <w:rFonts w:asciiTheme="majorBidi" w:hAnsiTheme="majorBidi" w:cstheme="majorBidi"/>
          <w:sz w:val="20"/>
          <w:szCs w:val="20"/>
        </w:rPr>
      </w:pPr>
    </w:p>
    <w:p w14:paraId="6C9FE0AF" w14:textId="4592C374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t>7. Conclusion</w:t>
      </w:r>
    </w:p>
    <w:p w14:paraId="7612170D" w14:textId="3A435602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The LQR controller offers superior stability and robustness for AUV motion control. This phase demonstrates a strong foundation for future work on adaptive, nonlinear, or MPC-based controllers for underwater robotics.</w:t>
      </w:r>
    </w:p>
    <w:p w14:paraId="033FF0F6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0353C703" w14:textId="77777777" w:rsidR="00FE114E" w:rsidRPr="00FE114E" w:rsidRDefault="00FE114E" w:rsidP="00FE114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E114E">
        <w:rPr>
          <w:rFonts w:asciiTheme="majorBidi" w:hAnsiTheme="majorBidi" w:cstheme="majorBidi"/>
          <w:b/>
          <w:bCs/>
          <w:sz w:val="22"/>
          <w:szCs w:val="22"/>
        </w:rPr>
        <w:t>8. Future Work</w:t>
      </w:r>
    </w:p>
    <w:p w14:paraId="4F3D3C02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Integrate LQI control for steady-state error elimination</w:t>
      </w:r>
    </w:p>
    <w:p w14:paraId="15183D64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Implement Model Predictive Control (MPC)</w:t>
      </w:r>
    </w:p>
    <w:p w14:paraId="09C09771" w14:textId="77777777" w:rsidR="00FE114E" w:rsidRP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Add 3D modeling and actuation delays</w:t>
      </w:r>
    </w:p>
    <w:p w14:paraId="2A1FC291" w14:textId="5A88C263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  <w:r w:rsidRPr="00FE114E">
        <w:rPr>
          <w:rFonts w:asciiTheme="majorBidi" w:hAnsiTheme="majorBidi" w:cstheme="majorBidi"/>
          <w:sz w:val="20"/>
          <w:szCs w:val="20"/>
        </w:rPr>
        <w:t>Submit this project as a journal/conference paper</w:t>
      </w:r>
    </w:p>
    <w:p w14:paraId="5DC5735D" w14:textId="77777777" w:rsidR="00FE114E" w:rsidRDefault="00FE114E" w:rsidP="00FE114E">
      <w:pPr>
        <w:rPr>
          <w:rFonts w:asciiTheme="majorBidi" w:hAnsiTheme="majorBidi" w:cstheme="majorBidi"/>
          <w:sz w:val="20"/>
          <w:szCs w:val="20"/>
        </w:rPr>
      </w:pPr>
    </w:p>
    <w:p w14:paraId="2441B228" w14:textId="758B7CDA" w:rsidR="00FE114E" w:rsidRPr="00FE114E" w:rsidRDefault="00FE114E" w:rsidP="00FE114E">
      <w:pPr>
        <w:rPr>
          <w:rFonts w:asciiTheme="majorBidi" w:hAnsiTheme="majorBidi" w:cstheme="majorBidi"/>
          <w:sz w:val="18"/>
          <w:szCs w:val="18"/>
        </w:rPr>
      </w:pPr>
      <w:r w:rsidRPr="00FE114E">
        <w:rPr>
          <w:rFonts w:asciiTheme="majorBidi" w:hAnsiTheme="majorBidi" w:cstheme="majorBidi"/>
          <w:sz w:val="18"/>
          <w:szCs w:val="18"/>
        </w:rPr>
        <w:t>Note: This project is Phase 1 of a broader research and development effort in AUV control systems.</w:t>
      </w:r>
    </w:p>
    <w:sectPr w:rsidR="00FE114E" w:rsidRPr="00FE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AF"/>
    <w:rsid w:val="000E6B08"/>
    <w:rsid w:val="003E06E5"/>
    <w:rsid w:val="00406274"/>
    <w:rsid w:val="00521F71"/>
    <w:rsid w:val="005C5AB8"/>
    <w:rsid w:val="008012C5"/>
    <w:rsid w:val="00834EAF"/>
    <w:rsid w:val="00FE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FB2C"/>
  <w15:chartTrackingRefBased/>
  <w15:docId w15:val="{D52277CC-7F85-43ED-92F7-40E63155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3</cp:revision>
  <dcterms:created xsi:type="dcterms:W3CDTF">2025-06-15T07:23:00Z</dcterms:created>
  <dcterms:modified xsi:type="dcterms:W3CDTF">2025-06-15T07:39:00Z</dcterms:modified>
</cp:coreProperties>
</file>