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jc w:val="center"/>
        <w:rPr>
          <w:rFonts w:ascii="Calibri" w:hAnsi="Calibri" w:cs="Calibri"/>
          <w:lang w:val="en"/>
        </w:rPr>
      </w:pPr>
      <w:r>
        <w:rPr>
          <w:rFonts w:ascii="Calibri" w:hAnsi="Calibri" w:cs="Calibri"/>
          <w:b/>
          <w:bCs/>
          <w:sz w:val="36"/>
          <w:szCs w:val="36"/>
          <w:lang w:val="en"/>
        </w:rPr>
        <w:t xml:space="preserve">Azure Cloud Fundamentals and Data Pipeline Implementation using ADF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By: Safaa Jamil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lang w:val="en"/>
        </w:rPr>
      </w:pPr>
      <w:r>
        <w:rPr>
          <w:rFonts w:ascii="Calibri" w:hAnsi="Calibri" w:cs="Calibri"/>
          <w:b/>
          <w:bCs/>
          <w:lang w:val="en"/>
        </w:rPr>
        <w:t xml:space="preserve">Objective: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lang w:val="en"/>
        </w:rPr>
      </w:pPr>
      <w:r>
        <w:rPr>
          <w:rFonts w:ascii="Calibri" w:hAnsi="Calibri" w:cs="Calibri"/>
          <w:b/>
          <w:bCs/>
          <w:lang w:val="en"/>
        </w:rPr>
        <w:t>To understand Azure cloud concepts and build a complete data pipeline using Storage Account and Azure Data Factory.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This project demonstrates the implementation of an end-to-end data pipeline using Microsoft Azure. A Resource Group, Storage Account, Blob S</w:t>
      </w:r>
      <w:r>
        <w:rPr>
          <w:rFonts w:ascii="Calibri" w:hAnsi="Calibri" w:cs="Calibri"/>
          <w:lang w:val="en"/>
        </w:rPr>
        <w:t>torage containers, and Azure Data Factory were created. The Superstore CSV dataset was uploaded to Blob Storage and connected to Azure Data Factory using a Linked Service and datasets. A pipeline containing Get Metadata and Copy Data activities was created</w:t>
      </w:r>
      <w:r>
        <w:rPr>
          <w:rFonts w:ascii="Calibri" w:hAnsi="Calibri" w:cs="Calibri"/>
          <w:lang w:val="en"/>
        </w:rPr>
        <w:t xml:space="preserve"> to validate and copy the dataset from the source container to the destination container. The pipeline executed successfully, metadata validation was completed, and the data was copied successfully, demonstrating an end-to-end Azure Data Factory pipeline.</w:t>
      </w:r>
      <w:r>
        <w:rPr>
          <w:rFonts w:ascii="Calibri" w:hAnsi="Calibri" w:cs="Calibri"/>
          <w:b/>
          <w:bCs/>
          <w:lang w:val="en"/>
        </w:rPr>
        <w:t xml:space="preserve">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b/>
          <w:bCs/>
          <w:lang w:val="en"/>
        </w:rPr>
      </w:pPr>
      <w:r>
        <w:rPr>
          <w:rFonts w:ascii="Calibri" w:hAnsi="Calibri" w:cs="Calibri"/>
          <w:b/>
          <w:bCs/>
          <w:lang w:val="en"/>
        </w:rPr>
        <w:t xml:space="preserve">Task 1: Explore Azure Portal 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Create a Resource Group 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Deliverable: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Screenshot of Resource Group 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>
            <wp:extent cx="5486400" cy="238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b/>
          <w:bCs/>
          <w:lang w:val="en"/>
        </w:rPr>
        <w:t xml:space="preserve">Task 2: Storage Setup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Do: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Create a Storage Account 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Create a Blob Container 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Upload a CSV file 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lastRenderedPageBreak/>
        <w:t xml:space="preserve">Deliverable: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S</w:t>
      </w:r>
      <w:r>
        <w:rPr>
          <w:rFonts w:ascii="Calibri" w:hAnsi="Calibri" w:cs="Calibri"/>
          <w:lang w:val="en"/>
        </w:rPr>
        <w:t xml:space="preserve">creenshot of container with uploaded file 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>
            <wp:extent cx="5486400" cy="23812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>
            <wp:extent cx="5486400" cy="24003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>
            <wp:extent cx="5486400" cy="2400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b/>
          <w:bCs/>
          <w:lang w:val="en"/>
        </w:rPr>
        <w:t xml:space="preserve">Task 3: ADF Basics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Do: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Create Azure Data Factory 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Explore ADF UI (Author, Monitor, Manage) 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>Create</w:t>
      </w:r>
      <w:r>
        <w:rPr>
          <w:rFonts w:ascii="Calibri" w:hAnsi="Calibri" w:cs="Calibri"/>
          <w:lang w:val="en"/>
        </w:rPr>
        <w:t xml:space="preserve"> Linked Service (Blob Storage) 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Create datasets (source + destination) 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Use Get Metadata activity 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Deliverable: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Screenshot of Linked Service 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Screenshot of dataset 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Screenshot of Get Metadata activity 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>
            <wp:extent cx="5486400" cy="23907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>
            <wp:extent cx="5486400" cy="23907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>
            <wp:extent cx="5486400" cy="23717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>
            <wp:extent cx="5486400" cy="24098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b/>
          <w:bCs/>
          <w:lang w:val="en"/>
        </w:rPr>
        <w:t xml:space="preserve">Task 4: Pipeline Development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Do: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Create pipeline using Copy Data activity 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Configure source and destination 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Add ForEach activity (optional if multiple files) 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Deliverable: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Screenshot of pipeline design 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>
            <wp:extent cx="5486400" cy="2381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b/>
          <w:bCs/>
          <w:lang w:val="en"/>
        </w:rPr>
        <w:t xml:space="preserve">Task 5: Pipeline Execution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Do: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Run pipeline using Debug/Trigger 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Deliverable: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Screenshot showing pipeline execution (Succeeded) 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>
            <wp:extent cx="5486400" cy="239077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>
            <wp:extent cx="5486400" cy="239077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b/>
          <w:bCs/>
          <w:lang w:val="en"/>
        </w:rPr>
        <w:t xml:space="preserve">Task 6: IAM Roles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Do: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Assign roles: 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Reader 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Contributor 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lang w:val="en"/>
        </w:rPr>
        <w:t xml:space="preserve">Provide access to ADF for Storage  </w:t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>
            <wp:extent cx="5486400" cy="23717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  <w:r>
        <w:rPr>
          <w:rFonts w:ascii="Calibri" w:hAnsi="Calibri" w:cs="Calibri"/>
          <w:noProof/>
          <w:lang w:val="en"/>
        </w:rPr>
        <w:drawing>
          <wp:inline distT="0" distB="0" distL="0" distR="0">
            <wp:extent cx="5486400" cy="24003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0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D7213E">
      <w:pPr>
        <w:widowControl w:val="0"/>
        <w:autoSpaceDE w:val="0"/>
        <w:autoSpaceDN w:val="0"/>
        <w:adjustRightInd w:val="0"/>
        <w:spacing w:after="200" w:line="240" w:lineRule="auto"/>
        <w:rPr>
          <w:rFonts w:ascii="Calibri" w:hAnsi="Calibri" w:cs="Calibri"/>
          <w:lang w:val="en"/>
        </w:rPr>
      </w:pPr>
    </w:p>
    <w:p w:rsidR="00000000" w:rsidRDefault="00D7213E">
      <w:pPr>
        <w:widowControl w:val="0"/>
        <w:autoSpaceDE w:val="0"/>
        <w:autoSpaceDN w:val="0"/>
        <w:adjustRightInd w:val="0"/>
        <w:spacing w:after="200" w:line="276" w:lineRule="auto"/>
        <w:rPr>
          <w:rFonts w:ascii="Calibri" w:hAnsi="Calibri" w:cs="Calibri"/>
          <w:lang w:val="en"/>
        </w:rPr>
      </w:pPr>
    </w:p>
    <w:sectPr w:rsidR="00000000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7213E"/>
    <w:rsid w:val="00D72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D9DC56FA-F167-4196-B49A-9E437CAE6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287</Words>
  <Characters>1637</Characters>
  <Application>Microsoft Office Word</Application>
  <DocSecurity>4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cloudconvert_4</cp:lastModifiedBy>
  <cp:revision>2</cp:revision>
  <dcterms:created xsi:type="dcterms:W3CDTF">2026-07-12T04:59:00Z</dcterms:created>
  <dcterms:modified xsi:type="dcterms:W3CDTF">2026-07-12T04:59:00Z</dcterms:modified>
</cp:coreProperties>
</file>