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595959"/>
          <w:sz w:val="28"/>
        </w:rPr>
        <w:t>AL WATEEN / SERVICE 360</w:t>
      </w:r>
    </w:p>
    <w:p>
      <w:pPr>
        <w:jc w:val="center"/>
      </w:pPr>
      <w:r>
        <w:rPr>
          <w:b/>
          <w:color w:val="1F4E79"/>
          <w:sz w:val="54"/>
        </w:rPr>
        <w:t>IID Backend API Contract</w:t>
      </w:r>
    </w:p>
    <w:p>
      <w:pPr>
        <w:jc w:val="center"/>
      </w:pPr>
      <w:r>
        <w:rPr>
          <w:color w:val="595959"/>
          <w:sz w:val="25"/>
        </w:rPr>
        <w:t>Developer Implementation Handoff - request parameters, DTOs, workflow and FileNet rules</w:t>
      </w:r>
    </w:p>
    <w:p>
      <w:pPr>
        <w:spacing w:before="280"/>
        <w:jc w:val="center"/>
      </w:pPr>
      <w:r>
        <w:rPr>
          <w:b/>
          <w:sz w:val="21"/>
        </w:rPr>
        <w:t>Version 1.5 | 23 September 2026</w:t>
      </w:r>
    </w:p>
    <w:p>
      <w:r>
        <w:br w:type="page"/>
      </w:r>
    </w:p>
    <w:p>
      <w:pPr>
        <w:pStyle w:val="Heading1"/>
      </w:pPr>
      <w:r>
        <w:t>1. Locked Implementation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806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Locked rule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System of record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.NET API + SQL Server own the Al Wateen application. OutSystems is UI/API consumer only.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identifiers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Application.Id = internal bigint PK. Application.ApplicationId = GUID used by IID/API.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 Licence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DUL_TradeLicenseNumber is unique. DUL_TradeLicense is a separate required text value.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DHALicenseNo and DHALicense are separate required text values. DHA licence file is a separate attachment.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Specialities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Local seeded MedicalSpeciality lookup. API uses bigint/long Id values.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 uploads binary files to FileNet and persists metadata/FileNetDocumentId. IID never receives FileNetDocumentId.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history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WorkflowHistory contains workflow events only; there is no separate Al Wateen Audit entity in this contract.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RMI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RMI from L1 or L2 -&gt; INVESTOR. Every successful resubmit -&gt; L1.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approval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approve -&gt; APPROVED / PURCHASING. Later contract upload must not remove IID access to the pre-approval letter.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Concurrency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RowVersion / ETag / If-Match. Use expected-state checks, unique constraints and idempotency where required.</w:t>
            </w:r>
          </w:p>
        </w:tc>
      </w:tr>
    </w:tbl>
    <w:p>
      <w:pPr>
        <w:spacing w:after="0"/>
      </w:pPr>
    </w:p>
    <w:p>
      <w:pPr>
        <w:pStyle w:val="Heading2"/>
      </w:pPr>
      <w:r>
        <w:t>1.1 Important Field Distinction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52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Business value</w:t>
            </w:r>
          </w:p>
        </w:tc>
        <w:tc>
          <w:tcPr>
            <w:tcW w:type="dxa" w:w="309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API field</w:t>
            </w:r>
          </w:p>
        </w:tc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Database field</w:t>
            </w:r>
          </w:p>
        </w:tc>
        <w:tc>
          <w:tcPr>
            <w:tcW w:type="dxa" w:w="244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 Licence Number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tradeLicense.number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DUL_TradeLicenseNumber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Unique business lookup.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 Licence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tradeLicense.license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text value from DUL/IID context.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 Number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facility.dhaLicenseNo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DHALicenseNo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Investor-entered text number.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facility.dhaLicense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text value; not a file reference.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 Licence File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attachmentType=DHA_LICENSE + file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ApplicationAttachment + FileNet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Binary document uploaded by backend.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 Medical Director Licence Number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facility.labMedicalDirectorLicenseNo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LabMedicalDirectorLicenseNo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Investor-entered text number.</w:t>
            </w:r>
          </w:p>
        </w:tc>
      </w:tr>
      <w:tr>
        <w:trPr>
          <w:cantSplit/>
        </w:trPr>
        <w:tc>
          <w:tcPr>
            <w:tcW w:type="dxa" w:w="25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 Medical Director Licence File</w:t>
            </w:r>
          </w:p>
        </w:tc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attachmentType=LAB_MEDICAL_DIRECTOR_LICENSE + file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ApplicationAttachment + FileNet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Binary document uploaded by backend.</w:t>
            </w:r>
          </w:p>
        </w:tc>
      </w:tr>
    </w:tbl>
    <w:p>
      <w:pPr>
        <w:spacing w:after="0"/>
      </w:pPr>
    </w:p>
    <w:p>
      <w:pPr>
        <w:pStyle w:val="Heading2"/>
      </w:pPr>
      <w:r>
        <w:t>1.2 WorkflowHistory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74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 / meaning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GUID FK to Application.ApplicationId.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ActionCode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SUBMIT, APPROVE, REJECT, REQUEST_MORE_INFO, RESUBMIT, LETTER_GENERATED, CONTRACT_UPLOADED, ONBOARDING_NOTIFIED.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Stage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INVESTOR, L1, L2, PURCHASING or SYSTEM - stage where the action occurred.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Comment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 nvarchar(max) decision/RMI comment.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StatusAfterAction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CurrentStatus after the action.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ActionBy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Optional actor identity.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ActionOnUtc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UTC timestamp.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No From/To fields: </w:t>
            </w:r>
            <w:r>
              <w:t>Do not create FromStatus / ToStatus / FromStage / ToStage fields for the IID contract. The current entity stores Stage + StatusAfterAction.</w:t>
            </w:r>
          </w:p>
        </w:tc>
      </w:tr>
    </w:tbl>
    <w:p>
      <w:pPr>
        <w:spacing w:after="0"/>
      </w:pPr>
    </w:p>
    <w:p>
      <w:pPr>
        <w:pStyle w:val="Heading1"/>
      </w:pPr>
      <w:r>
        <w:t>2. API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7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100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50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Route</w:t>
            </w:r>
          </w:p>
        </w:tc>
        <w:tc>
          <w:tcPr>
            <w:tcW w:type="dxa" w:w="38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/api/v1/iid/registration/check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 Trade Licence. If an existing authorized application is found, return applicationId so IID can reopen it.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/api/v1/iid/lookups/medical-specialities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Load active local seeded lookup.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DRAFT/INVESTOR only when no application exists.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/api/v1/iid/applications/{applicationId}/attachments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Upload/replace each required document through backend -&gt; FileNet.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/api/v1/iid/applications/{applicationId}/submit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validation then DRAFT/INVESTOR -&gt; SUBMITTED/L1.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Load investor-visible current application / RMI state.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Update complete investor-editable facility state.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/api/v1/iid/applications/{applicationId}/resubmit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validation then MORE_INFO/INVESTOR -&gt; SUBMITTED/L1.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/api/v1/iid/applications/{applicationId}/status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Lightweight investor status.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10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  <w:tc>
          <w:tcPr>
            <w:tcW w:type="dxa" w:w="50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/api/v1/iid/applications/{applicationId}/pre-approval-letter</w:t>
            </w:r>
          </w:p>
        </w:tc>
        <w:tc>
          <w:tcPr>
            <w:tcW w:type="dxa" w:w="38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Stream pre-approval PDF after final L2 approval, including later post-approval states.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Existing application journey: </w:t>
            </w:r>
            <w:r>
              <w:t>IID-01 is not only a duplicate-prevention check. It also allows IID to recover the existing applicationId for the authorized Trade Licence context so the investor can return later for status or RMI.</w:t>
            </w:r>
          </w:p>
        </w:tc>
      </w:tr>
    </w:tbl>
    <w:p>
      <w:pPr>
        <w:spacing w:after="0"/>
      </w:pPr>
    </w:p>
    <w:p>
      <w:pPr>
        <w:pStyle w:val="Heading1"/>
      </w:pPr>
      <w:r>
        <w:t>3. Common API Conventions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5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06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Base path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JSON naming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camelCase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route ID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 = GUID (Application.ApplicationId). Never expose Application.Id bigint.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Business dates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yyyy-MM-dd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Timestamps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ISO-8601 UTC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Validation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Server-side authoritative. OutSystems validation is UX only.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Authorization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Exact Service 360 auth/claims contract remains TBC; resource ownership/authorization must be enforced server-side once claims are confirmed.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Cancellation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Controller -&gt; MediatR -&gt; Handler -&gt; EF/FileNet CancellationToken.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Logging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log full PII/form bodies, file content, FileNet IDs or secrets.</w:t>
            </w:r>
          </w:p>
        </w:tc>
      </w:tr>
      <w:tr>
        <w:trPr>
          <w:cantSplit/>
        </w:trPr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Idempotency</w:t>
            </w:r>
          </w:p>
        </w:tc>
        <w:tc>
          <w:tcPr>
            <w:tcW w:type="dxa" w:w="806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Recommended on create/submit/resubmit if project standard exists; state/uniqueness checks remain authoritative.</w:t>
            </w:r>
          </w:p>
        </w:tc>
      </w:tr>
    </w:tbl>
    <w:p>
      <w:pPr>
        <w:spacing w:after="0"/>
      </w:pPr>
    </w:p>
    <w:p>
      <w:pPr>
        <w:pStyle w:val="Heading2"/>
      </w:pPr>
      <w:r>
        <w:t>3.1 Standard JSON Result Shape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 true, "messages": [], "data": { ... }}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 false, "messages": ["Validation failed."], "data": null}</w:t>
      </w:r>
    </w:p>
    <w:p>
      <w:pPr>
        <w:pStyle w:val="Heading1"/>
      </w:pPr>
      <w:r>
        <w:t>4. IID-01 - Check / Resolve Trade Licence Registration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/api/v1/iid/registration/check?tradeLicenseNumber={value}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 duplicate registration and resolve an existing authorized ApplicationId for return journeys.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0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tradeLicenseNumber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Query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Trim; 1..50; compare against DUL_TradeLicenseNumber.</w:t>
            </w:r>
          </w:p>
        </w:tc>
      </w:tr>
    </w:tbl>
    <w:p>
      <w:pPr>
        <w:spacing w:after="0"/>
      </w:pPr>
    </w:p>
    <w:p>
      <w:pPr>
        <w:pStyle w:val="Heading2"/>
      </w:pPr>
      <w:r>
        <w:t>4.1 No Existing Application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"succeeded": true,</w:t>
        <w:br/>
        <w:t xml:space="preserve">  "messages": [],</w:t>
        <w:br/>
        <w:t xml:space="preserve">  "data": {</w:t>
        <w:br/>
        <w:t xml:space="preserve">    "tradeLicenseNumber": "1234567",</w:t>
        <w:br/>
        <w:t xml:space="preserve">    "exists": false,</w:t>
        <w:br/>
        <w:t xml:space="preserve">    "canProceed": true,</w:t>
        <w:br/>
        <w:t xml:space="preserve">    "applicationId": null,</w:t>
        <w:br/>
        <w:t xml:space="preserve">    "reasonCode": "ELIGIBLE"</w:t>
        <w:br/>
        <w:t xml:space="preserve">  }</w:t>
        <w:br/>
        <w:t>}</w:t>
      </w:r>
    </w:p>
    <w:p>
      <w:pPr>
        <w:pStyle w:val="Heading2"/>
      </w:pPr>
      <w:r>
        <w:t>4.2 Existing Application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"succeeded": true,</w:t>
        <w:br/>
        <w:t xml:space="preserve">  "messages": [],</w:t>
        <w:br/>
        <w:t xml:space="preserve">  "data": {</w:t>
        <w:br/>
        <w:t xml:space="preserve">    "tradeLicenseNumber": "1234567",</w:t>
        <w:br/>
        <w:t xml:space="preserve">    "exists": true,</w:t>
        <w:br/>
        <w:t xml:space="preserve">    "canProceed": false,</w:t>
        <w:br/>
        <w:t xml:space="preserve">    "applicationId": "750b5cdf-6161-48ca-9508-f9a33cd9bda6",</w:t>
        <w:br/>
        <w:t xml:space="preserve">    "reasonCode": "APPLICATION_ALREADY_EXISTS"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Resource security: </w:t>
            </w:r>
            <w:r>
              <w:t>Return applicationId only when the authenticated/validated IID context is authorized for that Trade Licence/application. Exact Service 360 claim mapping remains TBC.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Integrity: </w:t>
            </w:r>
            <w:r>
              <w:t>POST /applications must still re-check uniqueness. The database UNIQUE constraint remains the final protection.</w:t>
            </w:r>
          </w:p>
        </w:tc>
      </w:tr>
    </w:tbl>
    <w:p>
      <w:pPr>
        <w:spacing w:after="0"/>
      </w:pPr>
    </w:p>
    <w:p>
      <w:pPr>
        <w:pStyle w:val="Heading1"/>
      </w:pPr>
      <w:r>
        <w:t>5. IID-02 - Medical Specialities Lookup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/api/v1/iid/lookups/medical-specialities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Return active local seeded MedicalSpeciality rows.</w:t>
            </w:r>
          </w:p>
        </w:tc>
      </w:tr>
    </w:tbl>
    <w:p>
      <w:pPr>
        <w:spacing w:after="0"/>
      </w:pP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"succeeded": true,</w:t>
        <w:br/>
        <w:t xml:space="preserve">  "messages": [],</w:t>
        <w:br/>
        <w:t xml:space="preserve">  "data": [</w:t>
        <w:br/>
        <w:t xml:space="preserve">    { "medicalSpecialityId": 1, "nameEn": "Hematology", "nameAr": "..." }</w:t>
        <w:br/>
        <w:t xml:space="preserve">  ]</w:t>
        <w:br/>
        <w:t>}</w:t>
      </w:r>
    </w:p>
    <w:p>
      <w:pPr>
        <w:pStyle w:val="ListBullet"/>
        <w:spacing w:after="40"/>
      </w:pPr>
      <w:r>
        <w:t>Use AsNoTracking + direct projection.</w:t>
      </w:r>
    </w:p>
    <w:p>
      <w:pPr>
        <w:pStyle w:val="ListBullet"/>
        <w:spacing w:after="40"/>
      </w:pPr>
      <w:r>
        <w:t>Return only IsActive = true.</w:t>
      </w:r>
    </w:p>
    <w:p>
      <w:pPr>
        <w:pStyle w:val="ListBullet"/>
        <w:spacing w:after="40"/>
      </w:pPr>
      <w:r>
        <w:t>medicalSpecialityId is bigint/long and maps directly to MedicalSpeciality.Id.</w:t>
      </w:r>
    </w:p>
    <w:p>
      <w:pPr>
        <w:pStyle w:val="Heading1"/>
      </w:pPr>
      <w:r>
        <w:t>6. IID-03 - Create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Content-Type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application/json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Initial state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/ INVESTOR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201 Created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309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JSON field</w:t>
            </w:r>
          </w:p>
        </w:tc>
        <w:tc>
          <w:tcPr>
            <w:tcW w:type="dxa" w:w="10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79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Req.</w:t>
            </w:r>
          </w:p>
        </w:tc>
        <w:tc>
          <w:tcPr>
            <w:tcW w:type="dxa" w:w="56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Database mapping / validation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tradeLicense.number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DUL_TradeLicenseNumber varchar(50); unique.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tradeLicense.license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DUL_TradeLicense nvarchar(250); text value.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tradeLicense.businessNameEn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DUL_BusinessNameEn varchar(200).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tradeLicense.businessNameAr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DUL_BusinessNameAr nvarchar(200).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tradeLicense.issueAuthorityEn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DUL_IssueAuthorityEn varchar(150).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tradeLicense.issueAuthorityAr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DUL_IssueAuthorityAr nvarchar(150).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tradeLicense.issueDate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DUL_LicenseIssueDate.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tradeLicense.expiryDate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DUL_LicenseExpiryDate; &gt;= issueDate.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tradeLicense.addressLine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DUL_AddressLine nvarchar(500).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tradeLicense.companyMobile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DUL_CompanyMobile varchar(30).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tradeLicense.companyEmail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DUL_CompanyEmail varchar(254).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tradeLicense.activities[]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array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 least one; typed array serialized to DUL_LicenseActivitiesJson.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activities[].isic4Code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Preserve as string.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activities[].nameEn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 value.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activities[].nameAr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Snapshot value.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applicant.nameEn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DUL_ApplicantNameEn varchar(200).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applicant.nameAr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DUL_ApplicantNameAr nvarchar(200).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applicant.mobile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DUL_ApplicantMobile varchar(30).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applicant.email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DUL_ApplicantEmail varchar(254).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facility.type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FacilityType: GOVERNMENT or PRIVATE.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facility.name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FacilityName nvarchar(200).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facility.dhaLicenseNo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DHALicenseNo nvarchar(50).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facility.dhaLicense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DHALicense nvarchar(250); text value, not file.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facility.numberOfBeds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integer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NumberOfBeds &gt;= 0.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facility.labMedicalDirectorLicenseNo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LabMedicalDirectorLicenseNo nvarchar(50).</w:t>
            </w:r>
          </w:p>
        </w:tc>
      </w:tr>
      <w:tr>
        <w:trPr>
          <w:cantSplit/>
        </w:trPr>
        <w:tc>
          <w:tcPr>
            <w:tcW w:type="dxa" w:w="309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facility.medicalSpecialityIds[]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long[]</w:t>
            </w:r>
          </w:p>
        </w:tc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6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 least one; every ID exists and IsActive=true.</w:t>
            </w:r>
          </w:p>
        </w:tc>
      </w:tr>
    </w:tbl>
    <w:p>
      <w:pPr>
        <w:spacing w:after="0"/>
      </w:pP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"tradeLicense": {</w:t>
        <w:br/>
        <w:t xml:space="preserve">    "number": "1234567",</w:t>
        <w:br/>
        <w:t xml:space="preserve">    "license": "Commercial Trade Licence",</w:t>
        <w:br/>
        <w:t xml:space="preserve">    "businessNameEn": "Example Medical Center",</w:t>
        <w:br/>
        <w:t xml:space="preserve">    "businessNameAr": "...",</w:t>
        <w:br/>
        <w:t xml:space="preserve">    "issueAuthorityEn": "Department of Economy and Tourism",</w:t>
        <w:br/>
        <w:t xml:space="preserve">    "issueAuthorityAr": "...",</w:t>
        <w:br/>
        <w:t xml:space="preserve">    "issueDate": "2026-01-01",</w:t>
        <w:br/>
        <w:t xml:space="preserve">    "expiryDate": "2027-01-01",</w:t>
        <w:br/>
        <w:t xml:space="preserve">    "addressLine": "Dubai, UAE",</w:t>
        <w:br/>
        <w:t xml:space="preserve">    "companyMobile": "0501234567",</w:t>
        <w:br/>
        <w:t xml:space="preserve">    "companyEmail": "info@example.ae",</w:t>
        <w:br/>
        <w:t xml:space="preserve">    "activities": [</w:t>
        <w:br/>
        <w:t xml:space="preserve">      { "isic4Code": "8690009", "nameEn": "Clinical Laboratory", "nameAr": "..." }</w:t>
        <w:br/>
        <w:t xml:space="preserve">    ]</w:t>
        <w:br/>
        <w:t xml:space="preserve">  },</w:t>
        <w:br/>
        <w:t xml:space="preserve">  "applicant": {</w:t>
        <w:br/>
        <w:t xml:space="preserve">    "nameEn": "Ahmed Ali",</w:t>
        <w:br/>
        <w:t xml:space="preserve">    "nameAr": "...",</w:t>
        <w:br/>
        <w:t xml:space="preserve">    "mobile": "0509876543",</w:t>
        <w:br/>
        <w:t xml:space="preserve">    "email": "ahmed@example.ae"</w:t>
        <w:br/>
        <w:t xml:space="preserve">  },</w:t>
        <w:br/>
        <w:t xml:space="preserve">  "facility": {</w:t>
        <w:br/>
        <w:t xml:space="preserve">    "type": "PRIVATE",</w:t>
        <w:br/>
        <w:t xml:space="preserve">    "name": "Example Medical Center",</w:t>
        <w:br/>
        <w:t xml:space="preserve">    "dhaLicenseNo": "DHA-123456",</w:t>
        <w:br/>
        <w:t xml:space="preserve">    "dhaLicense": "DHA Facility Licence",</w:t>
        <w:br/>
        <w:t xml:space="preserve">    "numberOfBeds": 100,</w:t>
        <w:br/>
        <w:t xml:space="preserve">    "labMedicalDirectorLicenseNo": "DHA-MD-887766",</w:t>
        <w:br/>
        <w:t xml:space="preserve">    "medicalSpecialityIds": [1, 3]</w:t>
        <w:br/>
        <w:t xml:space="preserve">  }</w:t>
        <w:br/>
        <w:t>}</w:t>
      </w:r>
    </w:p>
    <w:p>
      <w:pPr>
        <w:pStyle w:val="ListBullet"/>
        <w:spacing w:after="40"/>
      </w:pPr>
      <w:r>
        <w:t>Validate the complete DTO and all MedicalSpeciality IDs before insert.</w:t>
      </w:r>
    </w:p>
    <w:p>
      <w:pPr>
        <w:pStyle w:val="ListBullet"/>
        <w:spacing w:after="40"/>
      </w:pPr>
      <w:r>
        <w:t>Repeat Trade Licence duplicate check inside the create operation.</w:t>
      </w:r>
    </w:p>
    <w:p>
      <w:pPr>
        <w:pStyle w:val="ListBullet"/>
        <w:spacing w:after="40"/>
      </w:pPr>
      <w:r>
        <w:t>Generate ApplicationId GUID.</w:t>
      </w:r>
    </w:p>
    <w:p>
      <w:pPr>
        <w:pStyle w:val="ListBullet"/>
        <w:spacing w:after="40"/>
      </w:pPr>
      <w:r>
        <w:t>Serialize activities[] to DUL_LicenseActivitiesJson.</w:t>
      </w:r>
    </w:p>
    <w:p>
      <w:pPr>
        <w:pStyle w:val="ListBullet"/>
        <w:spacing w:after="40"/>
      </w:pPr>
      <w:r>
        <w:t>Insert Application + ApplicationMedicalSpeciality rows in one SQL transaction.</w:t>
      </w:r>
    </w:p>
    <w:p>
      <w:pPr>
        <w:pStyle w:val="ListBullet"/>
        <w:spacing w:after="40"/>
      </w:pPr>
      <w:r>
        <w:t>Do not create attachment rows until IID-04 uploads files.</w:t>
      </w:r>
    </w:p>
    <w:p>
      <w:pPr>
        <w:pStyle w:val="ListBullet"/>
        <w:spacing w:after="40"/>
      </w:pPr>
      <w:r>
        <w:t>Set CreatedBy/CreatedById from trusted identity context when available; never accept audit fields from the client.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{"succeeded":true,"messages":[],"data":{"applicationId":"750b5cdf-6161-48ca-9508-f9a33cd9bda6","status":"DRAFT"}}</w:t>
      </w:r>
    </w:p>
    <w:p>
      <w:pPr>
        <w:pStyle w:val="Heading1"/>
      </w:pPr>
      <w:r>
        <w:t>7. IID-04 - Upload / Replace Application Attachment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/api/v1/iid/applications/{applicationId}/attachments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Content-Type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multipart/form-data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91"/>
        <w:gridCol w:w="2091"/>
        <w:gridCol w:w="2091"/>
        <w:gridCol w:w="2091"/>
        <w:gridCol w:w="2091"/>
      </w:tblGrid>
      <w:tr>
        <w:trPr>
          <w:tblHeader w:val="true"/>
          <w:cantSplit/>
        </w:trPr>
        <w:tc>
          <w:tcPr>
            <w:tcW w:type="dxa" w:w="22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Location</w:t>
            </w:r>
          </w:p>
        </w:tc>
        <w:tc>
          <w:tcPr>
            <w:tcW w:type="dxa" w:w="158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41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Path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GUID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41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Application.ApplicationId.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attachmentType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Form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string/enum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41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DHA_LICENSE or LAB_MEDICAL_DIRECTOR_LICENSE.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Form</w:t>
            </w:r>
          </w:p>
        </w:tc>
        <w:tc>
          <w:tcPr>
            <w:tcW w:type="dxa" w:w="158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binary</w:t>
            </w:r>
          </w:p>
        </w:tc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41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Backend streams to FileNet.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Allowed only in DRAFT/INVESTOR or MORE_INFO/INVESTOR.</w:t>
      </w:r>
    </w:p>
    <w:p>
      <w:pPr>
        <w:pStyle w:val="ListBullet"/>
        <w:spacing w:after="40"/>
      </w:pPr>
      <w:r>
        <w:t>Backend uploads file to FileNet; OutSystems never receives FileNetDocumentId.</w:t>
      </w:r>
    </w:p>
    <w:p>
      <w:pPr>
        <w:pStyle w:val="ListBullet"/>
        <w:spacing w:after="40"/>
      </w:pPr>
      <w:r>
        <w:t>Persist current ApplicationAttachment metadata/reference.</w:t>
      </w:r>
    </w:p>
    <w:p>
      <w:pPr>
        <w:pStyle w:val="ListBullet"/>
        <w:spacing w:after="40"/>
      </w:pPr>
      <w:r>
        <w:t>Enforce one current row per (ApplicationId, AttachmentType).</w:t>
      </w:r>
    </w:p>
    <w:p>
      <w:pPr>
        <w:pStyle w:val="ListBullet"/>
        <w:spacing w:after="40"/>
      </w:pPr>
      <w:r>
        <w:t>If FileNet succeeds and SQL fails, run compensating cleanup/recovery.</w:t>
      </w:r>
    </w:p>
    <w:p>
      <w:pPr>
        <w:pStyle w:val="ListBullet"/>
        <w:spacing w:after="40"/>
      </w:pPr>
      <w:r>
        <w:t>No WorkflowHistory row is required for a normal attachment upload/replacement; attachment metadata contains UploadedBy/UploadedOnUtc.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{"succeeded":true,"messages":[],"data":{"attachmentType":"DHA_LICENSE","fileName":"dha-license.pdf","uploadedOnUtc":"2026-09-23T06:20:00Z"}}</w:t>
      </w:r>
    </w:p>
    <w:p>
      <w:pPr>
        <w:pStyle w:val="Heading1"/>
      </w:pPr>
      <w:r>
        <w:t>8. IID-05 - Submit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/api/v1/iid/applications/{applicationId}/submit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 body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Expected state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/ INVESTOR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Validate all required Application fields.</w:t>
      </w:r>
    </w:p>
    <w:p>
      <w:pPr>
        <w:pStyle w:val="ListBullet"/>
        <w:spacing w:after="40"/>
      </w:pPr>
      <w:r>
        <w:t>At least one active MedicalSpeciality selected.</w:t>
      </w:r>
    </w:p>
    <w:p>
      <w:pPr>
        <w:pStyle w:val="ListBullet"/>
        <w:spacing w:after="40"/>
      </w:pPr>
      <w:r>
        <w:t>Both required attachment types exist.</w:t>
      </w:r>
    </w:p>
    <w:p>
      <w:pPr>
        <w:pStyle w:val="ListBullet"/>
        <w:spacing w:after="40"/>
      </w:pPr>
      <w:r>
        <w:t>Conditionally transition DRAFT/INVESTOR -&gt; SUBMITTED/L1 in one transaction.</w:t>
      </w:r>
    </w:p>
    <w:p>
      <w:pPr>
        <w:pStyle w:val="ListBullet"/>
        <w:spacing w:after="40"/>
      </w:pPr>
      <w:r>
        <w:t>Append WorkflowHistory: ActionCode=SUBMIT, Stage=INVESTOR, StatusAfterAction=SUBMITTED, ActionOnUtc=UTC now.</w:t>
      </w:r>
    </w:p>
    <w:p>
      <w:pPr>
        <w:pStyle w:val="ListBullet"/>
        <w:spacing w:after="40"/>
      </w:pPr>
      <w:r>
        <w:t>If expected state no longer matches, return 409.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{"succeeded":true,"messages":[],"data":{"applicationId":"750b5cdf-6161-48ca-9508-f9a33cd9bda6","status":"SUBMITTED","submittedOnUtc":"2026-09-23T06:30:00Z"}}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Timestamp source: </w:t>
            </w:r>
            <w:r>
              <w:t>submittedOnUtc is projected from the SUBMIT WorkflowHistory.ActionOnUtc event. It is not an Application column.</w:t>
            </w:r>
          </w:p>
        </w:tc>
      </w:tr>
    </w:tbl>
    <w:p>
      <w:pPr>
        <w:spacing w:after="0"/>
      </w:pPr>
    </w:p>
    <w:p>
      <w:pPr>
        <w:pStyle w:val="Heading1"/>
      </w:pPr>
      <w:r>
        <w:t>9. IID-06 - Get Investor 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Return the investor-visible application snapshot and current actionable RMI context.</w:t>
            </w:r>
          </w:p>
        </w:tc>
      </w:tr>
    </w:tbl>
    <w:p>
      <w:pPr>
        <w:spacing w:after="0"/>
      </w:pP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"succeeded": true,</w:t>
        <w:br/>
        <w:t xml:space="preserve">  "messages": [],</w:t>
        <w:br/>
        <w:t xml:space="preserve">  "data": {</w:t>
        <w:br/>
        <w:t xml:space="preserve">    "applicationId": "750b5cdf-6161-48ca-9508-f9a33cd9bda6",</w:t>
        <w:br/>
        <w:t xml:space="preserve">    "tradeLicense": {</w:t>
        <w:br/>
        <w:t xml:space="preserve">      "number": "1234567",</w:t>
        <w:br/>
        <w:t xml:space="preserve">      "license": "Commercial Trade Licence",</w:t>
        <w:br/>
        <w:t xml:space="preserve">      "businessNameEn": "Example Medical Center",</w:t>
        <w:br/>
        <w:t xml:space="preserve">      "businessNameAr": "...",</w:t>
        <w:br/>
        <w:t xml:space="preserve">      "issueAuthorityEn": "Department of Economy and Tourism",</w:t>
        <w:br/>
        <w:t xml:space="preserve">      "issueAuthorityAr": "...",</w:t>
        <w:br/>
        <w:t xml:space="preserve">      "issueDate": "2026-01-01",</w:t>
        <w:br/>
        <w:t xml:space="preserve">      "expiryDate": "2027-01-01",</w:t>
        <w:br/>
        <w:t xml:space="preserve">      "addressLine": "Dubai, UAE",</w:t>
        <w:br/>
        <w:t xml:space="preserve">      "companyMobile": "0501234567",</w:t>
        <w:br/>
        <w:t xml:space="preserve">      "companyEmail": "info@example.ae",</w:t>
        <w:br/>
        <w:t xml:space="preserve">      "activities": [{"isic4Code":"8690009","nameEn":"Clinical Laboratory","nameAr":"..."}]</w:t>
        <w:br/>
        <w:t xml:space="preserve">    },</w:t>
        <w:br/>
        <w:t xml:space="preserve">    "applicant": {</w:t>
        <w:br/>
        <w:t xml:space="preserve">      "nameEn": "Ahmed Ali", "nameAr": "...", "mobile": "0509876543", "email": "ahmed@example.ae"</w:t>
        <w:br/>
        <w:t xml:space="preserve">    },</w:t>
        <w:br/>
        <w:t xml:space="preserve">    "facility": {</w:t>
        <w:br/>
        <w:t xml:space="preserve">      "type": "PRIVATE", "name": "Example Medical Center",</w:t>
        <w:br/>
        <w:t xml:space="preserve">      "dhaLicenseNo": "DHA-123456", "dhaLicense": "DHA Facility Licence",</w:t>
        <w:br/>
        <w:t xml:space="preserve">      "numberOfBeds": 100, "labMedicalDirectorLicenseNo": "DHA-MD-887766",</w:t>
        <w:br/>
        <w:t xml:space="preserve">      "medicalSpecialities": [{"medicalSpecialityId":1,"nameEn":"Hematology","nameAr":"..."}]</w:t>
        <w:br/>
        <w:t xml:space="preserve">    },</w:t>
        <w:br/>
        <w:t xml:space="preserve">    "attachments": [</w:t>
        <w:br/>
        <w:t xml:space="preserve">      {"attachmentType":"DHA_LICENSE","fileName":"dha-license.pdf"},</w:t>
        <w:br/>
        <w:t xml:space="preserve">      {"attachmentType":"LAB_MEDICAL_DIRECTOR_LICENSE","fileName":"lab-director-license.pdf"}</w:t>
        <w:br/>
        <w:t xml:space="preserve">    ],</w:t>
        <w:br/>
        <w:t xml:space="preserve">    "status": "MORE_INFO",</w:t>
        <w:br/>
        <w:t xml:space="preserve">    "requiresInvestorAction": true,</w:t>
        <w:br/>
        <w:t xml:space="preserve">    "moreInfo": {"comment":"Please provide the updated DHA licence.","requestedOnUtc":"2026-09-23T05:00:00Z"},</w:t>
        <w:br/>
        <w:t xml:space="preserve">    "preApprovalLetterAvailable": false,</w:t>
        <w:br/>
        <w:t xml:space="preserve">    "availableActions": {"canEdit":true,"canResubmit":true,"canDownloadPreApprovalLetter":false}</w:t>
        <w:br/>
        <w:t xml:space="preserve">  }</w:t>
        <w:br/>
        <w:t>}</w:t>
      </w:r>
    </w:p>
    <w:p>
      <w:pPr>
        <w:pStyle w:val="ListBullet"/>
        <w:spacing w:after="40"/>
      </w:pPr>
      <w:r>
        <w:t>Use AsNoTracking + direct DTO projection.</w:t>
      </w:r>
    </w:p>
    <w:p>
      <w:pPr>
        <w:pStyle w:val="ListBullet"/>
        <w:spacing w:after="40"/>
      </w:pPr>
      <w:r>
        <w:t>Deserialize DUL_LicenseActivitiesJson into activities[].</w:t>
      </w:r>
    </w:p>
    <w:p>
      <w:pPr>
        <w:pStyle w:val="ListBullet"/>
        <w:spacing w:after="40"/>
      </w:pPr>
      <w:r>
        <w:t>DUL/applicant values are read-only and are not accepted by the update API.</w:t>
      </w:r>
    </w:p>
    <w:p>
      <w:pPr>
        <w:pStyle w:val="ListBullet"/>
        <w:spacing w:after="40"/>
      </w:pPr>
      <w:r>
        <w:t>Return moreInfo only when the current internal status is MORE_INFO. Otherwise moreInfo must be null, even if older RMI history exists.</w:t>
      </w:r>
    </w:p>
    <w:p>
      <w:pPr>
        <w:pStyle w:val="ListBullet"/>
        <w:spacing w:after="40"/>
      </w:pPr>
      <w:r>
        <w:t>requestedOnUtc is projected from the active/latest REQUEST_MORE_INFO WorkflowHistory.ActionOnUtc.</w:t>
      </w:r>
    </w:p>
    <w:p>
      <w:pPr>
        <w:pStyle w:val="ListBullet"/>
        <w:spacing w:after="40"/>
      </w:pPr>
      <w:r>
        <w:t>Map internal CONTRACT_UPLOADED to IID status APPROVED. Do not expose post-IID purchasing state to the investor.</w:t>
      </w:r>
    </w:p>
    <w:p>
      <w:pPr>
        <w:pStyle w:val="ListBullet"/>
        <w:spacing w:after="40"/>
      </w:pPr>
      <w:r>
        <w:t>Do not expose FileNetDocumentId, internal bigint IDs, workflow-history IDs or contract data.</w:t>
      </w:r>
    </w:p>
    <w:p>
      <w:pPr>
        <w:pStyle w:val="Heading1"/>
      </w:pPr>
      <w:r>
        <w:t>10. IID-07 - Update Editable Application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Allowed state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DRAFT/INVESTOR or MORE_INFO/INVESTOR</w:t>
            </w:r>
          </w:p>
        </w:tc>
      </w:tr>
    </w:tbl>
    <w:p>
      <w:pPr>
        <w:spacing w:after="0"/>
      </w:pP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"facility": {</w:t>
        <w:br/>
        <w:t xml:space="preserve">    "type": "PRIVATE",</w:t>
        <w:br/>
        <w:t xml:space="preserve">    "name": "Example Medical Center",</w:t>
        <w:br/>
        <w:t xml:space="preserve">    "dhaLicenseNo": "DHA-UPDATED-123456",</w:t>
        <w:br/>
        <w:t xml:space="preserve">    "dhaLicense": "Updated DHA Facility Licence",</w:t>
        <w:br/>
        <w:t xml:space="preserve">    "numberOfBeds": 120,</w:t>
        <w:br/>
        <w:t xml:space="preserve">    "labMedicalDirectorLicenseNo": "DHA-MD-887766",</w:t>
        <w:br/>
        <w:t xml:space="preserve">    "medicalSpecialityIds": [1, 3]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73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792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DUL/applicant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accepted. They remain read-only snapshot data.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Facility payload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Complete current editable facility state, not sparse patch.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Specialities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Validate all IDs, then replace bridge rows transactionally.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Documents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Not sent here; use IID-04.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Audit fields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Update LastModifiedBy/LastModifiedById/UpdatedOnUtc from server context.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Transition</w:t>
            </w:r>
          </w:p>
        </w:tc>
        <w:tc>
          <w:tcPr>
            <w:tcW w:type="dxa" w:w="79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status/stage change.</w:t>
            </w:r>
          </w:p>
        </w:tc>
      </w:tr>
    </w:tbl>
    <w:p>
      <w:pPr>
        <w:spacing w:after="0"/>
      </w:pPr>
    </w:p>
    <w:p>
      <w:pPr>
        <w:pStyle w:val="Heading1"/>
      </w:pPr>
      <w:r>
        <w:t>11. IID-08 - Resubmit After More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POST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/api/v1/iid/applications/{applicationId}/resubmit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 body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None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Expected state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 / INVESTOR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OutSystems first calls IID-07 for field changes and IID-04 for any replacement documents.</w:t>
      </w:r>
    </w:p>
    <w:p>
      <w:pPr>
        <w:pStyle w:val="ListBullet"/>
        <w:spacing w:after="40"/>
      </w:pPr>
      <w:r>
        <w:t>Validate complete current facility state, specialties and both required attachment types.</w:t>
      </w:r>
    </w:p>
    <w:p>
      <w:pPr>
        <w:pStyle w:val="ListBullet"/>
        <w:spacing w:after="40"/>
      </w:pPr>
      <w:r>
        <w:t>Conditionally transition MORE_INFO/INVESTOR -&gt; SUBMITTED/L1.</w:t>
      </w:r>
    </w:p>
    <w:p>
      <w:pPr>
        <w:pStyle w:val="ListBullet"/>
        <w:spacing w:after="40"/>
      </w:pPr>
      <w:r>
        <w:t>Append WorkflowHistory: ActionCode=RESUBMIT, Stage=INVESTOR, StatusAfterAction=SUBMITTED.</w:t>
      </w:r>
    </w:p>
    <w:p>
      <w:pPr>
        <w:pStyle w:val="ListBullet"/>
        <w:spacing w:after="40"/>
      </w:pPr>
      <w:r>
        <w:t>Every resubmit returns to L1, including RMI originally raised by L2.</w:t>
      </w: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{"succeeded":true,"messages":[],"data":{"applicationId":"750b5cdf-6161-48ca-9508-f9a33cd9bda6","status":"SUBMITTED","resubmittedOnUtc":"2026-09-23T08:00:00Z"}}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Timestamp source: </w:t>
            </w:r>
            <w:r>
              <w:t>resubmittedOnUtc is projected from RESUBMIT WorkflowHistory.ActionOnUtc.</w:t>
            </w:r>
          </w:p>
        </w:tc>
      </w:tr>
    </w:tbl>
    <w:p>
      <w:pPr>
        <w:spacing w:after="0"/>
      </w:pPr>
    </w:p>
    <w:p>
      <w:pPr>
        <w:pStyle w:val="Heading1"/>
      </w:pPr>
      <w:r>
        <w:t>12. IID-09 - Get Application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/api/v1/iid/applications/{applicationId}/status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Purpose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Lightweight investor status without loading the full application graph.</w:t>
            </w:r>
          </w:p>
        </w:tc>
      </w:tr>
    </w:tbl>
    <w:p>
      <w:pPr>
        <w:spacing w:after="0"/>
      </w:pPr>
    </w:p>
    <w:p>
      <w:pPr>
        <w:spacing w:after="80"/>
        <w:ind w:left="173" w:right="173"/>
        <w:shd w:fill="F3F6F8"/>
      </w:pPr>
      <w:r>
        <w:rPr>
          <w:rFonts w:ascii="Consolas" w:hAnsi="Consolas"/>
          <w:sz w:val="15"/>
        </w:rPr>
        <w:t>{</w:t>
        <w:br/>
        <w:t xml:space="preserve">  "succeeded": true,</w:t>
        <w:br/>
        <w:t xml:space="preserve">  "messages": [],</w:t>
        <w:br/>
        <w:t xml:space="preserve">  "data": {</w:t>
        <w:br/>
        <w:t xml:space="preserve">    "applicationId": "750b5cdf-6161-48ca-9508-f9a33cd9bda6",</w:t>
        <w:br/>
        <w:t xml:space="preserve">    "status": "MORE_INFO",</w:t>
        <w:br/>
        <w:t xml:space="preserve">    "requiresInvestorAction": true,</w:t>
        <w:br/>
        <w:t xml:space="preserve">    "moreInfo": {"comment":"Please upload the updated DHA licence.","requestedOnUtc":"2026-09-23T05:00:00Z"},</w:t>
        <w:br/>
        <w:t xml:space="preserve">    "preApprovalLetterAvailable": false,</w:t>
        <w:br/>
        <w:t xml:space="preserve">    "updatedOnUtc": "2026-09-23T05:00:00Z",</w:t>
        <w:br/>
        <w:t xml:space="preserve">    "availableActions": {"canEdit":true,"canResubmit":true,"canDownloadPreApprovalLetter":false}</w:t>
        <w:br/>
        <w:t xml:space="preserve">  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8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Internal CurrentStatus</w:t>
            </w:r>
          </w:p>
        </w:tc>
        <w:tc>
          <w:tcPr>
            <w:tcW w:type="dxa" w:w="216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IID status</w:t>
            </w:r>
          </w:p>
        </w:tc>
        <w:tc>
          <w:tcPr>
            <w:tcW w:type="dxa" w:w="561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IID behavior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Technical pre-submit state; normal journey continues.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Under review; no investor edit action.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Return current RMI comment and enable edit/resubmit.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Approved; pre-approval download when file exists.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CONTRACT_UPLOADED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Contracting is outside IID; keep approved investor experience and letter access.</w:t>
            </w:r>
          </w:p>
        </w:tc>
      </w:tr>
      <w:tr>
        <w:trPr>
          <w:cantSplit/>
        </w:trPr>
        <w:tc>
          <w:tcPr>
            <w:tcW w:type="dxa" w:w="28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</w:t>
            </w:r>
          </w:p>
        </w:tc>
        <w:tc>
          <w:tcPr>
            <w:tcW w:type="dxa" w:w="56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result.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RMI projection: </w:t>
            </w:r>
            <w:r>
              <w:t>moreInfo is non-null only while the internal CurrentStatus is MORE_INFO. After resubmit/approval/rejection it must be null.</w:t>
            </w:r>
          </w:p>
        </w:tc>
      </w:tr>
    </w:tbl>
    <w:p>
      <w:pPr>
        <w:spacing w:after="0"/>
      </w:pPr>
    </w:p>
    <w:p>
      <w:pPr>
        <w:pStyle w:val="Heading1"/>
      </w:pPr>
      <w:r>
        <w:t>13. IID-10 - Download Pre-Approval Letter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Attribute</w:t>
            </w:r>
          </w:p>
        </w:tc>
        <w:tc>
          <w:tcPr>
            <w:tcW w:type="dxa" w:w="83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Method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Route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/api/v1/iid/applications/{applicationId}/pre-approval-letter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200 application/pdf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Content-Disposition</w:t>
            </w:r>
          </w:p>
        </w:tc>
        <w:tc>
          <w:tcPr>
            <w:tcW w:type="dxa" w:w="83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attachment; filename="PreApprovalLetter.pdf"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Resolve PreApprovalLetter.FileNetDocumentId internally and stream from FileNet.</w:t>
      </w:r>
    </w:p>
    <w:p>
      <w:pPr>
        <w:pStyle w:val="ListBullet"/>
        <w:spacing w:after="40"/>
      </w:pPr>
      <w:r>
        <w:t>Never return FileNetDocumentId or a storage path.</w:t>
      </w:r>
    </w:p>
    <w:p>
      <w:pPr>
        <w:pStyle w:val="ListBullet"/>
        <w:spacing w:after="40"/>
      </w:pPr>
      <w:r>
        <w:t>Allow download when final L2 approval has occurred and the PreApprovalLetter record/file exists.</w:t>
      </w:r>
    </w:p>
    <w:p>
      <w:pPr>
        <w:pStyle w:val="ListBullet"/>
        <w:spacing w:after="40"/>
      </w:pPr>
      <w:r>
        <w:t>A later internal status such as CONTRACT_UPLOADED must not block the investor from downloading the pre-approval letter.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144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HTTP</w:t>
            </w:r>
          </w:p>
        </w:tc>
        <w:tc>
          <w:tcPr>
            <w:tcW w:type="dxa" w:w="921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When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200</w:t>
            </w:r>
          </w:p>
        </w:tc>
        <w:tc>
          <w:tcPr>
            <w:tcW w:type="dxa" w:w="9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Letter available after final approval.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9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 or letter not found.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9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Final L2 approval has not occurred or letter is not available yet.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401/403</w:t>
            </w:r>
          </w:p>
        </w:tc>
        <w:tc>
          <w:tcPr>
            <w:tcW w:type="dxa" w:w="9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Authorization failure once Service 360 claim contract is confirmed.</w:t>
            </w:r>
          </w:p>
        </w:tc>
      </w:tr>
      <w:tr>
        <w:trPr>
          <w:cantSplit/>
        </w:trPr>
        <w:tc>
          <w:tcPr>
            <w:tcW w:type="dxa" w:w="144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921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Unexpected FileNet/server failure.</w:t>
            </w:r>
          </w:p>
        </w:tc>
      </w:tr>
    </w:tbl>
    <w:p>
      <w:pPr>
        <w:spacing w:after="0"/>
      </w:pPr>
    </w:p>
    <w:p>
      <w:pPr>
        <w:pStyle w:val="Heading1"/>
      </w:pPr>
      <w:r>
        <w:t>14. Workflow State Transitions and History Entries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tblHeader w:val="true"/>
          <w:cantSplit/>
        </w:trPr>
        <w:tc>
          <w:tcPr>
            <w:tcW w:type="dxa" w:w="20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 before</w:t>
            </w:r>
          </w:p>
        </w:tc>
        <w:tc>
          <w:tcPr>
            <w:tcW w:type="dxa" w:w="2304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After</w:t>
            </w:r>
          </w:p>
        </w:tc>
        <w:tc>
          <w:tcPr>
            <w:tcW w:type="dxa" w:w="403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WorkflowHistory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application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Application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/ INVESTOR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None required.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Upload/replace attachment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DRAFT/INVESTOR or MORE_INFO/INVESTOR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 status/stage change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None required for normal file operation.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Initial submit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DRAFT / INVESTOR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L1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SUBMIT, Stage=INVESTOR, StatusAfterAction=SUBMITTED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approve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L1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L2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APPROVE, Stage=L1, StatusAfterAction=SUBMITTED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reject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L1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 / L1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REJECT, Stage=L1, StatusAfterAction=REJECTED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L1 RMI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L1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 / INVESTOR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REQUEST_MORE_INFO, Stage=L1, StatusAfterAction=MORE_INFO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Resubmit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 / INVESTOR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L1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RESUBMIT, Stage=INVESTOR, StatusAfterAction=SUBMITTED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approve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L2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/ PURCHASING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APPROVE, Stage=L2, StatusAfterAction=APPROVED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reject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L2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REJECTED / L2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REJECT, Stage=L2, StatusAfterAction=REJECTED</w:t>
            </w:r>
          </w:p>
        </w:tc>
      </w:tr>
      <w:tr>
        <w:trPr>
          <w:cantSplit/>
        </w:trPr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RMI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 / L2</w:t>
            </w:r>
          </w:p>
        </w:tc>
        <w:tc>
          <w:tcPr>
            <w:tcW w:type="dxa" w:w="230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MORE_INFO / INVESTOR</w:t>
            </w:r>
          </w:p>
        </w:tc>
        <w:tc>
          <w:tcPr>
            <w:tcW w:type="dxa" w:w="40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REQUEST_MORE_INFO, Stage=L2, StatusAfterAction=MORE_INFO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ActionCode naming: </w:t>
            </w:r>
            <w:r>
              <w:t>Do not implement L1_APPROVE/L2_APPROVE/L1_REJECT/L2_REJECT. Use the generic ActionCode and WorkflowHistory.Stage to identify the approval level.</w:t>
            </w:r>
          </w:p>
        </w:tc>
      </w:tr>
    </w:tbl>
    <w:p>
      <w:pPr>
        <w:spacing w:after="0"/>
      </w:pPr>
    </w:p>
    <w:p>
      <w:pPr>
        <w:pStyle w:val="Heading1"/>
      </w:pPr>
      <w:r>
        <w:t>15. Database Mapping Relevant to IID Developer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  <w:cantSplit/>
        </w:trPr>
        <w:tc>
          <w:tcPr>
            <w:tcW w:type="dxa" w:w="2952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IID use</w:t>
            </w:r>
          </w:p>
        </w:tc>
        <w:tc>
          <w:tcPr>
            <w:tcW w:type="dxa" w:w="468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Important fields / rules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Main application/current state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 bigint internal; ApplicationId GUID external; DUL_TradeLicenseNumber unique; DUL_TradeLicense text; DHALicenseNo + DHALicense text; audit fields server-owned.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MedicalSpeciality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Lookup source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Id bigint; NameEn; NameAr; IsActive.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ApplicationMedicalSpeciality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Selections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 GUID + MedicalSpecialityId bigint; unique pair.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ApplicationAttachment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 metadata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 GUID; AttachmentType; FileName; FileNetDocumentId internal; one current row per type.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WorkflowHistory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audit / RMI projection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ApplicationId, ActionCode, Stage, Comment, StatusAfterAction, ActionBy, ActionOnUtc.</w:t>
            </w:r>
          </w:p>
        </w:tc>
      </w:tr>
      <w:tr>
        <w:trPr>
          <w:cantSplit/>
        </w:trPr>
        <w:tc>
          <w:tcPr>
            <w:tcW w:type="dxa" w:w="295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PreApprovalLetter</w:t>
            </w:r>
          </w:p>
        </w:tc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Approved PDF reference</w:t>
            </w:r>
          </w:p>
        </w:tc>
        <w:tc>
          <w:tcPr>
            <w:tcW w:type="dxa" w:w="46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row per Application; FileNet reference internal.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rPr>
          <w:cantSplit/>
        </w:trPr>
        <w:tc>
          <w:tcPr>
            <w:tcW w:type="dxa" w:w="10454"/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0"/>
            </w:pPr>
            <w:r>
              <w:rPr>
                <w:b/>
                <w:color w:val="1F4E79"/>
              </w:rPr>
              <w:t xml:space="preserve">No Audit entity: </w:t>
            </w:r>
            <w:r>
              <w:t>CreatedBy/LastModifiedBy fields and WorkflowHistory cover the current Al Wateen application audit needs. Do not create a separate Audit entity from this IID contract.</w:t>
            </w:r>
          </w:p>
        </w:tc>
      </w:tr>
    </w:tbl>
    <w:p>
      <w:pPr>
        <w:spacing w:after="0"/>
      </w:pPr>
    </w:p>
    <w:p>
      <w:pPr>
        <w:pStyle w:val="Heading1"/>
      </w:pPr>
      <w:r>
        <w:t>16. Validation and Error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16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7488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Backend enforcement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Duplicate Trade Licence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AnyAsync pre-check + database UNIQUE constraint.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Medical Specialities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Validate all distinct long IDs in one IN query; all must exist and be active.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DUL/applicant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Accepted only on create; read-only afterward.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DUL License / DHA License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required text values; not numbers or file references.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Required documents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Both required before initial submit and must remain available before resubmit.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Workflow state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Every command checks expected CurrentStatus + CurrentStage inside the transaction.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Attachment uniqueness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One current row per ApplicationId + AttachmentType.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Stream files; keep FileNetDocumentId internal; compensate partial cross-system failures.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400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DTO/business validation.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404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Resource not found / not visible.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Duplicate or invalid/concurrent state transition.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413/415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Configured file policy failure.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500</w:t>
            </w:r>
          </w:p>
        </w:tc>
        <w:tc>
          <w:tcPr>
            <w:tcW w:type="dxa" w:w="74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Unexpected exception; sanitized response.</w:t>
            </w:r>
          </w:p>
        </w:tc>
      </w:tr>
    </w:tbl>
    <w:p>
      <w:pPr>
        <w:spacing w:after="0"/>
      </w:pPr>
    </w:p>
    <w:p>
      <w:pPr>
        <w:pStyle w:val="Heading1"/>
      </w:pPr>
      <w:r>
        <w:t>17. Items Not to Add to IID Request DTOs</w:t>
      </w:r>
    </w:p>
    <w:p>
      <w:pPr>
        <w:pStyle w:val="ListBullet"/>
        <w:spacing w:after="40"/>
      </w:pPr>
      <w:r>
        <w:t>Application.Id bigint.</w:t>
      </w:r>
    </w:p>
    <w:p>
      <w:pPr>
        <w:pStyle w:val="ListBullet"/>
        <w:spacing w:after="40"/>
      </w:pPr>
      <w:r>
        <w:t>FileNetDocumentId / storage paths.</w:t>
      </w:r>
    </w:p>
    <w:p>
      <w:pPr>
        <w:pStyle w:val="ListBullet"/>
        <w:spacing w:after="40"/>
      </w:pPr>
      <w:r>
        <w:t>CurrentStatus or CurrentStage as client-settable values.</w:t>
      </w:r>
    </w:p>
    <w:p>
      <w:pPr>
        <w:pStyle w:val="ListBullet"/>
        <w:spacing w:after="40"/>
      </w:pPr>
      <w:r>
        <w:t>CreatedById, CreatedBy, LastModifiedById, LastModifiedBy, CreatedOnUtc, UpdatedOnUtc or IsDeleted.</w:t>
      </w:r>
    </w:p>
    <w:p>
      <w:pPr>
        <w:pStyle w:val="ListBullet"/>
        <w:spacing w:after="40"/>
      </w:pPr>
      <w:r>
        <w:t>WorkflowHistory IDs / back-office actor IDs.</w:t>
      </w:r>
    </w:p>
    <w:p>
      <w:pPr>
        <w:pStyle w:val="ListBullet"/>
        <w:spacing w:after="40"/>
      </w:pPr>
      <w:r>
        <w:t>Contract / ContractHistory data.</w:t>
      </w:r>
    </w:p>
    <w:p>
      <w:pPr>
        <w:pStyle w:val="ListBullet"/>
        <w:spacing w:after="40"/>
      </w:pPr>
      <w:r>
        <w:t>RegistrationReferenceNumber.</w:t>
      </w:r>
    </w:p>
    <w:p>
      <w:pPr>
        <w:pStyle w:val="ListBullet"/>
        <w:spacing w:after="40"/>
      </w:pPr>
      <w:r>
        <w:t>RowVersion / ETag / If-Match.</w:t>
      </w:r>
    </w:p>
    <w:p>
      <w:pPr>
        <w:pStyle w:val="ListBullet"/>
        <w:spacing w:after="40"/>
      </w:pPr>
      <w:r>
        <w:t>ServiceOutput - use PreApprovalLetter.</w:t>
      </w:r>
    </w:p>
    <w:p>
      <w:pPr>
        <w:pStyle w:val="ListBullet"/>
        <w:spacing w:after="40"/>
      </w:pPr>
      <w:r>
        <w:t>ServiceId, EntityAPIKey, ApplicationObject_V1 or other Service 360 transport fields until the external contract is confirmed.</w:t>
      </w:r>
    </w:p>
    <w:p>
      <w:pPr>
        <w:pStyle w:val="Heading1"/>
      </w:pPr>
      <w:r>
        <w:t>18. Developer Implementation Checklist</w:t>
      </w:r>
    </w:p>
    <w:p>
      <w:pPr>
        <w:pStyle w:val="ListBullet"/>
        <w:spacing w:after="40"/>
      </w:pPr>
      <w:r>
        <w:t>Keep request/response DTOs separate from EF entities.</w:t>
      </w:r>
    </w:p>
    <w:p>
      <w:pPr>
        <w:pStyle w:val="ListBullet"/>
        <w:spacing w:after="40"/>
      </w:pPr>
      <w:r>
        <w:t>Use ApplicationId GUID for all IID routes; never expose bigint Id.</w:t>
      </w:r>
    </w:p>
    <w:p>
      <w:pPr>
        <w:pStyle w:val="ListBullet"/>
        <w:spacing w:after="40"/>
      </w:pPr>
      <w:r>
        <w:t>Return existing authorized applicationId from IID-01 so IID can reopen status/RMI journeys.</w:t>
      </w:r>
    </w:p>
    <w:p>
      <w:pPr>
        <w:pStyle w:val="ListBullet"/>
        <w:spacing w:after="40"/>
      </w:pPr>
      <w:r>
        <w:t>Create application -&gt; upload files -&gt; submit.</w:t>
      </w:r>
    </w:p>
    <w:p>
      <w:pPr>
        <w:pStyle w:val="ListBullet"/>
        <w:spacing w:after="40"/>
      </w:pPr>
      <w:r>
        <w:t>Backend uploads files to FileNet.</w:t>
      </w:r>
    </w:p>
    <w:p>
      <w:pPr>
        <w:pStyle w:val="ListBullet"/>
        <w:spacing w:after="40"/>
      </w:pPr>
      <w:r>
        <w:t>Keep DUL_TradeLicense and DHALicense as separate text values.</w:t>
      </w:r>
    </w:p>
    <w:p>
      <w:pPr>
        <w:pStyle w:val="ListBullet"/>
        <w:spacing w:after="40"/>
      </w:pPr>
      <w:r>
        <w:t>Use bigint MedicalSpeciality IDs.</w:t>
      </w:r>
    </w:p>
    <w:p>
      <w:pPr>
        <w:pStyle w:val="ListBullet"/>
        <w:spacing w:after="40"/>
      </w:pPr>
      <w:r>
        <w:t>Use generic WorkflowHistory ActionCode + Stage; no From/To columns.</w:t>
      </w:r>
    </w:p>
    <w:p>
      <w:pPr>
        <w:pStyle w:val="ListBullet"/>
        <w:spacing w:after="40"/>
      </w:pPr>
      <w:r>
        <w:t>Return moreInfo only while CurrentStatus=MORE_INFO.</w:t>
      </w:r>
    </w:p>
    <w:p>
      <w:pPr>
        <w:pStyle w:val="ListBullet"/>
        <w:spacing w:after="40"/>
      </w:pPr>
      <w:r>
        <w:t>Map internal CONTRACT_UPLOADED to IID APPROVED.</w:t>
      </w:r>
    </w:p>
    <w:p>
      <w:pPr>
        <w:pStyle w:val="ListBullet"/>
        <w:spacing w:after="40"/>
      </w:pPr>
      <w:r>
        <w:t>Pre-approval letter remains downloadable after later post-approval contracting state.</w:t>
      </w:r>
    </w:p>
    <w:p>
      <w:pPr>
        <w:pStyle w:val="ListBullet"/>
        <w:spacing w:after="40"/>
      </w:pPr>
      <w:r>
        <w:t>Every RMI resubmit returns to L1.</w:t>
      </w:r>
    </w:p>
    <w:p>
      <w:pPr>
        <w:pStyle w:val="ListBullet"/>
        <w:spacing w:after="40"/>
      </w:pPr>
      <w:r>
        <w:t>Populate Application audit fields from server identity context; no separate Audit entity.</w:t>
      </w:r>
    </w:p>
    <w:p>
      <w:pPr>
        <w:pStyle w:val="ListBullet"/>
        <w:spacing w:after="40"/>
      </w:pPr>
      <w:r>
        <w:t>Propagate CancellationToken through MediatR/EF/FileNet.</w:t>
      </w:r>
    </w:p>
    <w:p>
      <w:pPr>
        <w:pStyle w:val="Heading1"/>
      </w:pPr>
      <w:r>
        <w:t>19. Minimum Integration Test 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432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633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 new Trade Licence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exists=false; applicationId=null; canProceed=true.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Check existing authorized Trade Licence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exists=true; canProceed=false; applicationId returned.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duplicate Trade Licence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409; no second Application.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Create with invalid speciality ID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400; no insert.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 required file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FileNet upload + ApplicationAttachment; FileNet ID not returned.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Upload same type again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Replace/update current attachment; no duplicate current row.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 missing required file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400; remains DRAFT/INVESTOR.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 complete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SUBMITTED/L1 + SUBMIT history.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RMI -&gt; update -&gt; resubmit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Returns SUBMITTED/L1.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GET after resubmit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moreInfo=null even though prior RMI history exists.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L2 approval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IID status APPROVED; letter availability based on PreApprovalLetter.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Contract uploaded later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Internal CONTRACT_UPLOADED but IID status still APPROVED; pre-approval download remains available.</w:t>
            </w:r>
          </w:p>
        </w:tc>
      </w:tr>
      <w:tr>
        <w:trPr>
          <w:cantSplit/>
        </w:trPr>
        <w:tc>
          <w:tcPr>
            <w:tcW w:type="dxa" w:w="432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Two concurrent resubmits</w:t>
            </w:r>
          </w:p>
        </w:tc>
        <w:tc>
          <w:tcPr>
            <w:tcW w:type="dxa" w:w="633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Only one succeeds; other 409.</w:t>
            </w:r>
          </w:p>
        </w:tc>
      </w:tr>
    </w:tbl>
    <w:p>
      <w:pPr>
        <w:spacing w:after="0"/>
      </w:pPr>
    </w:p>
    <w:p>
      <w:pPr>
        <w:pStyle w:val="Heading1"/>
      </w:pPr>
      <w:r>
        <w:t>20. External Service 360 Items Still TBC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  <w:cantSplit/>
        </w:trPr>
        <w:tc>
          <w:tcPr>
            <w:tcW w:type="dxa" w:w="3600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056"/>
            <w:shd w:fill="1F4E7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Guidance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Authentication / SSO / claims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Keep behind configuration/adapter. Do not invent token/header formats.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EntityAPIKey / ServiceId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add to core IID DTOs until confirmed.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ApplicationObject_V1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Do not add guessed transport fields to domain DTOs.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ServiceLifecycle mapping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Map later through integration adapter.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V1 Service Catalog URL ownership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Deployment/configuration concern outside this domain contract.</w:t>
            </w:r>
          </w:p>
        </w:tc>
      </w:tr>
      <w:tr>
        <w:trPr>
          <w:cantSplit/>
        </w:trPr>
        <w:tc>
          <w:tcPr>
            <w:tcW w:type="dxa" w:w="360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External PDF hand-off</w:t>
            </w:r>
          </w:p>
        </w:tc>
        <w:tc>
          <w:tcPr>
            <w:tcW w:type="dxa" w:w="70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sz w:val="16"/>
              </w:rPr>
              <w:t>Separate from IID-10 internal investor download endpoint.</w:t>
            </w:r>
          </w:p>
        </w:tc>
      </w:tr>
    </w:tbl>
    <w:p>
      <w:pPr>
        <w:spacing w:after="0"/>
      </w:pPr>
    </w:p>
    <w:sectPr>
      <w:headerReference w:type="default" r:id="rId9"/>
      <w:footerReference w:type="default" r:id="rId10"/>
      <w:pgSz w:w="12240" w:h="15840"/>
      <w:pgMar w:top="864" w:right="893" w:bottom="864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Internal Technical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595959"/>
        <w:sz w:val="16"/>
      </w:rPr>
      <w:t>AL WATEEN / SERVICE 360 | IID BACKEND API CONTRACT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Wateen / Service 360 | IID Backend API Contract</dc:title>
  <dc:subject>Developer implementation contract for IID APIs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