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36C43" w14:textId="77777777" w:rsidR="00086CE6" w:rsidRDefault="00000000">
      <w:pPr>
        <w:spacing w:before="1200" w:after="160"/>
      </w:pPr>
      <w:r>
        <w:rPr>
          <w:b/>
          <w:bCs/>
          <w:color w:val="002F70"/>
          <w:sz w:val="52"/>
          <w:szCs w:val="52"/>
        </w:rPr>
        <w:t>DUBAI HEALTH</w:t>
      </w:r>
    </w:p>
    <w:p w14:paraId="6D2D3F92" w14:textId="77777777" w:rsidR="00086CE6" w:rsidRDefault="00000000">
      <w:pPr>
        <w:spacing w:after="80"/>
      </w:pPr>
      <w:r>
        <w:rPr>
          <w:color w:val="00A79D"/>
          <w:sz w:val="24"/>
          <w:szCs w:val="24"/>
        </w:rPr>
        <w:t>Internal Technical Reference | Architecture Proposal</w:t>
      </w:r>
    </w:p>
    <w:p w14:paraId="7BECC057" w14:textId="77777777" w:rsidR="00086CE6" w:rsidRDefault="00086CE6">
      <w:pPr>
        <w:pBdr>
          <w:bottom w:val="single" w:sz="4" w:space="1" w:color="D1DBF0"/>
        </w:pBdr>
        <w:spacing w:before="240" w:after="240"/>
      </w:pPr>
    </w:p>
    <w:p w14:paraId="449BD6FF" w14:textId="77777777" w:rsidR="00086CE6" w:rsidRDefault="00000000">
      <w:pPr>
        <w:spacing w:before="200" w:after="80"/>
      </w:pPr>
      <w:r>
        <w:rPr>
          <w:b/>
          <w:bCs/>
          <w:color w:val="002F70"/>
          <w:sz w:val="60"/>
          <w:szCs w:val="60"/>
        </w:rPr>
        <w:t>Error Management Hub</w:t>
      </w:r>
    </w:p>
    <w:p w14:paraId="2993C530" w14:textId="77777777" w:rsidR="00086CE6" w:rsidRDefault="00000000">
      <w:pPr>
        <w:spacing w:after="200"/>
      </w:pPr>
      <w:r>
        <w:rPr>
          <w:color w:val="1A4590"/>
          <w:sz w:val="28"/>
          <w:szCs w:val="28"/>
        </w:rPr>
        <w:t>Unified Support Workspace — Architecture Proposal Package</w:t>
      </w:r>
    </w:p>
    <w:p w14:paraId="25008008" w14:textId="77777777" w:rsidR="00086CE6" w:rsidRDefault="00086CE6">
      <w:pPr>
        <w:pBdr>
          <w:bottom w:val="single" w:sz="4" w:space="1" w:color="D1DBF0"/>
        </w:pBdr>
        <w:spacing w:before="240" w:after="240"/>
      </w:pPr>
    </w:p>
    <w:p w14:paraId="1F3C7239" w14:textId="77777777" w:rsidR="00086CE6" w:rsidRDefault="00000000">
      <w:pPr>
        <w:spacing w:before="120" w:after="60"/>
      </w:pPr>
      <w:r>
        <w:rPr>
          <w:i/>
          <w:iCs/>
          <w:color w:val="718096"/>
          <w:sz w:val="20"/>
          <w:szCs w:val="20"/>
        </w:rPr>
        <w:t>Version: 1.0   |   Status: Pending Solution Architect Approval</w:t>
      </w:r>
    </w:p>
    <w:p w14:paraId="6CF6BAD6" w14:textId="77777777" w:rsidR="00086CE6" w:rsidRDefault="00000000">
      <w:pPr>
        <w:spacing w:before="60" w:after="60"/>
      </w:pPr>
      <w:r>
        <w:rPr>
          <w:i/>
          <w:iCs/>
          <w:color w:val="718096"/>
          <w:sz w:val="20"/>
          <w:szCs w:val="20"/>
        </w:rPr>
        <w:t>Audience: Solution Architect, Technical Management</w:t>
      </w:r>
    </w:p>
    <w:p w14:paraId="506AA48B" w14:textId="77777777" w:rsidR="00086CE6" w:rsidRDefault="00000000">
      <w:pPr>
        <w:spacing w:before="60" w:after="60"/>
      </w:pPr>
      <w:r>
        <w:rPr>
          <w:i/>
          <w:iCs/>
          <w:color w:val="718096"/>
          <w:sz w:val="20"/>
          <w:szCs w:val="20"/>
        </w:rPr>
        <w:t>Classification: Confidential — Internal Use Only</w:t>
      </w:r>
    </w:p>
    <w:p w14:paraId="26374BA1" w14:textId="77777777" w:rsidR="00086CE6" w:rsidRDefault="00000000">
      <w:pPr>
        <w:spacing w:before="60" w:after="60"/>
      </w:pPr>
      <w:r>
        <w:rPr>
          <w:b/>
          <w:bCs/>
          <w:color w:val="C0392B"/>
          <w:sz w:val="20"/>
          <w:szCs w:val="20"/>
        </w:rPr>
        <w:t>IDAM/SSO Note: Deferred to Future Scope. Phase 1 uses local login only.</w:t>
      </w:r>
    </w:p>
    <w:p w14:paraId="325D1EE1" w14:textId="77777777" w:rsidR="00086CE6" w:rsidRDefault="00000000">
      <w:r>
        <w:br w:type="page"/>
      </w:r>
    </w:p>
    <w:p w14:paraId="39766AD7" w14:textId="77777777" w:rsidR="00086CE6" w:rsidRDefault="00000000">
      <w:pPr>
        <w:pStyle w:val="Heading1"/>
      </w:pPr>
      <w:r>
        <w:lastRenderedPageBreak/>
        <w:t>1. Executive Summary</w:t>
      </w:r>
    </w:p>
    <w:p w14:paraId="09AE5491" w14:textId="77777777" w:rsidR="00E9364B" w:rsidRPr="00E9364B" w:rsidRDefault="00000000" w:rsidP="00E9364B">
      <w:pPr>
        <w:rPr>
          <w:color w:val="4A5568"/>
        </w:rPr>
      </w:pPr>
      <w:r>
        <w:rPr>
          <w:color w:val="4A5568"/>
        </w:rPr>
        <w:t>The Error Management Hub (EMH) is a centralized support workspace designed to solve a critical operational problem: support team at Dubai Health must currently access the db or call apis and navigate multiple disconnected systems/places to investigate and resolve support tickets. This fragmentation causes slow ticket resolution, inconsistent access control, and no unified audit trail.</w:t>
      </w:r>
    </w:p>
    <w:p w14:paraId="0EED906D" w14:textId="7FEEEA35" w:rsidR="00086CE6" w:rsidRDefault="00086CE6">
      <w:pPr>
        <w:spacing w:before="60" w:after="100"/>
      </w:pPr>
    </w:p>
    <w:p w14:paraId="4ACA62AA" w14:textId="24E1A198" w:rsidR="00086CE6" w:rsidRDefault="00000000">
      <w:pPr>
        <w:spacing w:before="60" w:after="100"/>
      </w:pPr>
      <w:r>
        <w:rPr>
          <w:color w:val="4A5568"/>
        </w:rPr>
        <w:t>The EMH replaces this fragmented landscape with a single App. The system dynamically presents application cards and navigation menus based on each user's roles and permissions — all controlled by the backend. Four initial applications/modules are in scope for Phase 1:</w:t>
      </w:r>
    </w:p>
    <w:p w14:paraId="5137EF05" w14:textId="7FC32D1E" w:rsidR="00086CE6" w:rsidRPr="00BC454A" w:rsidRDefault="00BC454A" w:rsidP="00BC45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User Management — Internal and external users’ details</w:t>
      </w:r>
    </w:p>
    <w:p w14:paraId="38ED7ADB" w14:textId="2D959723" w:rsidR="00BC454A" w:rsidRDefault="00BC454A" w:rsidP="00BC45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Clinical Attachment — Training application error investigation</w:t>
      </w:r>
    </w:p>
    <w:p w14:paraId="69D975CB" w14:textId="77777777" w:rsidR="00086CE6" w:rsidRDefault="00000000" w:rsidP="00BC45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Premarital — Status Details and payment verification support</w:t>
      </w:r>
    </w:p>
    <w:p w14:paraId="5688EAED" w14:textId="77777777" w:rsidR="00086CE6" w:rsidRDefault="00000000" w:rsidP="00BC45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Patient Services — Health card, sick leave, and medical report support</w:t>
      </w:r>
    </w:p>
    <w:p w14:paraId="5DA95B71" w14:textId="77777777" w:rsidR="00086CE6" w:rsidRDefault="00000000">
      <w:pPr>
        <w:spacing w:before="60" w:after="100"/>
      </w:pPr>
      <w:r>
        <w:rPr>
          <w:color w:val="4A5568"/>
        </w:rPr>
        <w:t>The architecture is a Modular Monolith following Clean Architecture principles, using EF Core (Database First) with SQL Server. Authentication in Phase 1 uses simple local login (bcrypt + JWT). The authentication layer is abstracted behind an interface, making the system SSO-ready without implementing SSO in Phase 1.</w:t>
      </w:r>
    </w:p>
    <w:p w14:paraId="4525D39E" w14:textId="064E4963" w:rsidR="00086CE6" w:rsidRDefault="00000000">
      <w:pPr>
        <w:pBdr>
          <w:left w:val="single" w:sz="18" w:space="12" w:color="C8922A"/>
        </w:pBdr>
        <w:shd w:val="clear" w:color="auto" w:fill="FEF4E4"/>
        <w:spacing w:before="160" w:after="160"/>
        <w:ind w:left="360"/>
      </w:pPr>
      <w:r>
        <w:rPr>
          <w:color w:val="0D1B3E"/>
          <w:sz w:val="21"/>
          <w:szCs w:val="21"/>
        </w:rPr>
        <w:t>IDAM / SSO Deferral: All identity integration (SSO , OpenID Connect IDAM) is explicitly deferred to Future Scope. Phase 1 uses local login only. The architecture is designed to be SSO-ready — swapping in SSO requires only replacing the auth provider, not restructuring the application.</w:t>
      </w:r>
    </w:p>
    <w:p w14:paraId="0A5CCF20" w14:textId="77777777" w:rsidR="00086CE6" w:rsidRDefault="00086CE6">
      <w:pPr>
        <w:pBdr>
          <w:bottom w:val="single" w:sz="4" w:space="1" w:color="D1DBF0"/>
        </w:pBdr>
        <w:spacing w:before="240" w:after="240"/>
      </w:pPr>
    </w:p>
    <w:p w14:paraId="2582B77F" w14:textId="77777777" w:rsidR="00086CE6" w:rsidRDefault="00000000">
      <w:pPr>
        <w:pStyle w:val="Heading1"/>
      </w:pPr>
      <w:r>
        <w:t>2. Phase 1 Scope vs. Future Scope</w:t>
      </w:r>
    </w:p>
    <w:p w14:paraId="22C657CF" w14:textId="77777777" w:rsidR="00086CE6" w:rsidRDefault="00000000">
      <w:pPr>
        <w:pStyle w:val="Heading2"/>
        <w:spacing w:before="240"/>
      </w:pPr>
      <w:r>
        <w:t>Phase 1 — In Scope</w:t>
      </w:r>
    </w:p>
    <w:p w14:paraId="2E235D6B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Simple local login (username/password, bcrypt hashing, JWT + refresh tokens, account lockout)</w:t>
      </w:r>
    </w:p>
    <w:p w14:paraId="1DC394B6" w14:textId="6810F7BD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RBAC + Permission-based model with admin management UI for Users, Roles, Permissions</w:t>
      </w:r>
    </w:p>
    <w:p w14:paraId="732CBE7D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Applications Hub — Dynamic application cards returned from backend based on user roles</w:t>
      </w:r>
    </w:p>
    <w:p w14:paraId="1694C057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Dynamic Sidebar Navigation — Per-application menu tree from backend, permission-filtered</w:t>
      </w:r>
    </w:p>
    <w:p w14:paraId="63A3980E" w14:textId="052C29A0" w:rsidR="00086CE6" w:rsidRDefault="00000000" w:rsidP="003943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Page-Level Access Control — Route guards (UX) + backend API 403 enforcement(Forbidden)</w:t>
      </w:r>
    </w:p>
    <w:p w14:paraId="160D31BF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Action-Level Access Control — View, Create, Edit, Delete, Assign, Approve, Close, Export</w:t>
      </w:r>
    </w:p>
    <w:p w14:paraId="133A2C01" w14:textId="59737107" w:rsidR="00086CE6" w:rsidRPr="006661A7" w:rsidRDefault="00A213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4A5568"/>
          <w:sz w:val="21"/>
          <w:szCs w:val="21"/>
        </w:rPr>
      </w:pPr>
      <w:r>
        <w:rPr>
          <w:color w:val="4A5568"/>
          <w:sz w:val="21"/>
          <w:szCs w:val="21"/>
        </w:rPr>
        <w:t>Global Authorization Default— all endpoints require authentication; [AllowAnonymous] is explicit opt-out only</w:t>
      </w:r>
    </w:p>
    <w:p w14:paraId="3197BBC1" w14:textId="77777777" w:rsidR="006661A7" w:rsidRDefault="006661A7" w:rsidP="006661A7">
      <w:pPr>
        <w:pStyle w:val="ListParagraph"/>
        <w:numPr>
          <w:ilvl w:val="0"/>
          <w:numId w:val="1"/>
        </w:numPr>
        <w:rPr>
          <w:color w:val="4A5568"/>
          <w:sz w:val="21"/>
          <w:szCs w:val="21"/>
        </w:rPr>
      </w:pPr>
      <w:r>
        <w:rPr>
          <w:color w:val="4A5568"/>
          <w:sz w:val="21"/>
          <w:szCs w:val="21"/>
        </w:rPr>
        <w:t>User Management, Clinical Attachment, Premarital, Patient Services modules</w:t>
      </w:r>
    </w:p>
    <w:p w14:paraId="6278791E" w14:textId="1FBDFB4D" w:rsidR="00EE1D45" w:rsidRPr="006661A7" w:rsidRDefault="00EE1D45" w:rsidP="006661A7">
      <w:pPr>
        <w:pStyle w:val="ListParagraph"/>
        <w:numPr>
          <w:ilvl w:val="0"/>
          <w:numId w:val="1"/>
        </w:numPr>
        <w:rPr>
          <w:color w:val="4A5568"/>
          <w:sz w:val="21"/>
          <w:szCs w:val="21"/>
        </w:rPr>
      </w:pPr>
      <w:r>
        <w:rPr>
          <w:color w:val="4A5568"/>
          <w:sz w:val="21"/>
          <w:szCs w:val="21"/>
        </w:rPr>
        <w:t>External Integration Layer — all external data via owned REST APIs</w:t>
      </w:r>
    </w:p>
    <w:p w14:paraId="098286E8" w14:textId="40677A13" w:rsidR="00086CE6" w:rsidRPr="00A40D7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4A5568"/>
          <w:sz w:val="21"/>
          <w:szCs w:val="21"/>
        </w:rPr>
      </w:pPr>
      <w:r>
        <w:rPr>
          <w:color w:val="4A5568"/>
          <w:sz w:val="21"/>
          <w:szCs w:val="21"/>
        </w:rPr>
        <w:t>Centralized Audit Logs — All user actions logged with IP, action category, timestamp, entity, old/new value</w:t>
      </w:r>
    </w:p>
    <w:p w14:paraId="6F7E1771" w14:textId="77777777" w:rsidR="00086CE6" w:rsidRPr="00A40D7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4A5568"/>
          <w:sz w:val="21"/>
          <w:szCs w:val="21"/>
        </w:rPr>
      </w:pPr>
      <w:r>
        <w:rPr>
          <w:color w:val="4A5568"/>
          <w:sz w:val="21"/>
          <w:szCs w:val="21"/>
        </w:rPr>
        <w:t>Admin Management — User, role, permission, application, menu management UI</w:t>
      </w:r>
    </w:p>
    <w:p w14:paraId="53564DD9" w14:textId="54FC4E4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EF Core Database First + SQL Server — Models generated from DB, mapped to DTOs via explicit mapping</w:t>
      </w:r>
    </w:p>
    <w:p w14:paraId="30F56B27" w14:textId="237DD878" w:rsidR="00086CE6" w:rsidRPr="009004A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4A5568"/>
          <w:sz w:val="21"/>
          <w:szCs w:val="21"/>
        </w:rPr>
      </w:pPr>
      <w:r>
        <w:rPr>
          <w:color w:val="4A5568"/>
          <w:sz w:val="21"/>
          <w:szCs w:val="21"/>
        </w:rPr>
        <w:t>Secure REST APIs (HTTPS TLS 1.3 + Input Validation + security Headers + CORS, Rate Limiting)</w:t>
      </w:r>
    </w:p>
    <w:p w14:paraId="6F45176D" w14:textId="77777777" w:rsidR="00A64092" w:rsidRDefault="00000000" w:rsidP="00A64092">
      <w:pPr>
        <w:pStyle w:val="ListParagraph"/>
        <w:numPr>
          <w:ilvl w:val="0"/>
          <w:numId w:val="2"/>
        </w:numPr>
      </w:pPr>
      <w:r>
        <w:rPr>
          <w:color w:val="4A5568"/>
          <w:sz w:val="21"/>
          <w:szCs w:val="21"/>
        </w:rPr>
        <w:lastRenderedPageBreak/>
        <w:t xml:space="preserve">Angular SPA with Route Guards standalone components, Zoneless, lazy-loaded routes, Signals, functional DI (instead of constructor inhection) </w:t>
      </w:r>
    </w:p>
    <w:p w14:paraId="48A0AD34" w14:textId="77777777" w:rsidR="00A64092" w:rsidRDefault="00A64092" w:rsidP="00A64092">
      <w:pPr>
        <w:pStyle w:val="ListParagraph"/>
        <w:numPr>
          <w:ilvl w:val="0"/>
          <w:numId w:val="2"/>
        </w:numPr>
      </w:pPr>
      <w:r>
        <w:rPr>
          <w:color w:val="4A5568"/>
          <w:sz w:val="21"/>
          <w:szCs w:val="21"/>
        </w:rPr>
        <w:t>Environment configuration — environment.ts (dev), environment.staging.ts (staging), and environment.prod.ts (prod)</w:t>
      </w:r>
    </w:p>
    <w:p w14:paraId="48A0AD35" w14:textId="77777777" w:rsidR="00A64092" w:rsidRDefault="00A64092" w:rsidP="00A64092">
      <w:pPr>
        <w:pStyle w:val="ListParagraph"/>
        <w:numPr>
          <w:ilvl w:val="0"/>
          <w:numId w:val="2"/>
        </w:numPr>
      </w:pPr>
      <w:r>
        <w:rPr>
          <w:color w:val="4A5568"/>
          <w:sz w:val="21"/>
          <w:szCs w:val="21"/>
        </w:rPr>
        <w:t>Structured Logging — Serilog with Seq sink (dev/staging) and file/Azure Monitor sink (prod). Correlation ID on every log entry. Stack traces never returned to client.</w:t>
      </w:r>
    </w:p>
    <w:p w14:paraId="48A0AD36" w14:textId="77777777" w:rsidR="00A64092" w:rsidRDefault="00A64092" w:rsidP="00A64092">
      <w:pPr>
        <w:pStyle w:val="ListParagraph"/>
        <w:numPr>
          <w:ilvl w:val="0"/>
          <w:numId w:val="2"/>
        </w:numPr>
      </w:pPr>
      <w:r>
        <w:rPr>
          <w:color w:val="4A5568"/>
          <w:sz w:val="21"/>
          <w:szCs w:val="21"/>
        </w:rPr>
        <w:t>Health Check Endpoints — /health (full), /health/live (liveness), /health/ready (readiness). Dashboard: Seq UI (dev/staging), Azure Monitor (prod). Go-live blocker.</w:t>
      </w:r>
    </w:p>
    <w:p w14:paraId="521C9188" w14:textId="5721806D" w:rsidR="00086CE6" w:rsidRPr="007F3F52" w:rsidRDefault="00086CE6" w:rsidP="00A64092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  <w:rPr>
          <w:color w:val="4A5568"/>
          <w:sz w:val="21"/>
          <w:szCs w:val="21"/>
        </w:rPr>
      </w:pPr>
    </w:p>
    <w:p w14:paraId="2D07EA7F" w14:textId="77777777" w:rsidR="00086CE6" w:rsidRDefault="00000000">
      <w:pPr>
        <w:pStyle w:val="Heading2"/>
        <w:spacing w:before="240"/>
      </w:pPr>
      <w:r>
        <w:t>Future Scope — Deferred</w:t>
      </w:r>
    </w:p>
    <w:p w14:paraId="23BBC6AE" w14:textId="56F0B811" w:rsidR="00086CE6" w:rsidRDefault="00000000">
      <w:pPr>
        <w:pBdr>
          <w:left w:val="single" w:sz="18" w:space="12" w:color="C8922A"/>
        </w:pBdr>
        <w:shd w:val="clear" w:color="auto" w:fill="FEF4E4"/>
        <w:spacing w:before="160" w:after="160"/>
        <w:ind w:left="360"/>
      </w:pPr>
      <w:r>
        <w:rPr>
          <w:color w:val="0D1B3E"/>
          <w:sz w:val="21"/>
          <w:szCs w:val="21"/>
        </w:rPr>
        <w:t>The following items are explicitly deferred and will NOT be implemented in Phase 1.</w:t>
      </w:r>
    </w:p>
    <w:p w14:paraId="27A462EA" w14:textId="6917FF39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IDAM Integration (identity provider, provisioning, lifecycle management)</w:t>
      </w:r>
    </w:p>
    <w:p w14:paraId="330498B8" w14:textId="39131116" w:rsidR="00086CE6" w:rsidRPr="00AF2E39" w:rsidRDefault="00000000" w:rsidP="00695A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Multi-Factor Authentication (SMS OTP)</w:t>
      </w:r>
    </w:p>
    <w:p w14:paraId="1876E553" w14:textId="763300FF" w:rsidR="00AF2E39" w:rsidRDefault="00AF2E39" w:rsidP="00695A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Monitoring &amp; Alerts — Advanced alerting rules and PagerDuty/OpsGenie integration</w:t>
      </w:r>
    </w:p>
    <w:p w14:paraId="52EB482B" w14:textId="77777777" w:rsidR="00086CE6" w:rsidRDefault="00086CE6">
      <w:pPr>
        <w:pBdr>
          <w:bottom w:val="single" w:sz="4" w:space="1" w:color="D1DBF0"/>
        </w:pBdr>
        <w:spacing w:before="240" w:after="240"/>
      </w:pPr>
    </w:p>
    <w:p w14:paraId="273C82D2" w14:textId="77777777" w:rsidR="00086CE6" w:rsidRDefault="00000000">
      <w:pPr>
        <w:pStyle w:val="Heading1"/>
      </w:pPr>
      <w:r>
        <w:t>3. Applications Analysis Matrix</w:t>
      </w:r>
    </w:p>
    <w:p w14:paraId="1C072CC1" w14:textId="054391F6" w:rsidR="00715AA4" w:rsidRPr="0009524A" w:rsidRDefault="00715AA4" w:rsidP="00715AA4">
      <w:pPr>
        <w:rPr>
          <w:color w:val="4A5568"/>
          <w:sz w:val="21"/>
          <w:szCs w:val="21"/>
        </w:rPr>
      </w:pPr>
      <w:r>
        <w:rPr>
          <w:color w:val="4A5568"/>
          <w:sz w:val="21"/>
          <w:szCs w:val="21"/>
        </w:rPr>
        <w:t>All modules integrate with external systems via REST API. EMH never reads from external databases directly. The "API Exists" column indicates whether the API exists or needs to be imlemented</w:t>
      </w:r>
    </w:p>
    <w:p w14:paraId="5A4CB729" w14:textId="77777777" w:rsidR="00715AA4" w:rsidRPr="0009524A" w:rsidRDefault="00715AA4" w:rsidP="00715AA4">
      <w:pPr>
        <w:rPr>
          <w:color w:val="4A5568"/>
          <w:sz w:val="21"/>
          <w:szCs w:val="21"/>
        </w:rPr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715AA4" w:rsidRPr="0009524A" w14:paraId="58BA6932" w14:textId="77777777" w:rsidTr="004F7CCE">
        <w:tc>
          <w:tcPr>
            <w:tcW w:w="0" w:type="auto"/>
            <w:tcBorders>
              <w:top w:val="single" w:sz="1" w:space="0" w:color="1E4D8C"/>
              <w:left w:val="single" w:sz="8" w:space="0" w:color="1E4D8C"/>
              <w:bottom w:val="single" w:sz="1" w:space="0" w:color="1E4D8C"/>
              <w:right w:val="single" w:sz="1" w:space="0" w:color="1E4D8C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1B91EF" w14:textId="1EA16117" w:rsidR="00715AA4" w:rsidRPr="0009524A" w:rsidRDefault="00715AA4" w:rsidP="004F7CCE">
            <w:pPr>
              <w:rPr>
                <w:color w:val="4A5568"/>
                <w:sz w:val="21"/>
                <w:szCs w:val="21"/>
              </w:rPr>
            </w:pPr>
            <w:r>
              <w:rPr>
                <w:color w:val="4A5568"/>
                <w:sz w:val="21"/>
                <w:szCs w:val="21"/>
              </w:rPr>
              <w:t>Integration Rule: All external data flows through owned API clients only. Direct database readings from any external system are not allowed. Timeout: 15 seconds per call. Unavailable external services return "Service Unavailable" message — other modules remain functional.</w:t>
            </w:r>
          </w:p>
        </w:tc>
      </w:tr>
    </w:tbl>
    <w:p w14:paraId="78136B45" w14:textId="77777777" w:rsidR="00715AA4" w:rsidRDefault="00715AA4" w:rsidP="00AC0063">
      <w:pPr>
        <w:pStyle w:val="Heading2"/>
        <w:spacing w:before="240"/>
      </w:pPr>
    </w:p>
    <w:p w14:paraId="3606906F" w14:textId="0972116E" w:rsidR="00AC0063" w:rsidRDefault="00AC0063" w:rsidP="00AC0063">
      <w:pPr>
        <w:pStyle w:val="Heading2"/>
        <w:spacing w:before="240"/>
      </w:pPr>
      <w:r>
        <w:t>3.1 User Managment</w:t>
      </w:r>
    </w:p>
    <w:p w14:paraId="34DFCC77" w14:textId="7BF2D520" w:rsidR="00AC0063" w:rsidRDefault="002156E3" w:rsidP="00AC0063">
      <w:pPr>
        <w:spacing w:before="60" w:after="100"/>
      </w:pPr>
      <w:r>
        <w:rPr>
          <w:color w:val="4A5568"/>
        </w:rPr>
        <w:t>Internal and External user management. Support in investigating usrs(access/login) errors, user status issues.</w:t>
      </w:r>
    </w:p>
    <w:p w14:paraId="08B3B86B" w14:textId="3074149D" w:rsidR="00AC0063" w:rsidRDefault="00AC0063" w:rsidP="001E3832">
      <w:pPr>
        <w:tabs>
          <w:tab w:val="left" w:pos="8760"/>
        </w:tabs>
        <w:spacing w:before="60" w:after="100"/>
      </w:pPr>
      <w:r>
        <w:rPr>
          <w:b/>
          <w:bCs/>
          <w:color w:val="4A5568"/>
        </w:rPr>
        <w:t>Primary Search Keys: Email . Username . EID</w:t>
        <w:tab/>
      </w:r>
    </w:p>
    <w:p w14:paraId="71B68369" w14:textId="4E53B4B7" w:rsidR="00AC0063" w:rsidRDefault="00AC0063" w:rsidP="00AC0063">
      <w:pPr>
        <w:spacing w:before="60" w:after="100"/>
      </w:pPr>
      <w:r>
        <w:rPr>
          <w:color w:val="4A5568"/>
        </w:rPr>
        <w:t>View Attributes: Full User Details</w:t>
      </w:r>
    </w:p>
    <w:p w14:paraId="33FEEFDC" w14:textId="7E15F747" w:rsidR="007E4A44" w:rsidRDefault="00AC0063" w:rsidP="007E4A44">
      <w:pPr>
        <w:spacing w:before="60" w:after="100"/>
      </w:pPr>
      <w:r>
        <w:rPr>
          <w:color w:val="4A5568"/>
        </w:rPr>
        <w:t xml:space="preserve">Backend Owner: Imtias   |   Frontend Owner: AboBakar   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3760"/>
        <w:gridCol w:w="1300"/>
      </w:tblGrid>
      <w:tr w:rsidR="007E4A44" w14:paraId="0E5B198A" w14:textId="77777777" w:rsidTr="004F7CCE">
        <w:trPr>
          <w:tblHeader/>
        </w:trPr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449819" w14:textId="77777777" w:rsidR="007E4A44" w:rsidRDefault="007E4A44" w:rsidP="004F7CCE">
            <w:r>
              <w:rPr>
                <w:b/>
                <w:bCs/>
                <w:color w:val="FFFFFF"/>
                <w:sz w:val="18"/>
                <w:szCs w:val="18"/>
              </w:rPr>
              <w:t>Module / Feature</w:t>
            </w:r>
          </w:p>
        </w:tc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8BD45F" w14:textId="77777777" w:rsidR="007E4A44" w:rsidRDefault="007E4A44" w:rsidP="004F7CCE">
            <w:r>
              <w:rPr>
                <w:b/>
                <w:bCs/>
                <w:color w:val="FFFFFF"/>
                <w:sz w:val="18"/>
                <w:szCs w:val="18"/>
              </w:rPr>
              <w:t>Search Parameters</w:t>
            </w:r>
          </w:p>
        </w:tc>
        <w:tc>
          <w:tcPr>
            <w:tcW w:w="37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5EF975" w14:textId="77777777" w:rsidR="007E4A44" w:rsidRDefault="007E4A44" w:rsidP="004F7CCE">
            <w:r>
              <w:rPr>
                <w:b/>
                <w:bCs/>
                <w:color w:val="FFFFFF"/>
                <w:sz w:val="18"/>
                <w:szCs w:val="18"/>
              </w:rPr>
              <w:t>Returned Attributes</w:t>
            </w:r>
          </w:p>
        </w:tc>
        <w:tc>
          <w:tcPr>
            <w:tcW w:w="13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94D924" w14:textId="77777777" w:rsidR="007E4A44" w:rsidRDefault="007E4A44" w:rsidP="004F7CCE">
            <w:r>
              <w:rPr>
                <w:b/>
                <w:bCs/>
                <w:color w:val="FFFFFF"/>
                <w:sz w:val="18"/>
                <w:szCs w:val="18"/>
              </w:rPr>
              <w:t>API Exists</w:t>
            </w:r>
          </w:p>
        </w:tc>
      </w:tr>
      <w:tr w:rsidR="007E4A44" w14:paraId="74FD938B" w14:textId="77777777" w:rsidTr="004F7CCE"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EF8658" w14:textId="77777777" w:rsidR="007E4A44" w:rsidRDefault="007E4A44" w:rsidP="004F7CCE">
            <w:r>
              <w:rPr>
                <w:color w:val="1A1A2E"/>
                <w:sz w:val="17"/>
                <w:szCs w:val="17"/>
              </w:rPr>
              <w:t>Internal User Search</w:t>
            </w:r>
          </w:p>
        </w:tc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01B530" w14:textId="77777777" w:rsidR="007E4A44" w:rsidRDefault="007E4A44" w:rsidP="004F7CCE">
            <w:r>
              <w:rPr>
                <w:color w:val="1A1A2E"/>
                <w:sz w:val="17"/>
                <w:szCs w:val="17"/>
              </w:rPr>
              <w:t>Username, Email, Emirates ID</w:t>
            </w:r>
          </w:p>
        </w:tc>
        <w:tc>
          <w:tcPr>
            <w:tcW w:w="37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90B666" w14:textId="77777777" w:rsidR="007E4A44" w:rsidRDefault="007E4A44" w:rsidP="004F7CCE">
            <w:r>
              <w:rPr>
                <w:color w:val="1A1A2E"/>
                <w:sz w:val="17"/>
                <w:szCs w:val="17"/>
              </w:rPr>
              <w:t>loginId, email, username, firstName, lastName, nationality, employeeType, mobile, fullName, middleName, emiratesId, hcNumber, uaePassUserUuid, uaePassUserType, countryCode, dhaReferenceNumber, myChartLinked, accountStatus, channel, dob, gender, emiratesExpiryDate, eServiceApplication, userVerifiedStatus, userLockedStatus, facebookId, googleId, passportNumber</w:t>
            </w:r>
          </w:p>
        </w:tc>
        <w:tc>
          <w:tcPr>
            <w:tcW w:w="13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8F5E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B2373A" w14:textId="77777777" w:rsidR="007E4A44" w:rsidRDefault="007E4A44" w:rsidP="004F7CCE">
            <w:r>
              <w:rPr>
                <w:rFonts w:ascii="Segoe UI Symbol" w:hAnsi="Segoe UI Symbol" w:cs="Segoe UI Symbol"/>
                <w:b/>
                <w:bCs/>
                <w:color w:val="1B6B2F"/>
                <w:sz w:val="17"/>
                <w:szCs w:val="17"/>
              </w:rPr>
              <w:t>✓</w:t>
            </w:r>
            <w:r>
              <w:rPr>
                <w:b/>
                <w:bCs/>
                <w:color w:val="1B6B2F"/>
                <w:sz w:val="17"/>
                <w:szCs w:val="17"/>
              </w:rPr>
              <w:t xml:space="preserve"> Yes</w:t>
            </w:r>
          </w:p>
        </w:tc>
      </w:tr>
      <w:tr w:rsidR="007E4A44" w14:paraId="00799AB0" w14:textId="77777777" w:rsidTr="004F7CCE"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1235C8" w14:textId="77777777" w:rsidR="007E4A44" w:rsidRDefault="007E4A44" w:rsidP="004F7CCE">
            <w:r>
              <w:rPr>
                <w:color w:val="1A1A2E"/>
                <w:sz w:val="17"/>
                <w:szCs w:val="17"/>
              </w:rPr>
              <w:t>External User Search</w:t>
            </w:r>
          </w:p>
        </w:tc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A5FDEB" w14:textId="77777777" w:rsidR="007E4A44" w:rsidRDefault="007E4A44" w:rsidP="004F7CCE">
            <w:r>
              <w:rPr>
                <w:color w:val="1A1A2E"/>
                <w:sz w:val="17"/>
                <w:szCs w:val="17"/>
              </w:rPr>
              <w:t>Username, Email, Emirates ID, UAE Pass UUID, Sheryan Unique ID, Google ID, Facebook ID, HC Number, DHA Reference No</w:t>
            </w:r>
          </w:p>
        </w:tc>
        <w:tc>
          <w:tcPr>
            <w:tcW w:w="37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0AE60E" w14:textId="77777777" w:rsidR="007E4A44" w:rsidRDefault="007E4A44" w:rsidP="004F7CCE">
            <w:r>
              <w:rPr>
                <w:color w:val="1A1A2E"/>
                <w:sz w:val="17"/>
                <w:szCs w:val="17"/>
              </w:rPr>
              <w:t>Same attributes as Internal User Search</w:t>
            </w:r>
          </w:p>
        </w:tc>
        <w:tc>
          <w:tcPr>
            <w:tcW w:w="13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8F5E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287E13" w14:textId="77777777" w:rsidR="007E4A44" w:rsidRDefault="007E4A44" w:rsidP="004F7CCE">
            <w:r>
              <w:rPr>
                <w:rFonts w:ascii="Segoe UI Symbol" w:hAnsi="Segoe UI Symbol" w:cs="Segoe UI Symbol"/>
                <w:b/>
                <w:bCs/>
                <w:color w:val="1B6B2F"/>
                <w:sz w:val="17"/>
                <w:szCs w:val="17"/>
              </w:rPr>
              <w:t>✓</w:t>
            </w:r>
            <w:r>
              <w:rPr>
                <w:b/>
                <w:bCs/>
                <w:color w:val="1B6B2F"/>
                <w:sz w:val="17"/>
                <w:szCs w:val="17"/>
              </w:rPr>
              <w:t xml:space="preserve"> Yes</w:t>
            </w:r>
          </w:p>
        </w:tc>
      </w:tr>
      <w:tr w:rsidR="007E4A44" w14:paraId="56A9F2CB" w14:textId="77777777" w:rsidTr="004F7CCE"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30081C" w14:textId="77777777" w:rsidR="007E4A44" w:rsidRDefault="007E4A44" w:rsidP="004F7CCE">
            <w:r>
              <w:rPr>
                <w:color w:val="1A1A2E"/>
                <w:sz w:val="17"/>
                <w:szCs w:val="17"/>
              </w:rPr>
              <w:lastRenderedPageBreak/>
              <w:t>Get User Roles</w:t>
            </w:r>
          </w:p>
        </w:tc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B40086" w14:textId="77777777" w:rsidR="007E4A44" w:rsidRDefault="007E4A44" w:rsidP="004F7CCE">
            <w:r>
              <w:rPr>
                <w:color w:val="1A1A2E"/>
                <w:sz w:val="17"/>
                <w:szCs w:val="17"/>
              </w:rPr>
              <w:t>Username, Email, Mobile Number</w:t>
            </w:r>
          </w:p>
        </w:tc>
        <w:tc>
          <w:tcPr>
            <w:tcW w:w="37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84FEA2" w14:textId="77777777" w:rsidR="007E4A44" w:rsidRDefault="007E4A44" w:rsidP="004F7CCE">
            <w:r>
              <w:rPr>
                <w:color w:val="1A1A2E"/>
                <w:sz w:val="17"/>
                <w:szCs w:val="17"/>
              </w:rPr>
              <w:t>User role assignments (roles per system)</w:t>
            </w:r>
          </w:p>
        </w:tc>
        <w:tc>
          <w:tcPr>
            <w:tcW w:w="13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293A2E" w14:textId="46917F41" w:rsidR="007E4A44" w:rsidRDefault="007E4A44" w:rsidP="004F7CCE">
            <w:r>
              <w:rPr>
                <w:color w:val="1A1A2E"/>
                <w:sz w:val="17"/>
                <w:szCs w:val="17"/>
              </w:rPr>
              <w:t>API does not exist in IDAM — must be built</w:t>
            </w:r>
          </w:p>
        </w:tc>
      </w:tr>
    </w:tbl>
    <w:p w14:paraId="50D43342" w14:textId="77777777" w:rsidR="007E4A44" w:rsidRDefault="007E4A44" w:rsidP="007E4A44"/>
    <w:p w14:paraId="57738D07" w14:textId="7D8A62BC" w:rsidR="00086CE6" w:rsidRDefault="00000000">
      <w:pPr>
        <w:pStyle w:val="Heading2"/>
        <w:spacing w:before="240"/>
      </w:pPr>
      <w:r>
        <w:t>3.2 Clinical Attachment</w:t>
      </w:r>
    </w:p>
    <w:p w14:paraId="06F61E1D" w14:textId="1DF2610A" w:rsidR="00086CE6" w:rsidRDefault="00000000">
      <w:pPr>
        <w:spacing w:before="60" w:after="100"/>
      </w:pPr>
      <w:r>
        <w:rPr>
          <w:color w:val="4A5568"/>
        </w:rPr>
        <w:t>Training applications management. Support in investigating users’ errors, status issues, and payment problems for clinical/medical staff seeking attachment at Dubai Health facilities.</w:t>
      </w:r>
    </w:p>
    <w:p w14:paraId="2AEDE679" w14:textId="77777777" w:rsidR="00086CE6" w:rsidRDefault="00000000">
      <w:pPr>
        <w:spacing w:before="60" w:after="100"/>
      </w:pPr>
      <w:r>
        <w:rPr>
          <w:b/>
          <w:bCs/>
          <w:color w:val="4A5568"/>
        </w:rPr>
        <w:t>Primary Search Keys: Application No · EID · Mobile No · Email</w:t>
      </w:r>
    </w:p>
    <w:p w14:paraId="56DCB1FC" w14:textId="6BA4E5D0" w:rsidR="00D47CB6" w:rsidRDefault="00D47CB6">
      <w:pPr>
        <w:spacing w:before="60" w:after="100"/>
        <w:rPr>
          <w:color w:val="4A5568"/>
        </w:rPr>
      </w:pPr>
      <w:r>
        <w:rPr>
          <w:color w:val="4A5568"/>
        </w:rPr>
        <w:t>Backend Owner: Shabeer   |   Frontend Owner: Safaa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3760"/>
        <w:gridCol w:w="1300"/>
      </w:tblGrid>
      <w:tr w:rsidR="00C05E43" w14:paraId="2B9400E0" w14:textId="77777777" w:rsidTr="004F7CCE">
        <w:trPr>
          <w:tblHeader/>
        </w:trPr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6122D3" w14:textId="77777777" w:rsidR="00C05E43" w:rsidRDefault="00C05E43" w:rsidP="004F7CCE">
            <w:r>
              <w:rPr>
                <w:b/>
                <w:bCs/>
                <w:color w:val="FFFFFF"/>
                <w:sz w:val="18"/>
                <w:szCs w:val="18"/>
              </w:rPr>
              <w:t>Module / Feature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81F350" w14:textId="77777777" w:rsidR="00C05E43" w:rsidRDefault="00C05E43" w:rsidP="004F7CCE">
            <w:r>
              <w:rPr>
                <w:b/>
                <w:bCs/>
                <w:color w:val="FFFFFF"/>
                <w:sz w:val="18"/>
                <w:szCs w:val="18"/>
              </w:rPr>
              <w:t>Search Parameters</w:t>
            </w:r>
          </w:p>
        </w:tc>
        <w:tc>
          <w:tcPr>
            <w:tcW w:w="37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6004CE" w14:textId="77777777" w:rsidR="00C05E43" w:rsidRDefault="00C05E43" w:rsidP="004F7CCE">
            <w:r>
              <w:rPr>
                <w:b/>
                <w:bCs/>
                <w:color w:val="FFFFFF"/>
                <w:sz w:val="18"/>
                <w:szCs w:val="18"/>
              </w:rPr>
              <w:t>Actions / View Attributes</w:t>
            </w:r>
          </w:p>
        </w:tc>
        <w:tc>
          <w:tcPr>
            <w:tcW w:w="13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A503EA" w14:textId="77777777" w:rsidR="00C05E43" w:rsidRDefault="00C05E43" w:rsidP="004F7CCE">
            <w:r>
              <w:rPr>
                <w:b/>
                <w:bCs/>
                <w:color w:val="FFFFFF"/>
                <w:sz w:val="18"/>
                <w:szCs w:val="18"/>
              </w:rPr>
              <w:t>API Exists</w:t>
            </w:r>
          </w:p>
        </w:tc>
      </w:tr>
      <w:tr w:rsidR="00C05E43" w14:paraId="1409A11E" w14:textId="77777777" w:rsidTr="004F7CCE"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F2552F" w14:textId="77777777" w:rsidR="00C05E43" w:rsidRDefault="00C05E43" w:rsidP="004F7CCE">
            <w:r>
              <w:rPr>
                <w:color w:val="1A1A2E"/>
                <w:sz w:val="17"/>
                <w:szCs w:val="17"/>
              </w:rPr>
              <w:t>Check User Applications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BAD4AC" w14:textId="77777777" w:rsidR="00C05E43" w:rsidRDefault="00C05E43" w:rsidP="004F7CCE">
            <w:r>
              <w:rPr>
                <w:color w:val="1A1A2E"/>
                <w:sz w:val="17"/>
                <w:szCs w:val="17"/>
              </w:rPr>
              <w:t>EID, Application No, Mobile, Email</w:t>
            </w:r>
          </w:p>
        </w:tc>
        <w:tc>
          <w:tcPr>
            <w:tcW w:w="37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7DBA34" w14:textId="77777777" w:rsidR="00C05E43" w:rsidRDefault="00C05E43" w:rsidP="004F7CCE">
            <w:r>
              <w:rPr>
                <w:color w:val="1A1A2E"/>
                <w:sz w:val="17"/>
                <w:szCs w:val="17"/>
              </w:rPr>
              <w:t>View application list and summary</w:t>
            </w:r>
          </w:p>
        </w:tc>
        <w:tc>
          <w:tcPr>
            <w:tcW w:w="13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8F5E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5D300F" w14:textId="77777777" w:rsidR="00C05E43" w:rsidRDefault="00C05E43" w:rsidP="004F7CCE">
            <w:r>
              <w:rPr>
                <w:rFonts w:ascii="Segoe UI Symbol" w:hAnsi="Segoe UI Symbol" w:cs="Segoe UI Symbol"/>
                <w:b/>
                <w:bCs/>
                <w:color w:val="1B6B2F"/>
                <w:sz w:val="17"/>
                <w:szCs w:val="17"/>
              </w:rPr>
              <w:t>✓</w:t>
            </w:r>
            <w:r>
              <w:rPr>
                <w:b/>
                <w:bCs/>
                <w:color w:val="1B6B2F"/>
                <w:sz w:val="17"/>
                <w:szCs w:val="17"/>
              </w:rPr>
              <w:t xml:space="preserve"> Yes</w:t>
            </w:r>
          </w:p>
        </w:tc>
      </w:tr>
      <w:tr w:rsidR="00C05E43" w14:paraId="745B4280" w14:textId="77777777" w:rsidTr="004F7CCE"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76C46E" w14:textId="52828C25" w:rsidR="00C05E43" w:rsidRDefault="00A428EA" w:rsidP="004F7CCE">
            <w:r>
              <w:rPr>
                <w:color w:val="1A1A2E"/>
                <w:sz w:val="17"/>
                <w:szCs w:val="17"/>
              </w:rPr>
              <w:t>Checking Application Details &amp; Payment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5A8334" w14:textId="480D9D3A" w:rsidR="00C05E43" w:rsidRDefault="00C05E43" w:rsidP="004F7CCE">
            <w:r>
              <w:rPr>
                <w:color w:val="1A1A2E"/>
                <w:sz w:val="17"/>
                <w:szCs w:val="17"/>
              </w:rPr>
              <w:t>From applications result</w:t>
            </w:r>
          </w:p>
        </w:tc>
        <w:tc>
          <w:tcPr>
            <w:tcW w:w="37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685A86" w14:textId="77777777" w:rsidR="00C05E43" w:rsidRDefault="00C05E43" w:rsidP="004F7CCE">
            <w:r>
              <w:rPr>
                <w:color w:val="1A1A2E"/>
                <w:sz w:val="17"/>
                <w:szCs w:val="17"/>
              </w:rPr>
              <w:t>Full application details including payment status</w:t>
            </w:r>
          </w:p>
        </w:tc>
        <w:tc>
          <w:tcPr>
            <w:tcW w:w="13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8F5E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65B19A" w14:textId="77777777" w:rsidR="00C05E43" w:rsidRDefault="00C05E43" w:rsidP="004F7CCE">
            <w:r>
              <w:rPr>
                <w:rFonts w:ascii="Segoe UI Symbol" w:hAnsi="Segoe UI Symbol" w:cs="Segoe UI Symbol"/>
                <w:b/>
                <w:bCs/>
                <w:color w:val="1B6B2F"/>
                <w:sz w:val="17"/>
                <w:szCs w:val="17"/>
              </w:rPr>
              <w:t>✓</w:t>
            </w:r>
            <w:r>
              <w:rPr>
                <w:b/>
                <w:bCs/>
                <w:color w:val="1B6B2F"/>
                <w:sz w:val="17"/>
                <w:szCs w:val="17"/>
              </w:rPr>
              <w:t xml:space="preserve"> Yes</w:t>
            </w:r>
          </w:p>
        </w:tc>
      </w:tr>
      <w:tr w:rsidR="00C05E43" w14:paraId="2552A28C" w14:textId="77777777" w:rsidTr="004F7CCE"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13155E" w14:textId="77777777" w:rsidR="00C05E43" w:rsidRDefault="00C05E43" w:rsidP="004F7CCE">
            <w:r>
              <w:rPr>
                <w:color w:val="1A1A2E"/>
                <w:sz w:val="17"/>
                <w:szCs w:val="17"/>
              </w:rPr>
              <w:t>Check User ICP Data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27B481" w14:textId="7B16CD19" w:rsidR="00C05E43" w:rsidRDefault="008E6A71" w:rsidP="004F7CCE">
            <w:r>
              <w:rPr>
                <w:color w:val="1A1A2E"/>
                <w:sz w:val="17"/>
                <w:szCs w:val="17"/>
              </w:rPr>
              <w:t>EID</w:t>
            </w:r>
          </w:p>
        </w:tc>
        <w:tc>
          <w:tcPr>
            <w:tcW w:w="37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448E5C" w14:textId="77777777" w:rsidR="00C05E43" w:rsidRDefault="00C05E43" w:rsidP="004F7CCE">
            <w:r>
              <w:rPr>
                <w:color w:val="1A1A2E"/>
                <w:sz w:val="17"/>
                <w:szCs w:val="17"/>
              </w:rPr>
              <w:t>Applicant ICP data</w:t>
            </w:r>
          </w:p>
        </w:tc>
        <w:tc>
          <w:tcPr>
            <w:tcW w:w="13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8F5E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161C91" w14:textId="77777777" w:rsidR="00C05E43" w:rsidRDefault="00C05E43" w:rsidP="004F7CCE">
            <w:r>
              <w:rPr>
                <w:rFonts w:ascii="Segoe UI Symbol" w:hAnsi="Segoe UI Symbol" w:cs="Segoe UI Symbol"/>
                <w:b/>
                <w:bCs/>
                <w:color w:val="1B6B2F"/>
                <w:sz w:val="17"/>
                <w:szCs w:val="17"/>
              </w:rPr>
              <w:t>✓</w:t>
            </w:r>
            <w:r>
              <w:rPr>
                <w:b/>
                <w:bCs/>
                <w:color w:val="1B6B2F"/>
                <w:sz w:val="17"/>
                <w:szCs w:val="17"/>
              </w:rPr>
              <w:t xml:space="preserve"> Yes</w:t>
            </w:r>
          </w:p>
        </w:tc>
      </w:tr>
      <w:tr w:rsidR="00C05E43" w14:paraId="62CCC307" w14:textId="77777777" w:rsidTr="004F7CCE"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328D5B" w14:textId="77777777" w:rsidR="00C05E43" w:rsidRDefault="00C05E43" w:rsidP="004F7CCE">
            <w:r>
              <w:rPr>
                <w:color w:val="1A1A2E"/>
                <w:sz w:val="17"/>
                <w:szCs w:val="17"/>
              </w:rPr>
              <w:t>Get Facilities &amp; Specialities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65CB41" w14:textId="77777777" w:rsidR="00C05E43" w:rsidRDefault="00C05E43" w:rsidP="004F7CCE">
            <w:r>
              <w:rPr>
                <w:color w:val="1A1A2E"/>
                <w:sz w:val="17"/>
                <w:szCs w:val="17"/>
              </w:rPr>
              <w:t>Facility name, Speciality name</w:t>
            </w:r>
          </w:p>
        </w:tc>
        <w:tc>
          <w:tcPr>
            <w:tcW w:w="37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33455E" w14:textId="7A108647" w:rsidR="00C05E43" w:rsidRDefault="00B67643" w:rsidP="004F7CCE">
            <w:r>
              <w:rPr>
                <w:color w:val="1A1A2E"/>
                <w:sz w:val="17"/>
                <w:szCs w:val="17"/>
              </w:rPr>
              <w:t>Mapped facilities and specialities list</w:t>
            </w:r>
          </w:p>
        </w:tc>
        <w:tc>
          <w:tcPr>
            <w:tcW w:w="13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8F5E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F90F4C" w14:textId="77777777" w:rsidR="00C05E43" w:rsidRDefault="00C05E43" w:rsidP="004F7CCE">
            <w:r>
              <w:rPr>
                <w:rFonts w:ascii="Segoe UI Symbol" w:hAnsi="Segoe UI Symbol" w:cs="Segoe UI Symbol"/>
                <w:b/>
                <w:bCs/>
                <w:color w:val="1B6B2F"/>
                <w:sz w:val="17"/>
                <w:szCs w:val="17"/>
              </w:rPr>
              <w:t>✓</w:t>
            </w:r>
            <w:r>
              <w:rPr>
                <w:b/>
                <w:bCs/>
                <w:color w:val="1B6B2F"/>
                <w:sz w:val="17"/>
                <w:szCs w:val="17"/>
              </w:rPr>
              <w:t xml:space="preserve"> Yes</w:t>
            </w:r>
          </w:p>
        </w:tc>
      </w:tr>
      <w:tr w:rsidR="00C05E43" w14:paraId="714B6BA2" w14:textId="77777777" w:rsidTr="004F7CCE"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62DD73" w14:textId="77777777" w:rsidR="00C05E43" w:rsidRDefault="00C05E43" w:rsidP="004F7CCE">
            <w:r>
              <w:rPr>
                <w:color w:val="1A1A2E"/>
                <w:sz w:val="17"/>
                <w:szCs w:val="17"/>
              </w:rPr>
              <w:t>Check Application Responsibility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D672EC" w14:textId="77777777" w:rsidR="00C05E43" w:rsidRDefault="00C05E43" w:rsidP="004F7CCE">
            <w:r>
              <w:rPr>
                <w:color w:val="1A1A2E"/>
                <w:sz w:val="17"/>
                <w:szCs w:val="17"/>
              </w:rPr>
              <w:t>Reference No</w:t>
            </w:r>
          </w:p>
        </w:tc>
        <w:tc>
          <w:tcPr>
            <w:tcW w:w="37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03A206" w14:textId="77777777" w:rsidR="00C05E43" w:rsidRDefault="00C05E43" w:rsidP="004F7CCE">
            <w:r>
              <w:rPr>
                <w:color w:val="1A1A2E"/>
                <w:sz w:val="17"/>
                <w:szCs w:val="17"/>
              </w:rPr>
              <w:t>Who is currently responsible for the application</w:t>
            </w:r>
          </w:p>
        </w:tc>
        <w:tc>
          <w:tcPr>
            <w:tcW w:w="13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EB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6B954D" w14:textId="77777777" w:rsidR="00C05E43" w:rsidRDefault="00C05E43" w:rsidP="004F7CCE">
            <w:r>
              <w:rPr>
                <w:rFonts w:ascii="Segoe UI Symbol" w:hAnsi="Segoe UI Symbol" w:cs="Segoe UI Symbol"/>
                <w:b/>
                <w:bCs/>
                <w:color w:val="991111"/>
                <w:sz w:val="17"/>
                <w:szCs w:val="17"/>
              </w:rPr>
              <w:t>✗</w:t>
            </w:r>
            <w:r>
              <w:rPr>
                <w:b/>
                <w:bCs/>
                <w:color w:val="991111"/>
                <w:sz w:val="17"/>
                <w:szCs w:val="17"/>
              </w:rPr>
              <w:t xml:space="preserve"> No</w:t>
            </w:r>
          </w:p>
        </w:tc>
      </w:tr>
    </w:tbl>
    <w:p w14:paraId="45FD694D" w14:textId="6D258AB2" w:rsidR="00086CE6" w:rsidRDefault="00000000">
      <w:pPr>
        <w:pStyle w:val="Heading2"/>
        <w:spacing w:before="240"/>
      </w:pPr>
      <w:r>
        <w:t>3.3 Premarital</w:t>
      </w:r>
    </w:p>
    <w:p w14:paraId="25BD7688" w14:textId="2E24E1A5" w:rsidR="00086CE6" w:rsidRDefault="00000000">
      <w:pPr>
        <w:spacing w:before="60" w:after="100"/>
      </w:pPr>
      <w:r>
        <w:rPr>
          <w:color w:val="4A5568"/>
        </w:rPr>
        <w:t>Mandatory health screening certificates for marriage in Dubai. Support team investigate application status, payment issues, and application problems(missing data).</w:t>
      </w:r>
    </w:p>
    <w:p w14:paraId="707904CA" w14:textId="212981F7" w:rsidR="00086CE6" w:rsidRDefault="00000000">
      <w:pPr>
        <w:spacing w:before="60" w:after="100"/>
      </w:pPr>
      <w:r>
        <w:rPr>
          <w:b/>
          <w:bCs/>
          <w:color w:val="4A5568"/>
        </w:rPr>
        <w:t>Primary Search Keys: MRN · EID . Email</w:t>
      </w:r>
    </w:p>
    <w:p w14:paraId="6DB99ADD" w14:textId="77777777" w:rsidR="00086CE6" w:rsidRDefault="00000000">
      <w:pPr>
        <w:spacing w:before="60" w:after="100"/>
      </w:pPr>
      <w:r>
        <w:rPr>
          <w:color w:val="4A5568"/>
        </w:rPr>
        <w:t>View Attributes: Application Status, Payment Status, Name, EID, Nationality, MRN</w:t>
      </w:r>
    </w:p>
    <w:p w14:paraId="0476F644" w14:textId="6E3DC31D" w:rsidR="00086CE6" w:rsidRDefault="00000000">
      <w:pPr>
        <w:spacing w:before="60" w:after="100"/>
      </w:pPr>
      <w:r>
        <w:rPr>
          <w:color w:val="4A5568"/>
        </w:rPr>
        <w:t>Backend Owner: Shabeer   |   Frontend Owner: Safaa</w:t>
      </w:r>
    </w:p>
    <w:p w14:paraId="43EBCECD" w14:textId="77777777" w:rsidR="00743CF7" w:rsidRDefault="00743CF7" w:rsidP="00743CF7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3760"/>
        <w:gridCol w:w="1300"/>
      </w:tblGrid>
      <w:tr w:rsidR="00743CF7" w14:paraId="119FD424" w14:textId="77777777" w:rsidTr="004F7CCE">
        <w:trPr>
          <w:tblHeader/>
        </w:trPr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695D5F" w14:textId="77777777" w:rsidR="00743CF7" w:rsidRDefault="00743CF7" w:rsidP="004F7CCE">
            <w:r>
              <w:rPr>
                <w:b/>
                <w:bCs/>
                <w:color w:val="FFFFFF"/>
                <w:sz w:val="18"/>
                <w:szCs w:val="18"/>
              </w:rPr>
              <w:t>Module / Feature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2FE99F" w14:textId="77777777" w:rsidR="00743CF7" w:rsidRDefault="00743CF7" w:rsidP="004F7CCE">
            <w:r>
              <w:rPr>
                <w:b/>
                <w:bCs/>
                <w:color w:val="FFFFFF"/>
                <w:sz w:val="18"/>
                <w:szCs w:val="18"/>
              </w:rPr>
              <w:t>Search Parameters</w:t>
            </w:r>
          </w:p>
        </w:tc>
        <w:tc>
          <w:tcPr>
            <w:tcW w:w="37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221FA7" w14:textId="77777777" w:rsidR="00743CF7" w:rsidRDefault="00743CF7" w:rsidP="004F7CCE">
            <w:r>
              <w:rPr>
                <w:b/>
                <w:bCs/>
                <w:color w:val="FFFFFF"/>
                <w:sz w:val="18"/>
                <w:szCs w:val="18"/>
              </w:rPr>
              <w:t>Actions / View Attributes</w:t>
            </w:r>
          </w:p>
        </w:tc>
        <w:tc>
          <w:tcPr>
            <w:tcW w:w="13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25078E" w14:textId="77777777" w:rsidR="00743CF7" w:rsidRDefault="00743CF7" w:rsidP="004F7CCE">
            <w:r>
              <w:rPr>
                <w:b/>
                <w:bCs/>
                <w:color w:val="FFFFFF"/>
                <w:sz w:val="18"/>
                <w:szCs w:val="18"/>
              </w:rPr>
              <w:t>API Exists</w:t>
            </w:r>
          </w:p>
        </w:tc>
      </w:tr>
      <w:tr w:rsidR="00743CF7" w14:paraId="267D6C9D" w14:textId="77777777" w:rsidTr="004F7CCE"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9A35BB" w14:textId="77777777" w:rsidR="00743CF7" w:rsidRDefault="00743CF7" w:rsidP="004F7CCE">
            <w:r>
              <w:rPr>
                <w:color w:val="1A1A2E"/>
                <w:sz w:val="17"/>
                <w:szCs w:val="17"/>
              </w:rPr>
              <w:t>Application Lookup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0C19CE" w14:textId="77777777" w:rsidR="00743CF7" w:rsidRDefault="00743CF7" w:rsidP="004F7CCE">
            <w:r>
              <w:rPr>
                <w:color w:val="1A1A2E"/>
                <w:sz w:val="17"/>
                <w:szCs w:val="17"/>
              </w:rPr>
              <w:t>MRN, EID, Email</w:t>
            </w:r>
          </w:p>
        </w:tc>
        <w:tc>
          <w:tcPr>
            <w:tcW w:w="37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46C9A1" w14:textId="77777777" w:rsidR="00743CF7" w:rsidRDefault="00743CF7" w:rsidP="004F7CCE">
            <w:r>
              <w:rPr>
                <w:color w:val="1A1A2E"/>
                <w:sz w:val="17"/>
                <w:szCs w:val="17"/>
              </w:rPr>
              <w:t>Application status, payment status, Name, EID, Nationality, MRN</w:t>
            </w:r>
          </w:p>
        </w:tc>
        <w:tc>
          <w:tcPr>
            <w:tcW w:w="13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3C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B1FE80" w14:textId="3CC1C37B" w:rsidR="00743CF7" w:rsidRDefault="00743CF7" w:rsidP="004F7CCE">
            <w:r>
              <w:rPr>
                <w:b/>
                <w:bCs/>
                <w:color w:val="7A5500"/>
                <w:sz w:val="17"/>
                <w:szCs w:val="17"/>
              </w:rPr>
              <w:t xml:space="preserve">? </w:t>
            </w:r>
          </w:p>
        </w:tc>
      </w:tr>
      <w:tr w:rsidR="00743CF7" w14:paraId="2309CD1F" w14:textId="77777777" w:rsidTr="004F7CCE"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BC7D1B" w14:textId="77777777" w:rsidR="00743CF7" w:rsidRDefault="00743CF7" w:rsidP="004F7CCE">
            <w:r>
              <w:rPr>
                <w:color w:val="1A1A2E"/>
                <w:sz w:val="17"/>
                <w:szCs w:val="17"/>
              </w:rPr>
              <w:t>Payment Validation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1845E2" w14:textId="77777777" w:rsidR="00743CF7" w:rsidRDefault="00743CF7" w:rsidP="004F7CCE">
            <w:r>
              <w:rPr>
                <w:color w:val="1A1A2E"/>
                <w:sz w:val="17"/>
                <w:szCs w:val="17"/>
              </w:rPr>
              <w:t>From application result</w:t>
            </w:r>
          </w:p>
        </w:tc>
        <w:tc>
          <w:tcPr>
            <w:tcW w:w="37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3DB71C" w14:textId="77777777" w:rsidR="00743CF7" w:rsidRDefault="00743CF7" w:rsidP="004F7CCE">
            <w:r>
              <w:rPr>
                <w:color w:val="1A1A2E"/>
                <w:sz w:val="17"/>
                <w:szCs w:val="17"/>
              </w:rPr>
              <w:t>Payment details and current status</w:t>
            </w:r>
          </w:p>
        </w:tc>
        <w:tc>
          <w:tcPr>
            <w:tcW w:w="13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3C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A67601" w14:textId="2FB9FECA" w:rsidR="00743CF7" w:rsidRDefault="00743CF7" w:rsidP="004F7CCE">
            <w:r>
              <w:rPr>
                <w:b/>
                <w:bCs/>
                <w:color w:val="7A5500"/>
                <w:sz w:val="17"/>
                <w:szCs w:val="17"/>
              </w:rPr>
              <w:t xml:space="preserve">? </w:t>
            </w:r>
          </w:p>
        </w:tc>
      </w:tr>
    </w:tbl>
    <w:p w14:paraId="64B30C4D" w14:textId="77777777" w:rsidR="00743CF7" w:rsidRPr="00743CF7" w:rsidRDefault="00743CF7" w:rsidP="00743CF7"/>
    <w:p w14:paraId="0B556327" w14:textId="77777777" w:rsidR="00E34CC9" w:rsidRDefault="00000000" w:rsidP="00E34CC9">
      <w:pPr>
        <w:pStyle w:val="Heading2"/>
      </w:pPr>
      <w:r>
        <w:t>3.4 Patient Services</w:t>
      </w:r>
    </w:p>
    <w:p w14:paraId="7DA6797D" w14:textId="21EF1061" w:rsidR="00086CE6" w:rsidRDefault="00E34CC9" w:rsidP="00E34CC9">
      <w:pPr>
        <w:rPr>
          <w:color w:val="4A5568"/>
        </w:rPr>
      </w:pPr>
      <w:r>
        <w:rPr>
          <w:color w:val="4A5568"/>
        </w:rPr>
        <w:t>The core operational hub (Dubai Health Portal). Manages health card coverage, sick leave certificates, and medical report requests. The patient is the primary search entity.</w:t>
      </w:r>
    </w:p>
    <w:p w14:paraId="05DE16D7" w14:textId="5034CDEB" w:rsidR="00FB2C8D" w:rsidRPr="00FB2C8D" w:rsidRDefault="00FB2C8D" w:rsidP="00FB2C8D">
      <w:pPr>
        <w:spacing w:before="60" w:after="100"/>
      </w:pPr>
      <w:r>
        <w:rPr>
          <w:color w:val="4A5568"/>
        </w:rPr>
        <w:t>Backend Owner: Eng Mind   |   Frontend Owner: Abobakar</w:t>
      </w:r>
    </w:p>
    <w:p w14:paraId="3D841877" w14:textId="77777777" w:rsidR="00E34CC9" w:rsidRDefault="00E34CC9" w:rsidP="00E34CC9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4160"/>
        <w:gridCol w:w="1100"/>
      </w:tblGrid>
      <w:tr w:rsidR="00E34CC9" w14:paraId="3D8021D6" w14:textId="77777777" w:rsidTr="004F7CCE">
        <w:trPr>
          <w:tblHeader/>
        </w:trPr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ACB868" w14:textId="77777777" w:rsidR="00E34CC9" w:rsidRDefault="00E34CC9" w:rsidP="004F7CCE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Sub-Module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2B5089" w14:textId="77777777" w:rsidR="00E34CC9" w:rsidRDefault="00E34CC9" w:rsidP="004F7CCE">
            <w:r>
              <w:rPr>
                <w:b/>
                <w:bCs/>
                <w:color w:val="FFFFFF"/>
                <w:sz w:val="18"/>
                <w:szCs w:val="18"/>
              </w:rPr>
              <w:t>Search Parameters</w:t>
            </w:r>
          </w:p>
        </w:tc>
        <w:tc>
          <w:tcPr>
            <w:tcW w:w="41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BD810C" w14:textId="77777777" w:rsidR="00E34CC9" w:rsidRDefault="00E34CC9" w:rsidP="004F7CCE">
            <w:r>
              <w:rPr>
                <w:b/>
                <w:bCs/>
                <w:color w:val="FFFFFF"/>
                <w:sz w:val="18"/>
                <w:szCs w:val="18"/>
              </w:rPr>
              <w:t>View Attributes</w:t>
            </w:r>
          </w:p>
        </w:tc>
        <w:tc>
          <w:tcPr>
            <w:tcW w:w="11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0C64B3" w14:textId="77777777" w:rsidR="00E34CC9" w:rsidRDefault="00E34CC9" w:rsidP="004F7CCE">
            <w:r>
              <w:rPr>
                <w:b/>
                <w:bCs/>
                <w:color w:val="FFFFFF"/>
                <w:sz w:val="18"/>
                <w:szCs w:val="18"/>
              </w:rPr>
              <w:t>API Exists</w:t>
            </w:r>
          </w:p>
        </w:tc>
      </w:tr>
      <w:tr w:rsidR="00E34CC9" w14:paraId="15547484" w14:textId="77777777" w:rsidTr="004F7CCE"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9EDD7D" w14:textId="77777777" w:rsidR="00E34CC9" w:rsidRDefault="00E34CC9" w:rsidP="004F7CCE">
            <w:r>
              <w:rPr>
                <w:color w:val="1A1A2E"/>
                <w:sz w:val="17"/>
                <w:szCs w:val="17"/>
              </w:rPr>
              <w:t>Health Card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A400F1" w14:textId="77777777" w:rsidR="00E34CC9" w:rsidRDefault="00E34CC9" w:rsidP="004F7CCE">
            <w:r>
              <w:rPr>
                <w:color w:val="1A1A2E"/>
                <w:sz w:val="17"/>
                <w:szCs w:val="17"/>
              </w:rPr>
              <w:t>MRN, EID, SPTRN, TransactionId, Mobile Number</w:t>
            </w:r>
          </w:p>
        </w:tc>
        <w:tc>
          <w:tcPr>
            <w:tcW w:w="41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C4F332" w14:textId="77777777" w:rsidR="00E34CC9" w:rsidRDefault="00E34CC9" w:rsidP="004F7CCE">
            <w:r>
              <w:rPr>
                <w:color w:val="1A1A2E"/>
                <w:sz w:val="17"/>
                <w:szCs w:val="17"/>
              </w:rPr>
              <w:t>MRN, Patient Name, EID, Start/End Date, Patient Status, Nationality, Coverage Name, Digital Card, Online Renewal Eligibility, Payment Status, TransactionId, SPTRN, Amount</w:t>
            </w:r>
          </w:p>
        </w:tc>
        <w:tc>
          <w:tcPr>
            <w:tcW w:w="11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8F5E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B2903F" w14:textId="77777777" w:rsidR="00E34CC9" w:rsidRDefault="00E34CC9" w:rsidP="004F7CCE">
            <w:r>
              <w:rPr>
                <w:rFonts w:ascii="Segoe UI Symbol" w:hAnsi="Segoe UI Symbol" w:cs="Segoe UI Symbol"/>
                <w:b/>
                <w:bCs/>
                <w:color w:val="1B6B2F"/>
                <w:sz w:val="17"/>
                <w:szCs w:val="17"/>
              </w:rPr>
              <w:t>✓</w:t>
            </w:r>
            <w:r>
              <w:rPr>
                <w:b/>
                <w:bCs/>
                <w:color w:val="1B6B2F"/>
                <w:sz w:val="17"/>
                <w:szCs w:val="17"/>
              </w:rPr>
              <w:t xml:space="preserve"> Yes</w:t>
            </w:r>
          </w:p>
        </w:tc>
      </w:tr>
      <w:tr w:rsidR="00E34CC9" w14:paraId="670840A8" w14:textId="77777777" w:rsidTr="004F7CCE"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06A532" w14:textId="77777777" w:rsidR="00E34CC9" w:rsidRDefault="00E34CC9" w:rsidP="004F7CCE">
            <w:r>
              <w:rPr>
                <w:color w:val="1A1A2E"/>
                <w:sz w:val="17"/>
                <w:szCs w:val="17"/>
              </w:rPr>
              <w:t>Sick Leave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FC66AC" w14:textId="77777777" w:rsidR="00E34CC9" w:rsidRDefault="00E34CC9" w:rsidP="004F7CCE">
            <w:r>
              <w:rPr>
                <w:color w:val="1A1A2E"/>
                <w:sz w:val="17"/>
                <w:szCs w:val="17"/>
              </w:rPr>
              <w:t>MRN, Certificate No, TransactionId, SPTRN, EID, Mobile Number</w:t>
            </w:r>
          </w:p>
        </w:tc>
        <w:tc>
          <w:tcPr>
            <w:tcW w:w="41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FBC9D3" w14:textId="77777777" w:rsidR="00E34CC9" w:rsidRDefault="00E34CC9" w:rsidP="004F7CCE">
            <w:r>
              <w:rPr>
                <w:color w:val="1A1A2E"/>
                <w:sz w:val="17"/>
                <w:szCs w:val="17"/>
              </w:rPr>
              <w:t>MRN, Patient Name, Certificate No, EID, Nationality, Leave Start/End Date, Doctor Name, Facility Name, Sick Leave Status, TransactionId, SPTRN, Created/Modified Date</w:t>
            </w:r>
          </w:p>
        </w:tc>
        <w:tc>
          <w:tcPr>
            <w:tcW w:w="11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8F5E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7A6884" w14:textId="77777777" w:rsidR="00E34CC9" w:rsidRDefault="00E34CC9" w:rsidP="004F7CCE">
            <w:r>
              <w:rPr>
                <w:rFonts w:ascii="Segoe UI Symbol" w:hAnsi="Segoe UI Symbol" w:cs="Segoe UI Symbol"/>
                <w:b/>
                <w:bCs/>
                <w:color w:val="1B6B2F"/>
                <w:sz w:val="17"/>
                <w:szCs w:val="17"/>
              </w:rPr>
              <w:t>✓</w:t>
            </w:r>
            <w:r>
              <w:rPr>
                <w:b/>
                <w:bCs/>
                <w:color w:val="1B6B2F"/>
                <w:sz w:val="17"/>
                <w:szCs w:val="17"/>
              </w:rPr>
              <w:t xml:space="preserve"> Yes</w:t>
            </w:r>
          </w:p>
        </w:tc>
      </w:tr>
      <w:tr w:rsidR="00E34CC9" w14:paraId="1D837E4E" w14:textId="77777777" w:rsidTr="004F7CCE"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A5496B" w14:textId="77777777" w:rsidR="00E34CC9" w:rsidRDefault="00E34CC9" w:rsidP="004F7CCE">
            <w:r>
              <w:rPr>
                <w:color w:val="1A1A2E"/>
                <w:sz w:val="17"/>
                <w:szCs w:val="17"/>
              </w:rPr>
              <w:t>Medical Report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FE6649" w14:textId="77777777" w:rsidR="00E34CC9" w:rsidRDefault="00E34CC9" w:rsidP="004F7CCE">
            <w:r>
              <w:rPr>
                <w:color w:val="1A1A2E"/>
                <w:sz w:val="17"/>
                <w:szCs w:val="17"/>
              </w:rPr>
              <w:t>RefNumber, MRN, TransactionId, Specialty, EID, Mobile, SPTRN</w:t>
            </w:r>
          </w:p>
        </w:tc>
        <w:tc>
          <w:tcPr>
            <w:tcW w:w="41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A6E540" w14:textId="77777777" w:rsidR="00E34CC9" w:rsidRDefault="00E34CC9" w:rsidP="004F7CCE">
            <w:r>
              <w:rPr>
                <w:color w:val="1A1A2E"/>
                <w:sz w:val="17"/>
                <w:szCs w:val="17"/>
              </w:rPr>
              <w:t>RefNumber, MRN, Patient Name, EID, Nationality, Facility Name, Specialty, Report Status, Doctor Name, FilenetVSID, Visit Date, Created Date, TransactionId, Request Date</w:t>
            </w:r>
          </w:p>
        </w:tc>
        <w:tc>
          <w:tcPr>
            <w:tcW w:w="11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8F5E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B57CDA" w14:textId="77777777" w:rsidR="00E34CC9" w:rsidRDefault="00E34CC9" w:rsidP="004F7CCE">
            <w:r>
              <w:rPr>
                <w:rFonts w:ascii="Segoe UI Symbol" w:hAnsi="Segoe UI Symbol" w:cs="Segoe UI Symbol"/>
                <w:b/>
                <w:bCs/>
                <w:color w:val="1B6B2F"/>
                <w:sz w:val="17"/>
                <w:szCs w:val="17"/>
              </w:rPr>
              <w:t>✓</w:t>
            </w:r>
            <w:r>
              <w:rPr>
                <w:b/>
                <w:bCs/>
                <w:color w:val="1B6B2F"/>
                <w:sz w:val="17"/>
                <w:szCs w:val="17"/>
              </w:rPr>
              <w:t xml:space="preserve"> Yes</w:t>
            </w:r>
          </w:p>
        </w:tc>
      </w:tr>
    </w:tbl>
    <w:p w14:paraId="0E9AE30C" w14:textId="77777777" w:rsidR="00086CE6" w:rsidRDefault="00086CE6">
      <w:pPr>
        <w:pBdr>
          <w:bottom w:val="single" w:sz="4" w:space="1" w:color="D1DBF0"/>
        </w:pBdr>
        <w:spacing w:before="240" w:after="240"/>
      </w:pPr>
    </w:p>
    <w:p w14:paraId="6704F423" w14:textId="10D7EDFE" w:rsidR="00086CE6" w:rsidRDefault="00000000">
      <w:pPr>
        <w:pStyle w:val="Heading1"/>
      </w:pPr>
      <w:r>
        <w:t>4. User Roles &amp; Permission Model (Management Hub)</w:t>
      </w:r>
    </w:p>
    <w:p w14:paraId="4416C612" w14:textId="77777777" w:rsidR="00086CE6" w:rsidRDefault="00000000">
      <w:pPr>
        <w:pStyle w:val="Heading2"/>
        <w:spacing w:before="240"/>
      </w:pPr>
      <w:r>
        <w:t>4.1 Proposed User Roles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500"/>
        <w:gridCol w:w="3860"/>
      </w:tblGrid>
      <w:tr w:rsidR="00086CE6" w14:paraId="4F4C387D" w14:textId="77777777">
        <w:trPr>
          <w:tblHeader/>
        </w:trPr>
        <w:tc>
          <w:tcPr>
            <w:tcW w:w="2000" w:type="dxa"/>
            <w:tcBorders>
              <w:top w:val="single" w:sz="4" w:space="0" w:color="002F70"/>
              <w:left w:val="single" w:sz="4" w:space="0" w:color="002F70"/>
              <w:bottom w:val="single" w:sz="4" w:space="0" w:color="002F70"/>
              <w:right w:val="single" w:sz="4" w:space="0" w:color="002F70"/>
            </w:tcBorders>
            <w:shd w:val="clear" w:color="auto" w:fill="002F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974D6" w14:textId="77777777" w:rsidR="00086CE6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500" w:type="dxa"/>
            <w:tcBorders>
              <w:top w:val="single" w:sz="4" w:space="0" w:color="002F70"/>
              <w:left w:val="single" w:sz="4" w:space="0" w:color="002F70"/>
              <w:bottom w:val="single" w:sz="4" w:space="0" w:color="002F70"/>
              <w:right w:val="single" w:sz="4" w:space="0" w:color="002F70"/>
            </w:tcBorders>
            <w:shd w:val="clear" w:color="auto" w:fill="002F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3F67B" w14:textId="77777777" w:rsidR="00086CE6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860" w:type="dxa"/>
            <w:tcBorders>
              <w:top w:val="single" w:sz="4" w:space="0" w:color="002F70"/>
              <w:left w:val="single" w:sz="4" w:space="0" w:color="002F70"/>
              <w:bottom w:val="single" w:sz="4" w:space="0" w:color="002F70"/>
              <w:right w:val="single" w:sz="4" w:space="0" w:color="002F70"/>
            </w:tcBorders>
            <w:shd w:val="clear" w:color="auto" w:fill="002F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3A421" w14:textId="77777777" w:rsidR="00086CE6" w:rsidRDefault="00000000"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</w:tr>
      <w:tr w:rsidR="00086CE6" w14:paraId="44E32A21" w14:textId="77777777">
        <w:tc>
          <w:tcPr>
            <w:tcW w:w="200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FFD96" w14:textId="77777777" w:rsidR="00086CE6" w:rsidRDefault="00000000">
            <w:r>
              <w:rPr>
                <w:b/>
                <w:bCs/>
                <w:color w:val="0D1B3E"/>
                <w:sz w:val="19"/>
                <w:szCs w:val="19"/>
              </w:rPr>
              <w:t>Super Admin</w:t>
            </w:r>
          </w:p>
        </w:tc>
        <w:tc>
          <w:tcPr>
            <w:tcW w:w="350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025BA" w14:textId="77777777" w:rsidR="00086CE6" w:rsidRDefault="00000000">
            <w:r>
              <w:rPr>
                <w:color w:val="4A5568"/>
                <w:sz w:val="19"/>
                <w:szCs w:val="19"/>
              </w:rPr>
              <w:t>Full access to all applications, modules, pages, and actions. Manages users, roles, permissions, applications, and menu structure.</w:t>
            </w:r>
          </w:p>
        </w:tc>
        <w:tc>
          <w:tcPr>
            <w:tcW w:w="386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4404A" w14:textId="77777777" w:rsidR="00086CE6" w:rsidRDefault="00000000">
            <w:r>
              <w:rPr>
                <w:color w:val="4A5568"/>
                <w:sz w:val="19"/>
                <w:szCs w:val="19"/>
              </w:rPr>
              <w:t>All Applications</w:t>
            </w:r>
          </w:p>
        </w:tc>
      </w:tr>
      <w:tr w:rsidR="00086CE6" w14:paraId="4ABF7C43" w14:textId="77777777">
        <w:tc>
          <w:tcPr>
            <w:tcW w:w="200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40642" w14:textId="77777777" w:rsidR="00086CE6" w:rsidRDefault="00000000">
            <w:r>
              <w:rPr>
                <w:b/>
                <w:bCs/>
                <w:color w:val="0D1B3E"/>
                <w:sz w:val="19"/>
                <w:szCs w:val="19"/>
              </w:rPr>
              <w:t>Application Admin</w:t>
            </w:r>
          </w:p>
        </w:tc>
        <w:tc>
          <w:tcPr>
            <w:tcW w:w="350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0FCC0" w14:textId="1C4B8069" w:rsidR="00086CE6" w:rsidRDefault="00000000">
            <w:r>
              <w:rPr>
                <w:color w:val="4A5568"/>
                <w:sz w:val="19"/>
                <w:szCs w:val="19"/>
              </w:rPr>
              <w:t>Full access within assigned applications. Can manage users within their scope, view details, and perform all operational actions.</w:t>
            </w:r>
          </w:p>
        </w:tc>
        <w:tc>
          <w:tcPr>
            <w:tcW w:w="386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D255E" w14:textId="77777777" w:rsidR="00086CE6" w:rsidRDefault="00000000">
            <w:r>
              <w:rPr>
                <w:color w:val="4A5568"/>
                <w:sz w:val="19"/>
                <w:szCs w:val="19"/>
              </w:rPr>
              <w:t>Per-Application</w:t>
            </w:r>
          </w:p>
        </w:tc>
      </w:tr>
      <w:tr w:rsidR="00086CE6" w14:paraId="696A8290" w14:textId="77777777">
        <w:tc>
          <w:tcPr>
            <w:tcW w:w="200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EEC82" w14:textId="77777777" w:rsidR="00086CE6" w:rsidRDefault="00000000">
            <w:r>
              <w:rPr>
                <w:b/>
                <w:bCs/>
                <w:color w:val="0D1B3E"/>
                <w:sz w:val="19"/>
                <w:szCs w:val="19"/>
              </w:rPr>
              <w:t>Viewer / Read-Only</w:t>
            </w:r>
          </w:p>
        </w:tc>
        <w:tc>
          <w:tcPr>
            <w:tcW w:w="350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40CB8" w14:textId="77777777" w:rsidR="00086CE6" w:rsidRDefault="00000000">
            <w:r>
              <w:rPr>
                <w:color w:val="4A5568"/>
                <w:sz w:val="19"/>
                <w:szCs w:val="19"/>
              </w:rPr>
              <w:t>View-only access to permitted applications and pages. Cannot create, edit, delete, assign, or export.</w:t>
            </w:r>
          </w:p>
        </w:tc>
        <w:tc>
          <w:tcPr>
            <w:tcW w:w="386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8D259" w14:textId="77777777" w:rsidR="00086CE6" w:rsidRDefault="00000000">
            <w:r>
              <w:rPr>
                <w:color w:val="4A5568"/>
                <w:sz w:val="19"/>
                <w:szCs w:val="19"/>
              </w:rPr>
              <w:t>Read Only</w:t>
            </w:r>
          </w:p>
        </w:tc>
      </w:tr>
    </w:tbl>
    <w:p w14:paraId="361FAD2C" w14:textId="77777777" w:rsidR="00086CE6" w:rsidRDefault="00000000">
      <w:pPr>
        <w:pStyle w:val="Heading2"/>
        <w:spacing w:before="240"/>
      </w:pPr>
      <w:r>
        <w:t>4.2 Permission Level Hierarchy</w:t>
      </w:r>
    </w:p>
    <w:p w14:paraId="7843492C" w14:textId="77777777" w:rsidR="00086CE6" w:rsidRDefault="00000000">
      <w:pPr>
        <w:spacing w:before="60" w:after="100"/>
      </w:pPr>
      <w:r>
        <w:rPr>
          <w:color w:val="4A5568"/>
        </w:rPr>
        <w:t>Permissions are applied at four levels, from broadest to most granular:</w:t>
      </w:r>
    </w:p>
    <w:p w14:paraId="485B152B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Level 1 — Application: Can the user see and access this application at all?</w:t>
      </w:r>
    </w:p>
    <w:p w14:paraId="6947F9F2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Level 2 — Module: Can the user access this module or sub-application?</w:t>
      </w:r>
    </w:p>
    <w:p w14:paraId="094CA544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Level 3 — Page: Can the user open this page or menu item?</w:t>
      </w:r>
    </w:p>
    <w:p w14:paraId="5C6CC7D7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Level 4 — Action: Can the user perform this specific action (View / Create / Edit / Delete / Assign / Approve / Close / Export)?</w:t>
      </w:r>
    </w:p>
    <w:p w14:paraId="543B6E67" w14:textId="77777777" w:rsidR="00086CE6" w:rsidRDefault="00000000">
      <w:pPr>
        <w:pStyle w:val="Heading2"/>
        <w:spacing w:before="240"/>
      </w:pPr>
      <w:r>
        <w:t>4.3 Permission Naming Convention</w:t>
      </w:r>
    </w:p>
    <w:p w14:paraId="471D6072" w14:textId="77777777" w:rsidR="00A54BBE" w:rsidRDefault="00A54BBE" w:rsidP="00A54BBE">
      <w:r>
        <w:rPr>
          <w:b/>
          <w:bCs/>
          <w:color w:val="1A1A2E"/>
          <w:sz w:val="19"/>
          <w:szCs w:val="19"/>
        </w:rPr>
        <w:t xml:space="preserve">Format: </w:t>
      </w:r>
      <w:r>
        <w:rPr>
          <w:rFonts w:ascii="Courier New" w:eastAsia="Courier New" w:hAnsi="Courier New" w:cs="Courier New"/>
          <w:color w:val="1E4D8C"/>
          <w:sz w:val="19"/>
          <w:szCs w:val="19"/>
        </w:rPr>
        <w:t>[application_code].[module].[page].[action]</w:t>
      </w:r>
    </w:p>
    <w:p w14:paraId="4D09DD57" w14:textId="77777777" w:rsidR="00A54BBE" w:rsidRDefault="00A54BBE" w:rsidP="00A54BBE">
      <w:r>
        <w:rPr>
          <w:b/>
          <w:bCs/>
          <w:color w:val="1A1A2E"/>
          <w:sz w:val="19"/>
          <w:szCs w:val="19"/>
        </w:rPr>
        <w:t xml:space="preserve">Example: </w:t>
      </w:r>
      <w:r>
        <w:rPr>
          <w:rFonts w:ascii="Courier New" w:eastAsia="Courier New" w:hAnsi="Courier New" w:cs="Courier New"/>
          <w:color w:val="1B6B2F"/>
          <w:sz w:val="19"/>
          <w:szCs w:val="19"/>
        </w:rPr>
        <w:t>ca.applications.detail.view</w:t>
      </w:r>
    </w:p>
    <w:p w14:paraId="3CB39168" w14:textId="77777777" w:rsidR="00086CE6" w:rsidRDefault="00086CE6">
      <w:pPr>
        <w:spacing w:before="60" w:after="100"/>
        <w:rPr>
          <w:b/>
          <w:bCs/>
          <w:color w:val="4A5568"/>
        </w:rPr>
      </w:pPr>
    </w:p>
    <w:p w14:paraId="4FDE1B92" w14:textId="77777777" w:rsidR="00086CE6" w:rsidRDefault="00000000">
      <w:pPr>
        <w:pStyle w:val="Heading2"/>
        <w:spacing w:before="240"/>
      </w:pPr>
      <w:r>
        <w:t>4.4 Role × Permission Matrix</w:t>
      </w:r>
    </w:p>
    <w:tbl>
      <w:tblPr>
        <w:tblStyle w:val="a3"/>
        <w:tblpPr w:leftFromText="180" w:rightFromText="180" w:vertAnchor="text" w:tblpY="1"/>
        <w:tblOverlap w:val="never"/>
        <w:tblW w:w="86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50"/>
        <w:gridCol w:w="1800"/>
        <w:gridCol w:w="1605"/>
        <w:gridCol w:w="1830"/>
      </w:tblGrid>
      <w:tr w:rsidR="00086CE6" w14:paraId="48814F41" w14:textId="77777777" w:rsidTr="00551875">
        <w:trPr>
          <w:tblHeader/>
        </w:trPr>
        <w:tc>
          <w:tcPr>
            <w:tcW w:w="3450" w:type="dxa"/>
            <w:tcBorders>
              <w:top w:val="single" w:sz="4" w:space="0" w:color="002F70"/>
              <w:left w:val="single" w:sz="4" w:space="0" w:color="002F70"/>
              <w:bottom w:val="single" w:sz="4" w:space="0" w:color="002F70"/>
              <w:right w:val="single" w:sz="4" w:space="0" w:color="002F70"/>
            </w:tcBorders>
            <w:shd w:val="clear" w:color="auto" w:fill="002F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4933F" w14:textId="77777777" w:rsidR="00086CE6" w:rsidRDefault="00000000" w:rsidP="00551875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Permission / Feature</w:t>
            </w:r>
          </w:p>
        </w:tc>
        <w:tc>
          <w:tcPr>
            <w:tcW w:w="1800" w:type="dxa"/>
            <w:tcBorders>
              <w:top w:val="single" w:sz="4" w:space="0" w:color="002F70"/>
              <w:left w:val="single" w:sz="4" w:space="0" w:color="002F70"/>
              <w:bottom w:val="single" w:sz="4" w:space="0" w:color="002F70"/>
              <w:right w:val="single" w:sz="4" w:space="0" w:color="002F70"/>
            </w:tcBorders>
            <w:shd w:val="clear" w:color="auto" w:fill="002F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19E3E" w14:textId="77777777" w:rsidR="00086CE6" w:rsidRDefault="00000000" w:rsidP="00551875">
            <w:r>
              <w:rPr>
                <w:b/>
                <w:bCs/>
                <w:color w:val="FFFFFF"/>
                <w:sz w:val="18"/>
                <w:szCs w:val="18"/>
              </w:rPr>
              <w:t>Super Admin</w:t>
            </w:r>
          </w:p>
        </w:tc>
        <w:tc>
          <w:tcPr>
            <w:tcW w:w="1605" w:type="dxa"/>
            <w:tcBorders>
              <w:top w:val="single" w:sz="4" w:space="0" w:color="002F70"/>
              <w:left w:val="single" w:sz="4" w:space="0" w:color="002F70"/>
              <w:bottom w:val="single" w:sz="4" w:space="0" w:color="002F70"/>
              <w:right w:val="single" w:sz="4" w:space="0" w:color="002F70"/>
            </w:tcBorders>
            <w:shd w:val="clear" w:color="auto" w:fill="002F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09FDE" w14:textId="77777777" w:rsidR="00086CE6" w:rsidRDefault="00000000" w:rsidP="00551875">
            <w:r>
              <w:rPr>
                <w:b/>
                <w:bCs/>
                <w:color w:val="FFFFFF"/>
                <w:sz w:val="18"/>
                <w:szCs w:val="18"/>
              </w:rPr>
              <w:t>App Admin</w:t>
            </w:r>
          </w:p>
        </w:tc>
        <w:tc>
          <w:tcPr>
            <w:tcW w:w="1830" w:type="dxa"/>
            <w:tcBorders>
              <w:top w:val="single" w:sz="4" w:space="0" w:color="002F70"/>
              <w:left w:val="single" w:sz="4" w:space="0" w:color="002F70"/>
              <w:bottom w:val="single" w:sz="4" w:space="0" w:color="002F70"/>
              <w:right w:val="single" w:sz="4" w:space="0" w:color="002F70"/>
            </w:tcBorders>
            <w:shd w:val="clear" w:color="auto" w:fill="002F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1DE7E" w14:textId="77777777" w:rsidR="00086CE6" w:rsidRDefault="00000000" w:rsidP="00551875">
            <w:r>
              <w:rPr>
                <w:b/>
                <w:bCs/>
                <w:color w:val="FFFFFF"/>
                <w:sz w:val="18"/>
                <w:szCs w:val="18"/>
              </w:rPr>
              <w:t>Viewer</w:t>
            </w:r>
          </w:p>
        </w:tc>
      </w:tr>
      <w:tr w:rsidR="00086CE6" w14:paraId="6CAA976C" w14:textId="77777777" w:rsidTr="00551875">
        <w:tc>
          <w:tcPr>
            <w:tcW w:w="345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A5565" w14:textId="77777777" w:rsidR="00086CE6" w:rsidRDefault="00000000" w:rsidP="00551875">
            <w:r>
              <w:rPr>
                <w:b/>
                <w:bCs/>
                <w:color w:val="0D1B3E"/>
                <w:sz w:val="19"/>
                <w:szCs w:val="19"/>
              </w:rPr>
              <w:t>View Applications Hub</w:t>
            </w:r>
          </w:p>
        </w:tc>
        <w:tc>
          <w:tcPr>
            <w:tcW w:w="180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AC2EF" w14:textId="77777777" w:rsidR="00086CE6" w:rsidRDefault="00000000" w:rsidP="00551875">
            <w:r>
              <w:rPr>
                <w:color w:val="4A5568"/>
                <w:sz w:val="19"/>
                <w:szCs w:val="19"/>
              </w:rPr>
              <w:t>All</w:t>
            </w:r>
          </w:p>
        </w:tc>
        <w:tc>
          <w:tcPr>
            <w:tcW w:w="160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509FC" w14:textId="77777777" w:rsidR="00086CE6" w:rsidRDefault="00000000" w:rsidP="00551875">
            <w:r>
              <w:rPr>
                <w:color w:val="4A5568"/>
                <w:sz w:val="19"/>
                <w:szCs w:val="19"/>
              </w:rPr>
              <w:t>Assigned</w:t>
            </w:r>
          </w:p>
        </w:tc>
        <w:tc>
          <w:tcPr>
            <w:tcW w:w="183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D0D78" w14:textId="77777777" w:rsidR="00086CE6" w:rsidRDefault="00000000" w:rsidP="00551875">
            <w:r>
              <w:rPr>
                <w:color w:val="4A5568"/>
                <w:sz w:val="19"/>
                <w:szCs w:val="19"/>
              </w:rPr>
              <w:t>Assigned</w:t>
            </w:r>
          </w:p>
        </w:tc>
      </w:tr>
      <w:tr w:rsidR="00086CE6" w14:paraId="2CD552F2" w14:textId="77777777" w:rsidTr="00551875">
        <w:tc>
          <w:tcPr>
            <w:tcW w:w="345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FFA7A" w14:textId="77777777" w:rsidR="00086CE6" w:rsidRDefault="00000000" w:rsidP="00551875">
            <w:r>
              <w:rPr>
                <w:b/>
                <w:bCs/>
                <w:color w:val="0D1B3E"/>
                <w:sz w:val="19"/>
                <w:szCs w:val="19"/>
              </w:rPr>
              <w:t>View Module Pages</w:t>
            </w:r>
          </w:p>
        </w:tc>
        <w:tc>
          <w:tcPr>
            <w:tcW w:w="180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8F80F" w14:textId="77777777" w:rsidR="00086CE6" w:rsidRDefault="00000000" w:rsidP="00551875">
            <w:sdt>
              <w:sdtPr>
                <w:tag w:val="goog_rdk_0"/>
                <w:id w:val="28975906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4A5568"/>
                    <w:sz w:val="19"/>
                    <w:szCs w:val="19"/>
                  </w:rPr>
                  <w:t>✓</w:t>
                </w:r>
              </w:sdtContent>
            </w:sdt>
          </w:p>
        </w:tc>
        <w:tc>
          <w:tcPr>
            <w:tcW w:w="160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113D7" w14:textId="77777777" w:rsidR="00086CE6" w:rsidRDefault="00000000" w:rsidP="00551875">
            <w:sdt>
              <w:sdtPr>
                <w:tag w:val="goog_rdk_1"/>
                <w:id w:val="71707109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4A5568"/>
                    <w:sz w:val="19"/>
                    <w:szCs w:val="19"/>
                  </w:rPr>
                  <w:t>✓</w:t>
                </w:r>
              </w:sdtContent>
            </w:sdt>
          </w:p>
        </w:tc>
        <w:tc>
          <w:tcPr>
            <w:tcW w:w="183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30861" w14:textId="77777777" w:rsidR="00086CE6" w:rsidRDefault="00000000" w:rsidP="00551875">
            <w:sdt>
              <w:sdtPr>
                <w:tag w:val="goog_rdk_2"/>
                <w:id w:val="-121193280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4A5568"/>
                    <w:sz w:val="19"/>
                    <w:szCs w:val="19"/>
                  </w:rPr>
                  <w:t>✓</w:t>
                </w:r>
              </w:sdtContent>
            </w:sdt>
          </w:p>
        </w:tc>
      </w:tr>
      <w:tr w:rsidR="00086CE6" w14:paraId="4F7E97B2" w14:textId="77777777" w:rsidTr="00551875">
        <w:tc>
          <w:tcPr>
            <w:tcW w:w="345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BE25D" w14:textId="77777777" w:rsidR="00086CE6" w:rsidRDefault="00000000" w:rsidP="00551875">
            <w:r>
              <w:rPr>
                <w:b/>
                <w:bCs/>
                <w:color w:val="0D1B3E"/>
                <w:sz w:val="19"/>
                <w:szCs w:val="19"/>
              </w:rPr>
              <w:t>Create Error Case</w:t>
            </w:r>
          </w:p>
        </w:tc>
        <w:tc>
          <w:tcPr>
            <w:tcW w:w="180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7B219" w14:textId="77777777" w:rsidR="00086CE6" w:rsidRDefault="00000000" w:rsidP="00551875">
            <w:sdt>
              <w:sdtPr>
                <w:tag w:val="goog_rdk_3"/>
                <w:id w:val="9844024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4A5568"/>
                    <w:sz w:val="19"/>
                    <w:szCs w:val="19"/>
                  </w:rPr>
                  <w:t>✓</w:t>
                </w:r>
              </w:sdtContent>
            </w:sdt>
          </w:p>
        </w:tc>
        <w:tc>
          <w:tcPr>
            <w:tcW w:w="160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83849" w14:textId="77777777" w:rsidR="00086CE6" w:rsidRDefault="00000000" w:rsidP="00551875">
            <w:sdt>
              <w:sdtPr>
                <w:tag w:val="goog_rdk_4"/>
                <w:id w:val="117835497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4A5568"/>
                    <w:sz w:val="19"/>
                    <w:szCs w:val="19"/>
                  </w:rPr>
                  <w:t>✓</w:t>
                </w:r>
              </w:sdtContent>
            </w:sdt>
          </w:p>
        </w:tc>
        <w:tc>
          <w:tcPr>
            <w:tcW w:w="183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3FBC6" w14:textId="77777777" w:rsidR="00086CE6" w:rsidRDefault="00000000" w:rsidP="00551875">
            <w:r>
              <w:rPr>
                <w:color w:val="4A5568"/>
                <w:sz w:val="19"/>
                <w:szCs w:val="19"/>
              </w:rPr>
              <w:t>—</w:t>
            </w:r>
          </w:p>
        </w:tc>
      </w:tr>
      <w:tr w:rsidR="00086CE6" w14:paraId="2A5293B0" w14:textId="77777777" w:rsidTr="00551875">
        <w:tc>
          <w:tcPr>
            <w:tcW w:w="345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E6D6B" w14:textId="77777777" w:rsidR="00086CE6" w:rsidRDefault="00000000" w:rsidP="00551875">
            <w:r>
              <w:rPr>
                <w:b/>
                <w:bCs/>
                <w:color w:val="0D1B3E"/>
                <w:sz w:val="19"/>
                <w:szCs w:val="19"/>
              </w:rPr>
              <w:t>Edit / Update Case</w:t>
            </w:r>
          </w:p>
        </w:tc>
        <w:tc>
          <w:tcPr>
            <w:tcW w:w="180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86EF8" w14:textId="77777777" w:rsidR="00086CE6" w:rsidRDefault="00000000" w:rsidP="00551875">
            <w:sdt>
              <w:sdtPr>
                <w:tag w:val="goog_rdk_5"/>
                <w:id w:val="-204406704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4A5568"/>
                    <w:sz w:val="19"/>
                    <w:szCs w:val="19"/>
                  </w:rPr>
                  <w:t>✓</w:t>
                </w:r>
              </w:sdtContent>
            </w:sdt>
          </w:p>
        </w:tc>
        <w:tc>
          <w:tcPr>
            <w:tcW w:w="160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61CC7" w14:textId="77777777" w:rsidR="00086CE6" w:rsidRDefault="00000000" w:rsidP="00551875">
            <w:sdt>
              <w:sdtPr>
                <w:tag w:val="goog_rdk_6"/>
                <w:id w:val="122778581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4A5568"/>
                    <w:sz w:val="19"/>
                    <w:szCs w:val="19"/>
                  </w:rPr>
                  <w:t>✓</w:t>
                </w:r>
              </w:sdtContent>
            </w:sdt>
          </w:p>
        </w:tc>
        <w:tc>
          <w:tcPr>
            <w:tcW w:w="183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ABB5B" w14:textId="77777777" w:rsidR="00086CE6" w:rsidRDefault="00000000" w:rsidP="00551875">
            <w:r>
              <w:rPr>
                <w:color w:val="4A5568"/>
                <w:sz w:val="19"/>
                <w:szCs w:val="19"/>
              </w:rPr>
              <w:t>—</w:t>
            </w:r>
          </w:p>
        </w:tc>
      </w:tr>
      <w:tr w:rsidR="00086CE6" w14:paraId="7B578840" w14:textId="77777777" w:rsidTr="00551875">
        <w:tc>
          <w:tcPr>
            <w:tcW w:w="345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8838E" w14:textId="77777777" w:rsidR="00086CE6" w:rsidRDefault="00000000" w:rsidP="00551875">
            <w:r>
              <w:rPr>
                <w:b/>
                <w:bCs/>
                <w:color w:val="0D1B3E"/>
                <w:sz w:val="19"/>
                <w:szCs w:val="19"/>
              </w:rPr>
              <w:t>Manage Users</w:t>
            </w:r>
          </w:p>
        </w:tc>
        <w:tc>
          <w:tcPr>
            <w:tcW w:w="180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BB667" w14:textId="77777777" w:rsidR="00086CE6" w:rsidRDefault="00000000" w:rsidP="00551875">
            <w:sdt>
              <w:sdtPr>
                <w:tag w:val="goog_rdk_7"/>
                <w:id w:val="-40478040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4A5568"/>
                    <w:sz w:val="19"/>
                    <w:szCs w:val="19"/>
                  </w:rPr>
                  <w:t>✓</w:t>
                </w:r>
              </w:sdtContent>
            </w:sdt>
          </w:p>
        </w:tc>
        <w:tc>
          <w:tcPr>
            <w:tcW w:w="160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162C4" w14:textId="77777777" w:rsidR="00086CE6" w:rsidRDefault="00000000" w:rsidP="00551875">
            <w:r>
              <w:rPr>
                <w:color w:val="4A5568"/>
                <w:sz w:val="19"/>
                <w:szCs w:val="19"/>
              </w:rPr>
              <w:t>Scoped</w:t>
            </w:r>
          </w:p>
        </w:tc>
        <w:tc>
          <w:tcPr>
            <w:tcW w:w="183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6A869" w14:textId="77777777" w:rsidR="00086CE6" w:rsidRDefault="00000000" w:rsidP="00551875">
            <w:r>
              <w:rPr>
                <w:color w:val="4A5568"/>
                <w:sz w:val="19"/>
                <w:szCs w:val="19"/>
              </w:rPr>
              <w:t>—</w:t>
            </w:r>
          </w:p>
        </w:tc>
      </w:tr>
      <w:tr w:rsidR="00086CE6" w14:paraId="3EEE7C82" w14:textId="77777777" w:rsidTr="00551875">
        <w:tc>
          <w:tcPr>
            <w:tcW w:w="345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303B9" w14:textId="77777777" w:rsidR="00086CE6" w:rsidRDefault="00000000" w:rsidP="00551875">
            <w:r>
              <w:rPr>
                <w:b/>
                <w:bCs/>
                <w:color w:val="0D1B3E"/>
                <w:sz w:val="19"/>
                <w:szCs w:val="19"/>
              </w:rPr>
              <w:t>Manage Roles &amp; Permissions</w:t>
            </w:r>
          </w:p>
        </w:tc>
        <w:tc>
          <w:tcPr>
            <w:tcW w:w="180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2AF71" w14:textId="77777777" w:rsidR="00086CE6" w:rsidRDefault="00000000" w:rsidP="00551875">
            <w:sdt>
              <w:sdtPr>
                <w:tag w:val="goog_rdk_8"/>
                <w:id w:val="23702931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4A5568"/>
                    <w:sz w:val="19"/>
                    <w:szCs w:val="19"/>
                  </w:rPr>
                  <w:t>✓</w:t>
                </w:r>
              </w:sdtContent>
            </w:sdt>
          </w:p>
        </w:tc>
        <w:tc>
          <w:tcPr>
            <w:tcW w:w="160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156B7" w14:textId="77777777" w:rsidR="00086CE6" w:rsidRDefault="00000000" w:rsidP="00551875">
            <w:r>
              <w:rPr>
                <w:color w:val="4A5568"/>
                <w:sz w:val="19"/>
                <w:szCs w:val="19"/>
              </w:rPr>
              <w:t>—</w:t>
            </w:r>
          </w:p>
        </w:tc>
        <w:tc>
          <w:tcPr>
            <w:tcW w:w="183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8B46C" w14:textId="77777777" w:rsidR="00086CE6" w:rsidRDefault="00000000" w:rsidP="00551875">
            <w:r>
              <w:rPr>
                <w:color w:val="4A5568"/>
                <w:sz w:val="19"/>
                <w:szCs w:val="19"/>
              </w:rPr>
              <w:t>—</w:t>
            </w:r>
          </w:p>
        </w:tc>
      </w:tr>
      <w:tr w:rsidR="00086CE6" w14:paraId="770591B0" w14:textId="77777777" w:rsidTr="00551875">
        <w:tc>
          <w:tcPr>
            <w:tcW w:w="345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B6902" w14:textId="77777777" w:rsidR="00086CE6" w:rsidRDefault="00000000" w:rsidP="00551875">
            <w:r>
              <w:rPr>
                <w:b/>
                <w:bCs/>
                <w:color w:val="0D1B3E"/>
                <w:sz w:val="19"/>
                <w:szCs w:val="19"/>
              </w:rPr>
              <w:t>View Audit Logs</w:t>
            </w:r>
          </w:p>
        </w:tc>
        <w:tc>
          <w:tcPr>
            <w:tcW w:w="180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84D24" w14:textId="77777777" w:rsidR="00086CE6" w:rsidRDefault="00000000" w:rsidP="00551875">
            <w:sdt>
              <w:sdtPr>
                <w:tag w:val="goog_rdk_9"/>
                <w:id w:val="-33105418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4A5568"/>
                    <w:sz w:val="19"/>
                    <w:szCs w:val="19"/>
                  </w:rPr>
                  <w:t>✓</w:t>
                </w:r>
              </w:sdtContent>
            </w:sdt>
          </w:p>
        </w:tc>
        <w:tc>
          <w:tcPr>
            <w:tcW w:w="160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428A2" w14:textId="77777777" w:rsidR="00086CE6" w:rsidRDefault="00000000" w:rsidP="00551875">
            <w:sdt>
              <w:sdtPr>
                <w:tag w:val="goog_rdk_10"/>
                <w:id w:val="-2026478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4A5568"/>
                    <w:sz w:val="19"/>
                    <w:szCs w:val="19"/>
                  </w:rPr>
                  <w:t>✓</w:t>
                </w:r>
              </w:sdtContent>
            </w:sdt>
          </w:p>
        </w:tc>
        <w:tc>
          <w:tcPr>
            <w:tcW w:w="183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79E6D" w14:textId="77777777" w:rsidR="00086CE6" w:rsidRDefault="00000000" w:rsidP="00551875">
            <w:r>
              <w:rPr>
                <w:color w:val="4A5568"/>
                <w:sz w:val="19"/>
                <w:szCs w:val="19"/>
              </w:rPr>
              <w:t>—</w:t>
            </w:r>
          </w:p>
        </w:tc>
      </w:tr>
    </w:tbl>
    <w:p w14:paraId="2BB301D4" w14:textId="778B8529" w:rsidR="00086CE6" w:rsidRDefault="00551875">
      <w:pPr>
        <w:pBdr>
          <w:bottom w:val="single" w:sz="4" w:space="1" w:color="D1DBF0"/>
        </w:pBdr>
        <w:spacing w:before="240" w:after="240"/>
      </w:pPr>
      <w:r>
        <w:br w:type="textWrapping" w:clear="all"/>
      </w:r>
    </w:p>
    <w:p w14:paraId="0D59E348" w14:textId="77777777" w:rsidR="00086CE6" w:rsidRPr="00443EBC" w:rsidRDefault="00000000">
      <w:pPr>
        <w:pStyle w:val="Heading1"/>
      </w:pPr>
      <w:r>
        <w:t>5. High-Level Architecture &amp; Pattern</w:t>
      </w:r>
    </w:p>
    <w:p w14:paraId="4C70FCA6" w14:textId="77777777" w:rsidR="00086CE6" w:rsidRDefault="00000000">
      <w:pPr>
        <w:pStyle w:val="Heading2"/>
        <w:spacing w:before="240"/>
      </w:pPr>
      <w:r>
        <w:t>5.1 Recommended Pattern: Modular Monolith + Clean Architecture</w:t>
      </w:r>
    </w:p>
    <w:p w14:paraId="25994EB0" w14:textId="259236FF" w:rsidR="00086CE6" w:rsidRDefault="00000000">
      <w:pPr>
        <w:pBdr>
          <w:left w:val="single" w:sz="18" w:space="12" w:color="002F70"/>
        </w:pBdr>
        <w:shd w:val="clear" w:color="auto" w:fill="E8F0FB"/>
        <w:spacing w:before="160" w:after="160"/>
        <w:ind w:left="360"/>
      </w:pPr>
      <w:r>
        <w:rPr>
          <w:color w:val="0D1B3E"/>
          <w:sz w:val="21"/>
          <w:szCs w:val="21"/>
        </w:rPr>
        <w:t>Recommended: Modular Monolith with Clean Architecture layers. This balances developer velocity, operational simplicity, and maintainability for Phase 1. Microservices are NOT recommended for this application — the complexity overhead (network calls, service discovery, distributed tracing, separate deployments) outweighs any benefit for an internal tool at this scale.</w:t>
      </w:r>
    </w:p>
    <w:p w14:paraId="056C7C60" w14:textId="77777777" w:rsidR="00086CE6" w:rsidRDefault="00000000">
      <w:pPr>
        <w:spacing w:before="60" w:after="100"/>
      </w:pPr>
      <w:r>
        <w:rPr>
          <w:color w:val="4A5568"/>
        </w:rPr>
        <w:t>Reasoning:</w:t>
      </w:r>
    </w:p>
    <w:p w14:paraId="55733970" w14:textId="2D97615E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Internal simple tool — no need for independent scaling of individual services</w:t>
      </w:r>
    </w:p>
    <w:p w14:paraId="406F5DF8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Modules are logically separated within the monolith — can be extracted to microservices in future if truly required</w:t>
      </w:r>
    </w:p>
    <w:p w14:paraId="0B74DC99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Clean Architecture ensures the business logic (Application + Domain layers) is independent of frameworks, databases, and delivery mechanisms</w:t>
      </w:r>
    </w:p>
    <w:p w14:paraId="7C2821C0" w14:textId="77777777" w:rsidR="00B13351" w:rsidRDefault="00B13351" w:rsidP="00B13351">
      <w:pPr>
        <w:pStyle w:val="Heading2"/>
      </w:pPr>
      <w:r>
        <w:t>5.2 Architecture Layer Overview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5460"/>
      </w:tblGrid>
      <w:tr w:rsidR="00B13351" w14:paraId="2BBD2C8E" w14:textId="77777777" w:rsidTr="004F7CCE">
        <w:trPr>
          <w:tblHeader/>
        </w:trPr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A3C01B" w14:textId="77777777" w:rsidR="00B13351" w:rsidRDefault="00B13351" w:rsidP="004F7CCE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0DA14D" w14:textId="77777777" w:rsidR="00B13351" w:rsidRDefault="00B13351" w:rsidP="004F7CCE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5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F1EA7B" w14:textId="77777777" w:rsidR="00B13351" w:rsidRDefault="00B13351" w:rsidP="004F7CCE"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B13351" w14:paraId="47498C7F" w14:textId="77777777" w:rsidTr="004F7CCE"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62FC16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Presentation</w:t>
            </w:r>
          </w:p>
        </w:tc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6D89D2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Angular SPA</w:t>
            </w:r>
          </w:p>
        </w:tc>
        <w:tc>
          <w:tcPr>
            <w:tcW w:w="5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4D0F1D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ApplicationsHub, Sidebar, Feature Modules, Admin Panel, Audit Logs</w:t>
            </w:r>
          </w:p>
        </w:tc>
      </w:tr>
      <w:tr w:rsidR="00B13351" w14:paraId="38698383" w14:textId="77777777" w:rsidTr="004F7CCE"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9FD07B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API</w:t>
            </w:r>
          </w:p>
        </w:tc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0DF18C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ASP.NET Core REST</w:t>
            </w:r>
          </w:p>
        </w:tc>
        <w:tc>
          <w:tcPr>
            <w:tcW w:w="5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F8733B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Controllers, [RequirePermission], Rate Limiting, Auth/Audit/Exception Middleware</w:t>
            </w:r>
          </w:p>
        </w:tc>
      </w:tr>
      <w:tr w:rsidR="00B13351" w14:paraId="3BD1DB32" w14:textId="77777777" w:rsidTr="004F7CCE"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E713B4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Application</w:t>
            </w:r>
          </w:p>
        </w:tc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EBB56F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C# Services / Use Cases</w:t>
            </w:r>
          </w:p>
        </w:tc>
        <w:tc>
          <w:tcPr>
            <w:tcW w:w="5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9C4362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DTOs, Interfaces, FluentValidation Validators, IAuthService, IPermissionService, INavigationService</w:t>
            </w:r>
          </w:p>
        </w:tc>
      </w:tr>
      <w:tr w:rsidR="00B13351" w14:paraId="76A1FDFD" w14:textId="77777777" w:rsidTr="004F7CCE"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D2E9C6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Domain</w:t>
            </w:r>
          </w:p>
        </w:tc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5F3E40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C# Entities</w:t>
            </w:r>
          </w:p>
        </w:tc>
        <w:tc>
          <w:tcPr>
            <w:tcW w:w="5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E3F7B0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User, Role, Permission — business rules with no infrastructure dependency</w:t>
            </w:r>
          </w:p>
        </w:tc>
      </w:tr>
      <w:tr w:rsidR="00B13351" w14:paraId="65F71A70" w14:textId="77777777" w:rsidTr="004F7CCE"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99D80F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Infrastructure</w:t>
            </w:r>
          </w:p>
        </w:tc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0288C0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EF Core + SQL Server</w:t>
            </w:r>
          </w:p>
        </w:tc>
        <w:tc>
          <w:tcPr>
            <w:tcW w:w="5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44E44C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DbContext, Repositories, LocalAuthProvider, External API Clients (one per module)</w:t>
            </w:r>
          </w:p>
        </w:tc>
      </w:tr>
      <w:tr w:rsidR="00B13351" w14:paraId="1253C6DE" w14:textId="77777777" w:rsidTr="004F7CCE"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BE2AEE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Data</w:t>
            </w:r>
          </w:p>
        </w:tc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81CA0C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SQL Server</w:t>
            </w:r>
          </w:p>
        </w:tc>
        <w:tc>
          <w:tcPr>
            <w:tcW w:w="5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31032E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Auth, Navigation, Audit schemas — EMH-owned tables only</w:t>
            </w:r>
          </w:p>
        </w:tc>
      </w:tr>
      <w:tr w:rsidR="00B13351" w14:paraId="6EAC7D7C" w14:textId="77777777" w:rsidTr="004F7CCE"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00ED3E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External</w:t>
            </w:r>
          </w:p>
        </w:tc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9A3F03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REST APIs</w:t>
            </w:r>
          </w:p>
        </w:tc>
        <w:tc>
          <w:tcPr>
            <w:tcW w:w="5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70279D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Clinical Attachment, Premarital, Patient Services, IDAM — HTTP only, never direct DB</w:t>
            </w:r>
          </w:p>
        </w:tc>
      </w:tr>
    </w:tbl>
    <w:p w14:paraId="6A56FAE0" w14:textId="77777777" w:rsidR="00B13351" w:rsidRDefault="00B13351" w:rsidP="00B13351">
      <w:r>
        <w:br w:type="page"/>
      </w:r>
    </w:p>
    <w:p w14:paraId="75E5E025" w14:textId="77777777" w:rsidR="00086CE6" w:rsidRDefault="00086CE6">
      <w:pPr>
        <w:pBdr>
          <w:bottom w:val="single" w:sz="4" w:space="1" w:color="D1DBF0"/>
        </w:pBdr>
        <w:spacing w:before="240" w:after="240"/>
      </w:pPr>
    </w:p>
    <w:p w14:paraId="0ED4E235" w14:textId="77777777" w:rsidR="00086CE6" w:rsidRDefault="00000000">
      <w:pPr>
        <w:pStyle w:val="Heading1"/>
      </w:pPr>
      <w:r>
        <w:t>6. Backend Architecture Proposal</w:t>
      </w:r>
    </w:p>
    <w:p w14:paraId="17F6BAFC" w14:textId="77777777" w:rsidR="00086CE6" w:rsidRDefault="00000000">
      <w:pPr>
        <w:pStyle w:val="Heading2"/>
        <w:spacing w:before="240"/>
      </w:pPr>
      <w:r>
        <w:t>6.1 Solution Structure</w:t>
      </w:r>
    </w:p>
    <w:p w14:paraId="6F702412" w14:textId="77777777" w:rsidR="00086CE6" w:rsidRDefault="00000000">
      <w:pPr>
        <w:spacing w:before="60" w:after="100"/>
      </w:pPr>
      <w:r>
        <w:rPr>
          <w:color w:val="4A5568"/>
        </w:rPr>
        <w:t>Proposed solution structure following Modular Monolith + Clean Architecture:</w:t>
      </w:r>
    </w:p>
    <w:p w14:paraId="3C24AE2A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ErrorHub.Api — Presentation layer. Controllers, custom filters ([RequirePermission]), middleware (exception handling, audit logging), Program.cs configuration.</w:t>
      </w:r>
    </w:p>
    <w:p w14:paraId="663A6330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ErrorHub.Application — Use cases, services, interfaces, DTOs. Contains IAuthService (abstraction for SSO readiness), IPermissionService, INavigationService. All application DTOs live here — EF models are never exposed from this layer.</w:t>
      </w:r>
    </w:p>
    <w:p w14:paraId="68FC11C9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ErrorHub.Domain — Domain entities, enums, constants. User, Role, Permission, ErrorCase. Business rules that don't depend on infrastructure.</w:t>
      </w:r>
    </w:p>
    <w:p w14:paraId="124960FE" w14:textId="715EAC11" w:rsidR="00086CE6" w:rsidRDefault="00000000" w:rsidP="00044F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 xml:space="preserve">ErrorHub.Infrastructure — EF Core DbContext, scaffolded models (in Generated/ subfolder — never hand-edited), repositories, LocalAuthProvider (Phase 1 auth implementation). Future: SsoAuthProvider would be added here. </w:t>
      </w:r>
    </w:p>
    <w:p w14:paraId="241A98F6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ErrorHub.Tests — Unit tests (permission service, auth service, application services) and integration tests (API endpoints including 403 validation).</w:t>
      </w:r>
    </w:p>
    <w:p w14:paraId="5F4297F5" w14:textId="0EBD0FFD" w:rsidR="00BA5FFF" w:rsidRDefault="00BA5FFF" w:rsidP="00BA5FFF">
      <w:pPr>
        <w:pStyle w:val="Heading2"/>
      </w:pPr>
      <w:r>
        <w:t>6.2 Global Authorization Default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060"/>
        <w:gridCol w:w="2400"/>
      </w:tblGrid>
      <w:tr w:rsidR="00BA5FFF" w14:paraId="2E30885F" w14:textId="77777777" w:rsidTr="004F7CCE">
        <w:trPr>
          <w:tblHeader/>
        </w:trPr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CC7E21" w14:textId="77777777" w:rsidR="00BA5FFF" w:rsidRDefault="00BA5FFF" w:rsidP="004F7CCE"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40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0F6F95" w14:textId="77777777" w:rsidR="00BA5FFF" w:rsidRDefault="00BA5FFF" w:rsidP="004F7CCE"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389ECB" w14:textId="77777777" w:rsidR="00BA5FFF" w:rsidRDefault="00BA5FFF" w:rsidP="004F7CCE">
            <w:r>
              <w:rPr>
                <w:b/>
                <w:bCs/>
                <w:color w:val="FFFFFF"/>
                <w:sz w:val="18"/>
                <w:szCs w:val="18"/>
              </w:rPr>
              <w:t>Applies To</w:t>
            </w:r>
          </w:p>
        </w:tc>
      </w:tr>
      <w:tr w:rsidR="00BA5FFF" w14:paraId="4BFF532A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EC67F4" w14:textId="77777777" w:rsidR="00BA5FFF" w:rsidRDefault="00BA5FFF" w:rsidP="004F7CCE">
            <w:r>
              <w:rPr>
                <w:color w:val="1A1A2E"/>
                <w:sz w:val="17"/>
                <w:szCs w:val="17"/>
              </w:rPr>
              <w:t>Require authentication by default</w:t>
            </w:r>
          </w:p>
        </w:tc>
        <w:tc>
          <w:tcPr>
            <w:tcW w:w="40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5CB20B" w14:textId="77777777" w:rsidR="00BA5FFF" w:rsidRDefault="00BA5FFF" w:rsidP="004F7CCE">
            <w:r>
              <w:rPr>
                <w:color w:val="1A1A2E"/>
                <w:sz w:val="17"/>
                <w:szCs w:val="17"/>
              </w:rPr>
              <w:t>AddAuthorization() with RequireAuthenticatedUser() as default policy in Program.cs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26FE87" w14:textId="77777777" w:rsidR="00BA5FFF" w:rsidRDefault="00BA5FFF" w:rsidP="004F7CCE">
            <w:r>
              <w:rPr>
                <w:color w:val="1A1A2E"/>
                <w:sz w:val="17"/>
                <w:szCs w:val="17"/>
              </w:rPr>
              <w:t>All endpoints</w:t>
            </w:r>
          </w:p>
        </w:tc>
      </w:tr>
      <w:tr w:rsidR="00BA5FFF" w14:paraId="3BE7C833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264F19" w14:textId="77777777" w:rsidR="00BA5FFF" w:rsidRDefault="00BA5FFF" w:rsidP="004F7CCE">
            <w:r>
              <w:rPr>
                <w:color w:val="1A1A2E"/>
                <w:sz w:val="17"/>
                <w:szCs w:val="17"/>
              </w:rPr>
              <w:t>Explicit opt-out only</w:t>
            </w:r>
          </w:p>
        </w:tc>
        <w:tc>
          <w:tcPr>
            <w:tcW w:w="40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B52794" w14:textId="77777777" w:rsidR="00BA5FFF" w:rsidRDefault="00BA5FFF" w:rsidP="004F7CCE">
            <w:r>
              <w:rPr>
                <w:color w:val="1A1A2E"/>
                <w:sz w:val="17"/>
                <w:szCs w:val="17"/>
              </w:rPr>
              <w:t>[AllowAnonymous] applied manually — login and refresh only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BC4D20" w14:textId="77777777" w:rsidR="00BA5FFF" w:rsidRDefault="00BA5FFF" w:rsidP="004F7CCE">
            <w:r>
              <w:rPr>
                <w:color w:val="1A1A2E"/>
                <w:sz w:val="17"/>
                <w:szCs w:val="17"/>
              </w:rPr>
              <w:t>POST /api/v1/auth/login, POST /api/v1/auth/refresh</w:t>
            </w:r>
          </w:p>
        </w:tc>
      </w:tr>
      <w:tr w:rsidR="00BA5FFF" w14:paraId="57832761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F824DE" w14:textId="77777777" w:rsidR="00BA5FFF" w:rsidRDefault="00BA5FFF" w:rsidP="004F7CCE">
            <w:r>
              <w:rPr>
                <w:color w:val="1A1A2E"/>
                <w:sz w:val="17"/>
                <w:szCs w:val="17"/>
              </w:rPr>
              <w:t>Granular permission check</w:t>
            </w:r>
          </w:p>
        </w:tc>
        <w:tc>
          <w:tcPr>
            <w:tcW w:w="40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AB3868" w14:textId="77777777" w:rsidR="00BA5FFF" w:rsidRDefault="00BA5FFF" w:rsidP="004F7CCE">
            <w:r>
              <w:rPr>
                <w:color w:val="1A1A2E"/>
                <w:sz w:val="17"/>
                <w:szCs w:val="17"/>
              </w:rPr>
              <w:t>[RequirePermission("permission.key")] on every feature endpoint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9FCCDD" w14:textId="77777777" w:rsidR="00BA5FFF" w:rsidRDefault="00BA5FFF" w:rsidP="004F7CCE">
            <w:r>
              <w:rPr>
                <w:color w:val="1A1A2E"/>
                <w:sz w:val="17"/>
                <w:szCs w:val="17"/>
              </w:rPr>
              <w:t>All feature endpoints</w:t>
            </w:r>
          </w:p>
        </w:tc>
      </w:tr>
    </w:tbl>
    <w:p w14:paraId="20E64196" w14:textId="77777777" w:rsidR="00BA5FFF" w:rsidRDefault="00BA5FFF" w:rsidP="00BA5FFF"/>
    <w:p w14:paraId="2B6AE10C" w14:textId="3C6EE711" w:rsidR="00086CE6" w:rsidRDefault="00BA5FFF" w:rsidP="00BA5FFF">
      <w:pPr>
        <w:pStyle w:val="Heading2"/>
        <w:spacing w:before="240"/>
      </w:pPr>
      <w:r>
        <w:t>6.3 EF Core Database First — Key Rules</w:t>
      </w:r>
    </w:p>
    <w:p w14:paraId="3E484E5E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All schema changes happen at the database level first, then scaffolded into EF models</w:t>
      </w:r>
    </w:p>
    <w:p w14:paraId="76F35126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Generated EF models live in Infrastructure/Data/Generated/ — never edit these files manually</w:t>
      </w:r>
    </w:p>
    <w:p w14:paraId="6F7D194F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Use partial classes to extend generated models without losing changes on re-scaffold</w:t>
      </w:r>
    </w:p>
    <w:p w14:paraId="2D40EB4E" w14:textId="669D7A3E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The DbContext is only used within the infrastructure layer — Application layer uses interfaces</w:t>
      </w:r>
    </w:p>
    <w:p w14:paraId="2E8FCFB3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1"/>
          <w:id w:val="1814100147"/>
        </w:sdtPr>
        <w:sdtContent>
          <w:r>
            <w:rPr>
              <w:rFonts w:ascii="Arial Unicode MS" w:eastAsia="Arial Unicode MS" w:hAnsi="Arial Unicode MS" w:cs="Arial Unicode MS"/>
              <w:color w:val="4A5568"/>
              <w:sz w:val="21"/>
              <w:szCs w:val="21"/>
            </w:rPr>
            <w:t>CRITICAL: Map EF models → Application DTOs using AutoMapper or explicit mappings. Never return EF model objects directly from API responses.</w:t>
          </w:r>
        </w:sdtContent>
      </w:sdt>
    </w:p>
    <w:p w14:paraId="5E1FE0FD" w14:textId="30AE6AE7" w:rsidR="00086CE6" w:rsidRDefault="00000000">
      <w:pPr>
        <w:pStyle w:val="Heading2"/>
        <w:spacing w:before="240"/>
      </w:pPr>
      <w:r>
        <w:t>6.4 SSO Readiness via Auth Abstraction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260"/>
        <w:gridCol w:w="3400"/>
      </w:tblGrid>
      <w:tr w:rsidR="00AD7096" w14:paraId="4F002864" w14:textId="77777777" w:rsidTr="004F7CCE">
        <w:trPr>
          <w:tblHeader/>
        </w:trPr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2560C2" w14:textId="77777777" w:rsidR="00AD7096" w:rsidRDefault="00AD7096" w:rsidP="004F7CCE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42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FDC8F2" w14:textId="77777777" w:rsidR="00AD7096" w:rsidRDefault="00AD7096" w:rsidP="004F7CCE"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  <w:tc>
          <w:tcPr>
            <w:tcW w:w="3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12B6EB" w14:textId="77777777" w:rsidR="00AD7096" w:rsidRDefault="00AD7096" w:rsidP="004F7CCE">
            <w:r>
              <w:rPr>
                <w:b/>
                <w:bCs/>
                <w:color w:val="FFFFFF"/>
                <w:sz w:val="18"/>
                <w:szCs w:val="18"/>
              </w:rPr>
              <w:t>What Changes</w:t>
            </w:r>
          </w:p>
        </w:tc>
      </w:tr>
      <w:tr w:rsidR="00AD7096" w14:paraId="690D0534" w14:textId="77777777" w:rsidTr="004F7CCE"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1A680F" w14:textId="77777777" w:rsidR="00AD7096" w:rsidRDefault="00AD7096" w:rsidP="004F7CCE">
            <w:r>
              <w:rPr>
                <w:color w:val="1A1A2E"/>
                <w:sz w:val="17"/>
                <w:szCs w:val="17"/>
              </w:rPr>
              <w:t>Phase 1 (now)</w:t>
            </w:r>
          </w:p>
        </w:tc>
        <w:tc>
          <w:tcPr>
            <w:tcW w:w="42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16D83A" w14:textId="77777777" w:rsidR="00AD7096" w:rsidRDefault="00AD7096" w:rsidP="004F7CCE">
            <w:r>
              <w:rPr>
                <w:color w:val="1A1A2E"/>
                <w:sz w:val="17"/>
                <w:szCs w:val="17"/>
              </w:rPr>
              <w:t>LocalAuthProvider implements IAuthService — bcrypt + JWT generation</w:t>
            </w:r>
          </w:p>
        </w:tc>
        <w:tc>
          <w:tcPr>
            <w:tcW w:w="3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71D534" w14:textId="77777777" w:rsidR="00AD7096" w:rsidRDefault="00AD7096" w:rsidP="004F7CCE">
            <w:r>
              <w:rPr>
                <w:color w:val="1A1A2E"/>
                <w:sz w:val="17"/>
                <w:szCs w:val="17"/>
              </w:rPr>
              <w:t>Nothing outside LocalAuthProvider</w:t>
            </w:r>
          </w:p>
        </w:tc>
      </w:tr>
      <w:tr w:rsidR="00AD7096" w14:paraId="0FBE55C9" w14:textId="77777777" w:rsidTr="004F7CCE"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8D8983" w14:textId="77777777" w:rsidR="00AD7096" w:rsidRDefault="00AD7096" w:rsidP="004F7CCE">
            <w:r>
              <w:rPr>
                <w:color w:val="1A1A2E"/>
                <w:sz w:val="17"/>
                <w:szCs w:val="17"/>
              </w:rPr>
              <w:t>Future (SSO)</w:t>
            </w:r>
          </w:p>
        </w:tc>
        <w:tc>
          <w:tcPr>
            <w:tcW w:w="42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E13676" w14:textId="52A36D16" w:rsidR="00AD7096" w:rsidRDefault="00AD7096" w:rsidP="004F7CCE">
            <w:r>
              <w:rPr>
                <w:color w:val="1A1A2E"/>
                <w:sz w:val="17"/>
                <w:szCs w:val="17"/>
              </w:rPr>
              <w:t>SsoAuthProvider implements IAuthService — OIDC integration</w:t>
            </w:r>
          </w:p>
        </w:tc>
        <w:tc>
          <w:tcPr>
            <w:tcW w:w="3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F33ED5" w14:textId="77777777" w:rsidR="00AD7096" w:rsidRDefault="00AD7096" w:rsidP="004F7CCE">
            <w:r>
              <w:rPr>
                <w:color w:val="1A1A2E"/>
                <w:sz w:val="17"/>
                <w:szCs w:val="17"/>
              </w:rPr>
              <w:t>Only swap the registered DI implementation</w:t>
            </w:r>
          </w:p>
        </w:tc>
      </w:tr>
    </w:tbl>
    <w:p w14:paraId="13EDC2C9" w14:textId="77777777" w:rsidR="00AD7096" w:rsidRDefault="00AD7096" w:rsidP="00AD7096"/>
    <w:p w14:paraId="2E18FE68" w14:textId="0F4D8E3A" w:rsidR="00A82C68" w:rsidRDefault="00A82C68" w:rsidP="00A82C68">
      <w:pPr>
        <w:pStyle w:val="Heading2"/>
      </w:pPr>
      <w:r>
        <w:lastRenderedPageBreak/>
        <w:t xml:space="preserve">6.5 Input Validation Strategy 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3"/>
        <w:gridCol w:w="6023"/>
        <w:gridCol w:w="2034"/>
      </w:tblGrid>
      <w:tr w:rsidR="00A82C68" w14:paraId="5579C623" w14:textId="77777777" w:rsidTr="004F7CCE">
        <w:trPr>
          <w:tblHeader/>
        </w:trPr>
        <w:tc>
          <w:tcPr>
            <w:tcW w:w="1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E4A643" w14:textId="77777777" w:rsidR="00A82C68" w:rsidRDefault="00A82C68" w:rsidP="004F7CCE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CB20F2" w14:textId="77777777" w:rsidR="00A82C68" w:rsidRDefault="00A82C68" w:rsidP="004F7CCE">
            <w:r>
              <w:rPr>
                <w:b/>
                <w:bCs/>
                <w:color w:val="FFFFFF"/>
                <w:sz w:val="18"/>
                <w:szCs w:val="18"/>
              </w:rPr>
              <w:t>Choice</w:t>
            </w:r>
          </w:p>
        </w:tc>
        <w:tc>
          <w:tcPr>
            <w:tcW w:w="50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BBBE20" w14:textId="77777777" w:rsidR="00A82C68" w:rsidRDefault="00A82C68" w:rsidP="004F7CCE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A82C68" w14:paraId="69FDFB6A" w14:textId="77777777" w:rsidTr="004F7CCE">
        <w:tc>
          <w:tcPr>
            <w:tcW w:w="1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B317F0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Library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AA2941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FluentValidation</w:t>
            </w:r>
          </w:p>
        </w:tc>
        <w:tc>
          <w:tcPr>
            <w:tcW w:w="50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FD7EFF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Separates validation rules from DTO classes. Each validator is a standalone class co-located with its use case.</w:t>
            </w:r>
          </w:p>
        </w:tc>
      </w:tr>
      <w:tr w:rsidR="00A82C68" w14:paraId="09DA3F38" w14:textId="77777777" w:rsidTr="004F7CCE">
        <w:tc>
          <w:tcPr>
            <w:tcW w:w="1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A2F83C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Location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19F0C3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Application layer only</w:t>
            </w:r>
          </w:p>
        </w:tc>
        <w:tc>
          <w:tcPr>
            <w:tcW w:w="50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362FF3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Controllers do not validate — they deserialize and call the service. Validation in controllers couples it to the delivery mechanism.</w:t>
            </w:r>
          </w:p>
        </w:tc>
      </w:tr>
      <w:tr w:rsidR="00A82C68" w14:paraId="04F6218F" w14:textId="77777777" w:rsidTr="004F7CCE">
        <w:tc>
          <w:tcPr>
            <w:tcW w:w="1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B7F4D4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Registration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38264E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AddValidatorsFromAssembly(typeof(ApplicationAssemblyMarker).Assembly)</w:t>
            </w:r>
          </w:p>
        </w:tc>
        <w:tc>
          <w:tcPr>
            <w:tcW w:w="50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226E81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Auto-discovers all AbstractValidator&lt;T&gt; classes. No manual registration per validator.</w:t>
            </w:r>
          </w:p>
        </w:tc>
      </w:tr>
      <w:tr w:rsidR="00A82C68" w14:paraId="702C3C05" w14:textId="77777777" w:rsidTr="004F7CCE">
        <w:tc>
          <w:tcPr>
            <w:tcW w:w="1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72247E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400 Response shape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EEE2CB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{"type":"validation_error","errors":[{"field":"username","message":"..."}]}</w:t>
            </w:r>
          </w:p>
        </w:tc>
        <w:tc>
          <w:tcPr>
            <w:tcW w:w="50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7F6AAC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Consistent across all endpoints. Matches api-response.model.ts in Angular.</w:t>
            </w:r>
          </w:p>
        </w:tc>
      </w:tr>
    </w:tbl>
    <w:p w14:paraId="6C078F77" w14:textId="77777777" w:rsidR="00A82C68" w:rsidRDefault="00A82C68" w:rsidP="00A82C68"/>
    <w:p w14:paraId="7917A79C" w14:textId="77777777" w:rsidR="00A82C68" w:rsidRDefault="00A82C68" w:rsidP="00A82C68">
      <w:pPr>
        <w:pStyle w:val="Heading2"/>
      </w:pPr>
      <w:r>
        <w:t>6.6 API Versioning</w:t>
      </w:r>
    </w:p>
    <w:p w14:paraId="1B8614B8" w14:textId="77777777" w:rsidR="00A82C68" w:rsidRDefault="00A82C68" w:rsidP="00A82C68">
      <w:r>
        <w:rPr>
          <w:color w:val="1A1A2E"/>
          <w:sz w:val="19"/>
          <w:szCs w:val="19"/>
        </w:rPr>
        <w:t>All API routes use the /api/v1/ prefix. This enables non-breaking Phase 2 changes.</w:t>
      </w:r>
    </w:p>
    <w:p w14:paraId="01D592DE" w14:textId="77777777" w:rsidR="00A82C68" w:rsidRDefault="00A82C68" w:rsidP="00A82C68">
      <w:pPr>
        <w:pStyle w:val="ListParagraph"/>
        <w:numPr>
          <w:ilvl w:val="0"/>
          <w:numId w:val="2"/>
        </w:numPr>
      </w:pPr>
      <w:r>
        <w:t>POST /api/v1/auth/login — Login</w:t>
      </w:r>
    </w:p>
    <w:p w14:paraId="796FEEB7" w14:textId="77777777" w:rsidR="00A82C68" w:rsidRDefault="00A82C68" w:rsidP="00A82C68">
      <w:pPr>
        <w:pStyle w:val="ListParagraph"/>
        <w:numPr>
          <w:ilvl w:val="0"/>
          <w:numId w:val="2"/>
        </w:numPr>
      </w:pPr>
      <w:r>
        <w:t>POST /api/v1/auth/refresh — Refresh token</w:t>
      </w:r>
    </w:p>
    <w:p w14:paraId="5625D8CB" w14:textId="77777777" w:rsidR="00A82C68" w:rsidRDefault="00A82C68" w:rsidP="00A82C68">
      <w:pPr>
        <w:pStyle w:val="ListParagraph"/>
        <w:numPr>
          <w:ilvl w:val="0"/>
          <w:numId w:val="2"/>
        </w:numPr>
      </w:pPr>
      <w:r>
        <w:t>GET /api/v1/me/applications — Application cards</w:t>
      </w:r>
    </w:p>
    <w:p w14:paraId="04FACD53" w14:textId="77777777" w:rsidR="00A82C68" w:rsidRDefault="00A82C68" w:rsidP="00A82C68">
      <w:pPr>
        <w:pStyle w:val="ListParagraph"/>
        <w:numPr>
          <w:ilvl w:val="0"/>
          <w:numId w:val="2"/>
        </w:numPr>
      </w:pPr>
      <w:r>
        <w:t>GET /api/v1/me/navigation — Sidebar navigation</w:t>
      </w:r>
    </w:p>
    <w:p w14:paraId="24A39A02" w14:textId="77777777" w:rsidR="00A82C68" w:rsidRDefault="00A82C68" w:rsidP="00A82C68">
      <w:pPr>
        <w:pStyle w:val="ListParagraph"/>
        <w:numPr>
          <w:ilvl w:val="0"/>
          <w:numId w:val="2"/>
        </w:numPr>
      </w:pPr>
      <w:r>
        <w:t>All feature endpoints: /api/v1/{module}/{resource}</w:t>
      </w:r>
    </w:p>
    <w:p w14:paraId="335802B0" w14:textId="77777777" w:rsidR="00A82C68" w:rsidRDefault="00A82C68" w:rsidP="00A82C68"/>
    <w:p w14:paraId="526BEA1C" w14:textId="385FD0B4" w:rsidR="00A82C68" w:rsidRDefault="00A82C68" w:rsidP="00A82C68">
      <w:pPr>
        <w:pStyle w:val="Heading2"/>
      </w:pPr>
      <w:r>
        <w:t>6.7 External Integration Layer</w:t>
      </w:r>
    </w:p>
    <w:p w14:paraId="11011BA7" w14:textId="570E2CAA" w:rsidR="00A82C68" w:rsidRDefault="00A82C68" w:rsidP="00A82C68">
      <w:r>
        <w:rPr>
          <w:color w:val="1A1A2E"/>
          <w:sz w:val="19"/>
          <w:szCs w:val="19"/>
        </w:rPr>
        <w:t>Each external system is accessed through an interface defined in the Application layer and implemented in the infrastructure layer — the same pattern as IAuthService.</w:t>
      </w:r>
    </w:p>
    <w:p w14:paraId="728E8339" w14:textId="77777777" w:rsidR="00A82C68" w:rsidRDefault="00A82C68" w:rsidP="00A82C68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2260"/>
        <w:gridCol w:w="2000"/>
      </w:tblGrid>
      <w:tr w:rsidR="00A82C68" w14:paraId="5FEBC2DA" w14:textId="77777777" w:rsidTr="004F7CCE">
        <w:trPr>
          <w:tblHeader/>
        </w:trPr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4D0C54" w14:textId="77777777" w:rsidR="00A82C68" w:rsidRDefault="00A82C68" w:rsidP="004F7CCE">
            <w:r>
              <w:rPr>
                <w:b/>
                <w:bCs/>
                <w:color w:val="FFFFFF"/>
                <w:sz w:val="18"/>
                <w:szCs w:val="18"/>
              </w:rPr>
              <w:t>Application Layer Interface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DEDEA4" w14:textId="77777777" w:rsidR="00A82C68" w:rsidRDefault="00A82C68" w:rsidP="004F7CCE">
            <w:r>
              <w:rPr>
                <w:b/>
                <w:bCs/>
                <w:color w:val="FFFFFF"/>
                <w:sz w:val="18"/>
                <w:szCs w:val="18"/>
              </w:rPr>
              <w:t>Infrastructure Implementation</w:t>
            </w:r>
          </w:p>
        </w:tc>
        <w:tc>
          <w:tcPr>
            <w:tcW w:w="22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0FF12D" w14:textId="77777777" w:rsidR="00A82C68" w:rsidRDefault="00A82C68" w:rsidP="004F7CCE">
            <w:r>
              <w:rPr>
                <w:b/>
                <w:bCs/>
                <w:color w:val="FFFFFF"/>
                <w:sz w:val="18"/>
                <w:szCs w:val="18"/>
              </w:rPr>
              <w:t>External System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A41CA6" w14:textId="77777777" w:rsidR="00A82C68" w:rsidRDefault="00A82C68" w:rsidP="004F7CCE">
            <w:r>
              <w:rPr>
                <w:b/>
                <w:bCs/>
                <w:color w:val="FFFFFF"/>
                <w:sz w:val="18"/>
                <w:szCs w:val="18"/>
              </w:rPr>
              <w:t>API Status</w:t>
            </w:r>
          </w:p>
        </w:tc>
      </w:tr>
      <w:tr w:rsidR="00A82C68" w14:paraId="6250EC1B" w14:textId="77777777" w:rsidTr="004F7CCE"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9F0806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IUserManagementClient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03BE6C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IDAMApiClient</w:t>
            </w:r>
          </w:p>
        </w:tc>
        <w:tc>
          <w:tcPr>
            <w:tcW w:w="22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AD12F8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IDAM REST API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BD96D9" w14:textId="77777777" w:rsidR="00A82C68" w:rsidRDefault="00A82C68" w:rsidP="004F7CCE">
            <w:r>
              <w:rPr>
                <w:rFonts w:ascii="Segoe UI Symbol" w:hAnsi="Segoe UI Symbol" w:cs="Segoe UI Symbol"/>
                <w:color w:val="1A1A2E"/>
                <w:sz w:val="17"/>
                <w:szCs w:val="17"/>
              </w:rPr>
              <w:t>✓</w:t>
            </w:r>
            <w:r>
              <w:rPr>
                <w:color w:val="1A1A2E"/>
                <w:sz w:val="17"/>
                <w:szCs w:val="17"/>
              </w:rPr>
              <w:t xml:space="preserve"> Confirmed (Get Roles: missing — must be built)</w:t>
            </w:r>
          </w:p>
        </w:tc>
      </w:tr>
      <w:tr w:rsidR="00A82C68" w14:paraId="361C1E48" w14:textId="77777777" w:rsidTr="004F7CCE"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7EA997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IClinicalAttachmentClient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3CE144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ClinicalAttachmentApiClient</w:t>
            </w:r>
          </w:p>
        </w:tc>
        <w:tc>
          <w:tcPr>
            <w:tcW w:w="22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9ADE9E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Clinical Attachment REST API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5B4969" w14:textId="77777777" w:rsidR="00A82C68" w:rsidRDefault="00A82C68" w:rsidP="004F7CCE">
            <w:r>
              <w:rPr>
                <w:rFonts w:ascii="Segoe UI Symbol" w:hAnsi="Segoe UI Symbol" w:cs="Segoe UI Symbol"/>
                <w:color w:val="1A1A2E"/>
                <w:sz w:val="17"/>
                <w:szCs w:val="17"/>
              </w:rPr>
              <w:t>✓</w:t>
            </w:r>
            <w:r>
              <w:rPr>
                <w:color w:val="1A1A2E"/>
                <w:sz w:val="17"/>
                <w:szCs w:val="17"/>
              </w:rPr>
              <w:t xml:space="preserve"> 4 of 5 endpoints confirmed</w:t>
            </w:r>
          </w:p>
        </w:tc>
      </w:tr>
      <w:tr w:rsidR="00A82C68" w14:paraId="4C53EA13" w14:textId="77777777" w:rsidTr="004F7CCE"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C28187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IPremaritalClient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EFFBED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PremaritalApiClient</w:t>
            </w:r>
          </w:p>
        </w:tc>
        <w:tc>
          <w:tcPr>
            <w:tcW w:w="22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A06B84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Premarital REST API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499E8A" w14:textId="41FA296C" w:rsidR="00A82C68" w:rsidRDefault="00A82C68" w:rsidP="004F7CCE">
            <w:r>
              <w:rPr>
                <w:color w:val="1A1A2E"/>
                <w:sz w:val="17"/>
                <w:szCs w:val="17"/>
              </w:rPr>
              <w:t xml:space="preserve">? Unconfirmed </w:t>
            </w:r>
          </w:p>
        </w:tc>
      </w:tr>
      <w:tr w:rsidR="00A82C68" w14:paraId="6D4A8963" w14:textId="77777777" w:rsidTr="004F7CCE"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47C1DA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IPatientServicesClient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E4B810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PatientServicesApiClient</w:t>
            </w:r>
          </w:p>
        </w:tc>
        <w:tc>
          <w:tcPr>
            <w:tcW w:w="22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761EEC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Patient Services REST API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8D06CB" w14:textId="77777777" w:rsidR="00A82C68" w:rsidRDefault="00A82C68" w:rsidP="004F7CCE">
            <w:r>
              <w:rPr>
                <w:rFonts w:ascii="Segoe UI Symbol" w:hAnsi="Segoe UI Symbol" w:cs="Segoe UI Symbol"/>
                <w:color w:val="1A1A2E"/>
                <w:sz w:val="17"/>
                <w:szCs w:val="17"/>
              </w:rPr>
              <w:t>✓</w:t>
            </w:r>
            <w:r>
              <w:rPr>
                <w:color w:val="1A1A2E"/>
                <w:sz w:val="17"/>
                <w:szCs w:val="17"/>
              </w:rPr>
              <w:t xml:space="preserve"> All 3 sub-modules confirmed</w:t>
            </w:r>
          </w:p>
        </w:tc>
      </w:tr>
    </w:tbl>
    <w:p w14:paraId="5F858DAE" w14:textId="77777777" w:rsidR="00A82C68" w:rsidRDefault="00A82C68" w:rsidP="00A82C68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460"/>
      </w:tblGrid>
      <w:tr w:rsidR="00A82C68" w14:paraId="1A11E0D6" w14:textId="77777777" w:rsidTr="004F7CCE">
        <w:trPr>
          <w:tblHeader/>
        </w:trPr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9929A6" w14:textId="77777777" w:rsidR="00A82C68" w:rsidRDefault="00A82C68" w:rsidP="004F7CCE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Integration Requirement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DF8C31" w14:textId="77777777" w:rsidR="00A82C68" w:rsidRDefault="00A82C68" w:rsidP="004F7CCE"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</w:tr>
      <w:tr w:rsidR="00A82C68" w14:paraId="2D18468D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EB2B96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Timeout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F3FC05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10 seconds per external call (configurable per environment)</w:t>
            </w:r>
          </w:p>
        </w:tc>
      </w:tr>
      <w:tr w:rsidR="00A82C68" w14:paraId="02F394AE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575715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Retry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B47B87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1 retry with 2-second delay for 5xx. No retry on 4xx.</w:t>
            </w:r>
          </w:p>
        </w:tc>
      </w:tr>
      <w:tr w:rsidR="00A82C68" w14:paraId="43715646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9B983F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Circuit breaker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2C9C34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Open after 5 consecutive failures. Half-open after 30 seconds.</w:t>
            </w:r>
          </w:p>
        </w:tc>
      </w:tr>
      <w:tr w:rsidR="00A82C68" w14:paraId="70A61654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079E08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Credentials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469A9C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API keys in Azure Key Vault or environment variables — NEVER in appsettings.json</w:t>
            </w:r>
          </w:p>
        </w:tc>
      </w:tr>
      <w:tr w:rsidR="00A82C68" w14:paraId="5FF475E1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B3958B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Failure UX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7CC73E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Graceful "Service Unavailable" per module. Other modules remain functional.</w:t>
            </w:r>
          </w:p>
        </w:tc>
      </w:tr>
      <w:tr w:rsidR="00A82C68" w14:paraId="718A520E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5B2935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Error logging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48A263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All external failures logged to ErrorLogs: ModuleCode, Endpoint, StatusCode, ExceptionType</w:t>
            </w:r>
          </w:p>
        </w:tc>
      </w:tr>
      <w:tr w:rsidR="00A82C68" w14:paraId="70918581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7AD5B9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Prohibited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66171D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Direct database reads from any external system. All data via owned API clients only.</w:t>
            </w:r>
          </w:p>
        </w:tc>
      </w:tr>
    </w:tbl>
    <w:p w14:paraId="69990379" w14:textId="77777777" w:rsidR="00086CE6" w:rsidRDefault="00000000">
      <w:pPr>
        <w:pStyle w:val="Heading1"/>
      </w:pPr>
      <w:r>
        <w:t>7. Security Architecture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DB17DD" w14:paraId="5FD4866C" w14:textId="77777777" w:rsidTr="004F7CCE">
        <w:tc>
          <w:tcPr>
            <w:tcW w:w="0" w:type="auto"/>
            <w:tcBorders>
              <w:top w:val="single" w:sz="1" w:space="0" w:color="CC0000"/>
              <w:left w:val="single" w:sz="8" w:space="0" w:color="CC0000"/>
              <w:bottom w:val="single" w:sz="1" w:space="0" w:color="CC0000"/>
              <w:right w:val="single" w:sz="1" w:space="0" w:color="CC0000"/>
            </w:tcBorders>
            <w:shd w:val="clear" w:color="auto" w:fill="FFEB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11FE658" w14:textId="77777777" w:rsidR="00DB17DD" w:rsidRDefault="00DB17DD" w:rsidP="004F7CCE">
            <w:r>
              <w:rPr>
                <w:color w:val="1A1A2E"/>
                <w:sz w:val="18"/>
                <w:szCs w:val="18"/>
              </w:rPr>
              <w:t>NON-NEGOTIABLE: Frontend authorization is for UX ONLY. Every backend endpoint MUST validate JWT AND check permissions server-side. This is the real security boundary.</w:t>
            </w:r>
          </w:p>
        </w:tc>
      </w:tr>
    </w:tbl>
    <w:p w14:paraId="2F61873E" w14:textId="77777777" w:rsidR="00086CE6" w:rsidRDefault="00000000">
      <w:pPr>
        <w:pStyle w:val="Heading2"/>
        <w:spacing w:before="240"/>
      </w:pPr>
      <w:r>
        <w:t>7.1 Authentication (Phase 1)</w:t>
      </w:r>
    </w:p>
    <w:p w14:paraId="4B8E2E77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Username + password login via /api/auth/login</w:t>
      </w:r>
    </w:p>
    <w:p w14:paraId="28995603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bcrypt password hashing (cost factor 12+)</w:t>
      </w:r>
    </w:p>
    <w:p w14:paraId="23080DFC" w14:textId="3276CD2C" w:rsidR="00086CE6" w:rsidRDefault="00000000" w:rsidP="008C56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JWT access token — RS256 signing algorithm (asymmetric, RSA 2048-bit key pair). Short-lived (15–60 minutes, configurable). Private key in Azure Key Vault — never in appsettings.json.</w:t>
      </w:r>
    </w:p>
    <w:p w14:paraId="070D4C33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Account lockout after N failed login attempts (N configurable, recommend 5)</w:t>
      </w:r>
    </w:p>
    <w:p w14:paraId="2430F73A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Lockout duration configurable (recommend 30 minutes)</w:t>
      </w:r>
    </w:p>
    <w:p w14:paraId="0589367A" w14:textId="77777777" w:rsidR="00086CE6" w:rsidRPr="009D59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4A5568"/>
          <w:sz w:val="21"/>
          <w:szCs w:val="21"/>
        </w:rPr>
      </w:pPr>
      <w:r>
        <w:rPr>
          <w:color w:val="4A5568"/>
          <w:sz w:val="21"/>
          <w:szCs w:val="21"/>
        </w:rPr>
        <w:t>Token revocation on logout</w:t>
      </w:r>
    </w:p>
    <w:p w14:paraId="377B3CF0" w14:textId="348CD96D" w:rsidR="009D5965" w:rsidRPr="009D5965" w:rsidRDefault="00000000" w:rsidP="009D59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4A5568"/>
          <w:sz w:val="21"/>
          <w:szCs w:val="21"/>
        </w:rPr>
      </w:pPr>
      <w:r>
        <w:rPr>
          <w:color w:val="4A5568"/>
          <w:sz w:val="21"/>
          <w:szCs w:val="21"/>
        </w:rPr>
        <w:t>Secure token storage — HttpOnly cookie, SameSite=Strict — prevents CSRF. Tokens are NOT stored in localStorage.</w:t>
      </w:r>
    </w:p>
    <w:p w14:paraId="1A1B2C3D" w14:textId="77777777" w:rsidR="00C67D22" w:rsidRDefault="00C67D22" w:rsidP="00C67D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Username enumeration defense — POST /api/v1/auth/login must return identical response body, HTTP status (401), and processing time for both “user not found” and “wrong password” cases. Use constant-time comparison (CryptographicOperations.FixedTimeEquals) to prevent timing-based enumeration.</w:t>
      </w:r>
    </w:p>
    <w:p w14:paraId="1A1B2C3E" w14:textId="77777777" w:rsidR="00C67D22" w:rsidRDefault="00C67D22" w:rsidP="00C67D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Rate limit 429 response — return Retry-After header only. Response body must NOT state the limit value, window size, or remaining count. Exposing exact limits enables attackers to calibrate requests just below the threshold.</w:t>
      </w:r>
    </w:p>
    <w:p w14:paraId="217DA76E" w14:textId="53913AAD" w:rsidR="00C67D22" w:rsidRDefault="00000000" w:rsidP="00C67D22">
      <w:pPr>
        <w:pStyle w:val="Heading2"/>
        <w:spacing w:before="240"/>
      </w:pPr>
      <w:r>
        <w:t>7.2 Authorization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460"/>
      </w:tblGrid>
      <w:tr w:rsidR="00C67D22" w14:paraId="540655FB" w14:textId="77777777" w:rsidTr="004F7CCE">
        <w:trPr>
          <w:tblHeader/>
        </w:trPr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8CF928" w14:textId="77777777" w:rsidR="00C67D22" w:rsidRDefault="00C67D22" w:rsidP="004F7CCE"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3F5755" w14:textId="77777777" w:rsidR="00C67D22" w:rsidRDefault="00C67D22" w:rsidP="004F7CCE"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 w:rsidR="00C67D22" w14:paraId="165A003A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1D7300" w14:textId="77777777" w:rsidR="00C67D22" w:rsidRDefault="00C67D22" w:rsidP="004F7CCE">
            <w:r>
              <w:rPr>
                <w:color w:val="1A1A2E"/>
                <w:sz w:val="17"/>
                <w:szCs w:val="17"/>
              </w:rPr>
              <w:t>Default policy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D1814C" w14:textId="065B8C06" w:rsidR="00C67D22" w:rsidRDefault="00C67D22" w:rsidP="004F7CCE">
            <w:r>
              <w:rPr>
                <w:color w:val="1A1A2E"/>
                <w:sz w:val="17"/>
                <w:szCs w:val="17"/>
              </w:rPr>
              <w:t xml:space="preserve">RequireAuthenticatedUser() — all endpoints require valid JWT by default </w:t>
            </w:r>
          </w:p>
        </w:tc>
      </w:tr>
      <w:tr w:rsidR="00C67D22" w14:paraId="590CF0E0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C76CB7" w14:textId="77777777" w:rsidR="00C67D22" w:rsidRDefault="00C67D22" w:rsidP="004F7CCE">
            <w:r>
              <w:rPr>
                <w:color w:val="1A1A2E"/>
                <w:sz w:val="17"/>
                <w:szCs w:val="17"/>
              </w:rPr>
              <w:t>Explicit opt-out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A27270" w14:textId="77777777" w:rsidR="00C67D22" w:rsidRDefault="00C67D22" w:rsidP="004F7CCE">
            <w:r>
              <w:rPr>
                <w:color w:val="1A1A2E"/>
                <w:sz w:val="17"/>
                <w:szCs w:val="17"/>
              </w:rPr>
              <w:t>[AllowAnonymous] on login and refresh endpoints only</w:t>
            </w:r>
          </w:p>
        </w:tc>
      </w:tr>
      <w:tr w:rsidR="00C67D22" w14:paraId="2B7D576B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81B86F" w14:textId="77777777" w:rsidR="00C67D22" w:rsidRDefault="00C67D22" w:rsidP="004F7CCE">
            <w:r>
              <w:rPr>
                <w:color w:val="1A1A2E"/>
                <w:sz w:val="17"/>
                <w:szCs w:val="17"/>
              </w:rPr>
              <w:t>Granular control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8D6C36" w14:textId="77777777" w:rsidR="00C67D22" w:rsidRDefault="00C67D22" w:rsidP="004F7CCE">
            <w:r>
              <w:rPr>
                <w:color w:val="1A1A2E"/>
                <w:sz w:val="17"/>
                <w:szCs w:val="17"/>
              </w:rPr>
              <w:t>[RequirePermission("key")] on every feature endpoint</w:t>
            </w:r>
          </w:p>
        </w:tc>
      </w:tr>
      <w:tr w:rsidR="00C67D22" w14:paraId="13C76255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8F6AD5" w14:textId="77777777" w:rsidR="00C67D22" w:rsidRDefault="00C67D22" w:rsidP="004F7CCE">
            <w:r>
              <w:rPr>
                <w:color w:val="1A1A2E"/>
                <w:sz w:val="17"/>
                <w:szCs w:val="17"/>
              </w:rPr>
              <w:t>Permission resolution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022161" w14:textId="0ACCBA87" w:rsidR="00C67D22" w:rsidRDefault="00C67D22" w:rsidP="004F7CCE">
            <w:r>
              <w:rPr>
                <w:color w:val="1A1A2E"/>
                <w:sz w:val="17"/>
                <w:szCs w:val="17"/>
              </w:rPr>
              <w:t xml:space="preserve">Role permissions → UserPermissions override → deny by default </w:t>
            </w:r>
          </w:p>
        </w:tc>
      </w:tr>
      <w:tr w:rsidR="00C67D22" w14:paraId="3E001E82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14040F" w14:textId="77777777" w:rsidR="00C67D22" w:rsidRDefault="00C67D22" w:rsidP="004F7CCE">
            <w:r>
              <w:rPr>
                <w:color w:val="1A1A2E"/>
                <w:sz w:val="17"/>
                <w:szCs w:val="17"/>
              </w:rPr>
              <w:t>403 response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ECA199" w14:textId="77777777" w:rsidR="00C67D22" w:rsidRDefault="00C67D22" w:rsidP="004F7CCE">
            <w:r>
              <w:rPr>
                <w:color w:val="1A1A2E"/>
                <w:sz w:val="17"/>
                <w:szCs w:val="17"/>
              </w:rPr>
              <w:t>Returned for valid JWT with insufficient permissions</w:t>
            </w:r>
          </w:p>
        </w:tc>
      </w:tr>
      <w:tr w:rsidR="00C67D22" w14:paraId="31D06B1C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9F3659" w14:textId="77777777" w:rsidR="00C67D22" w:rsidRDefault="00C67D22" w:rsidP="004F7CCE">
            <w:r>
              <w:rPr>
                <w:color w:val="1A1A2E"/>
                <w:sz w:val="17"/>
                <w:szCs w:val="17"/>
              </w:rPr>
              <w:t>401 response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F4B4FE" w14:textId="77777777" w:rsidR="00C67D22" w:rsidRDefault="00C67D22" w:rsidP="004F7CCE">
            <w:r>
              <w:rPr>
                <w:color w:val="1A1A2E"/>
                <w:sz w:val="17"/>
                <w:szCs w:val="17"/>
              </w:rPr>
              <w:t>Returned for missing, invalid, or expired JWT</w:t>
            </w:r>
          </w:p>
        </w:tc>
      </w:tr>
      <w:tr w:rsidR="00C67D22" w14:paraId="4689A8A3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A9EE29" w14:textId="77777777" w:rsidR="00C67D22" w:rsidRDefault="00C67D22" w:rsidP="004F7CCE">
            <w:r>
              <w:rPr>
                <w:color w:val="1A1A2E"/>
                <w:sz w:val="17"/>
                <w:szCs w:val="17"/>
              </w:rPr>
              <w:t>Audit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225E54" w14:textId="77777777" w:rsidR="00C67D22" w:rsidRDefault="00C67D22" w:rsidP="004F7CCE">
            <w:r>
              <w:rPr>
                <w:color w:val="1A1A2E"/>
                <w:sz w:val="17"/>
                <w:szCs w:val="17"/>
              </w:rPr>
              <w:t>Unauthorized access attempts logged to AuditLogs with UserId, IP, endpoint</w:t>
            </w:r>
          </w:p>
        </w:tc>
      </w:tr>
      <w:tr w:rsidR="00C67D22" w14:paraId="0A11B4DB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17532D" w14:textId="77777777" w:rsidR="00C67D22" w:rsidRDefault="00C67D22" w:rsidP="004F7CCE">
            <w:r>
              <w:rPr>
                <w:color w:val="1A1A2E"/>
                <w:sz w:val="17"/>
                <w:szCs w:val="17"/>
              </w:rPr>
              <w:t>Least privilege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DEB6A5" w14:textId="77777777" w:rsidR="00C67D22" w:rsidRDefault="00C67D22" w:rsidP="004F7CCE">
            <w:r>
              <w:rPr>
                <w:color w:val="1A1A2E"/>
                <w:sz w:val="17"/>
                <w:szCs w:val="17"/>
              </w:rPr>
              <w:t>No permissions granted by default. All permissions explicitly assigned.</w:t>
            </w:r>
          </w:p>
        </w:tc>
      </w:tr>
    </w:tbl>
    <w:p w14:paraId="272BF125" w14:textId="77777777" w:rsidR="00086CE6" w:rsidRPr="008C5689" w:rsidRDefault="00000000">
      <w:pPr>
        <w:pStyle w:val="Heading2"/>
        <w:spacing w:before="240"/>
        <w:rPr>
          <w:highlight w:val="yellow"/>
        </w:rPr>
      </w:pPr>
      <w:r>
        <w:rPr>
          <w:highlight w:val="yellow"/>
        </w:rPr>
        <w:t>7.3 Password Policy (Recommended — Pending SA Confirmation)</w:t>
      </w:r>
    </w:p>
    <w:p w14:paraId="5BCEE16C" w14:textId="7860C07E" w:rsidR="00086CE6" w:rsidRPr="008C568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highlight w:val="yellow"/>
        </w:rPr>
      </w:pPr>
      <w:r>
        <w:rPr>
          <w:color w:val="4A5568"/>
          <w:sz w:val="21"/>
          <w:szCs w:val="21"/>
          <w:highlight w:val="yellow"/>
        </w:rPr>
        <w:t>Minimum 10 characters must include uppercase, lowercase, number, special character</w:t>
      </w:r>
    </w:p>
    <w:p w14:paraId="2AAAC2EE" w14:textId="77777777" w:rsidR="00086CE6" w:rsidRPr="008C568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highlight w:val="yellow"/>
        </w:rPr>
      </w:pPr>
      <w:r>
        <w:rPr>
          <w:color w:val="4A5568"/>
          <w:sz w:val="21"/>
          <w:szCs w:val="21"/>
          <w:highlight w:val="yellow"/>
        </w:rPr>
        <w:t>No reuse of last 5 passwords</w:t>
      </w:r>
    </w:p>
    <w:p w14:paraId="7404DE01" w14:textId="77777777" w:rsidR="00086CE6" w:rsidRPr="008C568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highlight w:val="yellow"/>
        </w:rPr>
      </w:pPr>
      <w:r>
        <w:rPr>
          <w:color w:val="4A5568"/>
          <w:sz w:val="21"/>
          <w:szCs w:val="21"/>
          <w:highlight w:val="yellow"/>
        </w:rPr>
        <w:t>90-day password expiry (configurable)</w:t>
      </w:r>
    </w:p>
    <w:p w14:paraId="79C5B961" w14:textId="77777777" w:rsidR="00086CE6" w:rsidRPr="008C568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highlight w:val="yellow"/>
        </w:rPr>
      </w:pPr>
      <w:r>
        <w:rPr>
          <w:color w:val="4A5568"/>
          <w:sz w:val="21"/>
          <w:szCs w:val="21"/>
          <w:highlight w:val="yellow"/>
        </w:rPr>
        <w:lastRenderedPageBreak/>
        <w:t>Account lockout after 5 failed attempts, 30-minute lockout</w:t>
      </w:r>
    </w:p>
    <w:p w14:paraId="3165C988" w14:textId="77777777" w:rsidR="00086CE6" w:rsidRDefault="00000000">
      <w:pPr>
        <w:pStyle w:val="Heading2"/>
        <w:spacing w:before="240"/>
      </w:pPr>
      <w:r>
        <w:t>7.4 Direct URL Access Security Flow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1"/>
        <w:gridCol w:w="2122"/>
        <w:gridCol w:w="6487"/>
      </w:tblGrid>
      <w:tr w:rsidR="00BE09DD" w14:paraId="167676B3" w14:textId="77777777" w:rsidTr="000D71DF">
        <w:trPr>
          <w:tblHeader/>
        </w:trPr>
        <w:tc>
          <w:tcPr>
            <w:tcW w:w="651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64F8F9" w14:textId="77777777" w:rsidR="00BE09DD" w:rsidRDefault="00BE09DD" w:rsidP="004F7CCE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122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B014F7" w14:textId="77777777" w:rsidR="00BE09DD" w:rsidRDefault="00BE09DD" w:rsidP="004F7CCE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6487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211D86" w14:textId="77777777" w:rsidR="00BE09DD" w:rsidRDefault="00BE09DD" w:rsidP="004F7CCE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BE09DD" w14:paraId="0359244D" w14:textId="77777777" w:rsidTr="000D71DF">
        <w:tc>
          <w:tcPr>
            <w:tcW w:w="651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B45C69" w14:textId="77777777" w:rsidR="00BE09DD" w:rsidRDefault="00BE09DD" w:rsidP="004F7CCE">
            <w:r>
              <w:rPr>
                <w:color w:val="1A1A2E"/>
                <w:sz w:val="17"/>
                <w:szCs w:val="17"/>
              </w:rPr>
              <w:t>1</w:t>
            </w:r>
          </w:p>
        </w:tc>
        <w:tc>
          <w:tcPr>
            <w:tcW w:w="2122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4A0880" w14:textId="77777777" w:rsidR="00BE09DD" w:rsidRDefault="00BE09DD" w:rsidP="004F7CCE">
            <w:r>
              <w:rPr>
                <w:color w:val="1A1A2E"/>
                <w:sz w:val="17"/>
                <w:szCs w:val="17"/>
              </w:rPr>
              <w:t>Angular AuthGuard</w:t>
            </w:r>
          </w:p>
        </w:tc>
        <w:tc>
          <w:tcPr>
            <w:tcW w:w="6487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3506F7" w14:textId="5E20526E" w:rsidR="00BE09DD" w:rsidRDefault="00BE09DD" w:rsidP="004F7CCE">
            <w:r>
              <w:rPr>
                <w:color w:val="1A1A2E"/>
                <w:sz w:val="17"/>
                <w:szCs w:val="17"/>
              </w:rPr>
              <w:t>Checks JWT presence in HttpOnly cookie. Redirects to login if missing</w:t>
            </w:r>
          </w:p>
        </w:tc>
      </w:tr>
      <w:tr w:rsidR="00BE09DD" w14:paraId="29906EDE" w14:textId="77777777" w:rsidTr="000D71DF">
        <w:tc>
          <w:tcPr>
            <w:tcW w:w="651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D2471D" w14:textId="77777777" w:rsidR="00BE09DD" w:rsidRDefault="00BE09DD" w:rsidP="004F7CCE">
            <w:r>
              <w:rPr>
                <w:color w:val="1A1A2E"/>
                <w:sz w:val="17"/>
                <w:szCs w:val="17"/>
              </w:rPr>
              <w:t>2</w:t>
            </w:r>
          </w:p>
        </w:tc>
        <w:tc>
          <w:tcPr>
            <w:tcW w:w="2122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FECC4C" w14:textId="77777777" w:rsidR="00BE09DD" w:rsidRDefault="00BE09DD" w:rsidP="004F7CCE">
            <w:r>
              <w:rPr>
                <w:color w:val="1A1A2E"/>
                <w:sz w:val="17"/>
                <w:szCs w:val="17"/>
              </w:rPr>
              <w:t>Angular PermissionGuard</w:t>
            </w:r>
          </w:p>
        </w:tc>
        <w:tc>
          <w:tcPr>
            <w:tcW w:w="6487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F05242" w14:textId="3145CEEE" w:rsidR="00BE09DD" w:rsidRDefault="00BE09DD" w:rsidP="004F7CCE">
            <w:r>
              <w:rPr>
                <w:color w:val="1A1A2E"/>
                <w:sz w:val="17"/>
                <w:szCs w:val="17"/>
              </w:rPr>
              <w:t>Reads cached permission set — NO network call. Redirects to 403 page if permission absent</w:t>
            </w:r>
          </w:p>
        </w:tc>
      </w:tr>
      <w:tr w:rsidR="00BE09DD" w14:paraId="11602174" w14:textId="77777777" w:rsidTr="000D71DF">
        <w:tc>
          <w:tcPr>
            <w:tcW w:w="651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F9F9AA" w14:textId="77777777" w:rsidR="00BE09DD" w:rsidRDefault="00BE09DD" w:rsidP="004F7CCE">
            <w:r>
              <w:rPr>
                <w:color w:val="1A1A2E"/>
                <w:sz w:val="17"/>
                <w:szCs w:val="17"/>
              </w:rPr>
              <w:t>3</w:t>
            </w:r>
          </w:p>
        </w:tc>
        <w:tc>
          <w:tcPr>
            <w:tcW w:w="2122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EBBF62" w14:textId="77777777" w:rsidR="00BE09DD" w:rsidRDefault="00BE09DD" w:rsidP="004F7CCE">
            <w:r>
              <w:rPr>
                <w:color w:val="1A1A2E"/>
                <w:sz w:val="17"/>
                <w:szCs w:val="17"/>
              </w:rPr>
              <w:t>Angular</w:t>
            </w:r>
          </w:p>
        </w:tc>
        <w:tc>
          <w:tcPr>
            <w:tcW w:w="6487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19D72A" w14:textId="5AF62DBF" w:rsidR="00BE09DD" w:rsidRDefault="00BE09DD" w:rsidP="004F7CCE">
            <w:r>
              <w:rPr>
                <w:color w:val="1A1A2E"/>
                <w:sz w:val="17"/>
                <w:szCs w:val="17"/>
              </w:rPr>
              <w:t>Page loads and calls backend API</w:t>
            </w:r>
          </w:p>
        </w:tc>
      </w:tr>
      <w:tr w:rsidR="00BE09DD" w14:paraId="18CB98A0" w14:textId="77777777" w:rsidTr="000D71DF">
        <w:tc>
          <w:tcPr>
            <w:tcW w:w="651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F025A7" w14:textId="77777777" w:rsidR="00BE09DD" w:rsidRDefault="00BE09DD" w:rsidP="004F7CCE">
            <w:r>
              <w:rPr>
                <w:color w:val="1A1A2E"/>
                <w:sz w:val="17"/>
                <w:szCs w:val="17"/>
              </w:rPr>
              <w:t>4</w:t>
            </w:r>
          </w:p>
        </w:tc>
        <w:tc>
          <w:tcPr>
            <w:tcW w:w="2122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E13F3A" w14:textId="77777777" w:rsidR="00BE09DD" w:rsidRDefault="00BE09DD" w:rsidP="004F7CCE">
            <w:r>
              <w:rPr>
                <w:color w:val="1A1A2E"/>
                <w:sz w:val="17"/>
                <w:szCs w:val="17"/>
              </w:rPr>
              <w:t>ASP.NET Core Middleware</w:t>
            </w:r>
          </w:p>
        </w:tc>
        <w:tc>
          <w:tcPr>
            <w:tcW w:w="6487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435975" w14:textId="7C4AC1B5" w:rsidR="00BE09DD" w:rsidRDefault="00BE09DD" w:rsidP="004F7CCE">
            <w:r>
              <w:rPr>
                <w:color w:val="1A1A2E"/>
                <w:sz w:val="17"/>
                <w:szCs w:val="17"/>
              </w:rPr>
              <w:t>Validates JWT signature and expiry. Returns 401 if invalid</w:t>
            </w:r>
          </w:p>
        </w:tc>
      </w:tr>
      <w:tr w:rsidR="00BE09DD" w14:paraId="0ED07842" w14:textId="77777777" w:rsidTr="000D71DF">
        <w:tc>
          <w:tcPr>
            <w:tcW w:w="651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AAF1AA" w14:textId="77777777" w:rsidR="00BE09DD" w:rsidRDefault="00BE09DD" w:rsidP="004F7CCE">
            <w:r>
              <w:rPr>
                <w:color w:val="1A1A2E"/>
                <w:sz w:val="17"/>
                <w:szCs w:val="17"/>
              </w:rPr>
              <w:t>5</w:t>
            </w:r>
          </w:p>
        </w:tc>
        <w:tc>
          <w:tcPr>
            <w:tcW w:w="2122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05E1CC" w14:textId="77777777" w:rsidR="00BE09DD" w:rsidRDefault="00BE09DD" w:rsidP="004F7CCE">
            <w:r>
              <w:rPr>
                <w:color w:val="1A1A2E"/>
                <w:sz w:val="17"/>
                <w:szCs w:val="17"/>
              </w:rPr>
              <w:t>[RequirePermission] attribute</w:t>
            </w:r>
          </w:p>
        </w:tc>
        <w:tc>
          <w:tcPr>
            <w:tcW w:w="6487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B41D2F" w14:textId="3002F3AB" w:rsidR="00BE09DD" w:rsidRDefault="00BE09DD" w:rsidP="004F7CCE">
            <w:r>
              <w:rPr>
                <w:color w:val="1A1A2E"/>
                <w:sz w:val="17"/>
                <w:szCs w:val="17"/>
              </w:rPr>
              <w:t>Checks user actual permissions server-side. Returns 403 if insufficient</w:t>
            </w:r>
          </w:p>
        </w:tc>
      </w:tr>
      <w:tr w:rsidR="00BE09DD" w14:paraId="4CF799DC" w14:textId="77777777" w:rsidTr="000D71DF">
        <w:tc>
          <w:tcPr>
            <w:tcW w:w="651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A229E8" w14:textId="77777777" w:rsidR="00BE09DD" w:rsidRDefault="00BE09DD" w:rsidP="004F7CCE">
            <w:r>
              <w:rPr>
                <w:color w:val="1A1A2E"/>
                <w:sz w:val="17"/>
                <w:szCs w:val="17"/>
              </w:rPr>
              <w:t>6</w:t>
            </w:r>
          </w:p>
        </w:tc>
        <w:tc>
          <w:tcPr>
            <w:tcW w:w="2122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2E9062" w14:textId="77777777" w:rsidR="00BE09DD" w:rsidRDefault="00BE09DD" w:rsidP="004F7CCE">
            <w:r>
              <w:rPr>
                <w:color w:val="1A1A2E"/>
                <w:sz w:val="17"/>
                <w:szCs w:val="17"/>
              </w:rPr>
              <w:t>Backend</w:t>
            </w:r>
          </w:p>
        </w:tc>
        <w:tc>
          <w:tcPr>
            <w:tcW w:w="6487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65D70B" w14:textId="5C79E727" w:rsidR="00BE09DD" w:rsidRDefault="00BE09DD" w:rsidP="004F7CCE">
            <w:r>
              <w:rPr>
                <w:color w:val="1A1A2E"/>
                <w:sz w:val="17"/>
                <w:szCs w:val="17"/>
              </w:rPr>
              <w:t>Returns 200 OK with data or 403 Forbidden</w:t>
            </w:r>
          </w:p>
        </w:tc>
      </w:tr>
      <w:tr w:rsidR="00BE09DD" w14:paraId="155AE19D" w14:textId="77777777" w:rsidTr="000D71DF">
        <w:tc>
          <w:tcPr>
            <w:tcW w:w="651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D67718" w14:textId="77777777" w:rsidR="00BE09DD" w:rsidRDefault="00BE09DD" w:rsidP="004F7CCE">
            <w:r>
              <w:rPr>
                <w:color w:val="1A1A2E"/>
                <w:sz w:val="17"/>
                <w:szCs w:val="17"/>
              </w:rPr>
              <w:t>7</w:t>
            </w:r>
          </w:p>
        </w:tc>
        <w:tc>
          <w:tcPr>
            <w:tcW w:w="2122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A3BC52" w14:textId="77777777" w:rsidR="00BE09DD" w:rsidRDefault="00BE09DD" w:rsidP="004F7CCE">
            <w:r>
              <w:rPr>
                <w:color w:val="1A1A2E"/>
                <w:sz w:val="17"/>
                <w:szCs w:val="17"/>
              </w:rPr>
              <w:t>AuditLoggingMiddleware</w:t>
            </w:r>
          </w:p>
        </w:tc>
        <w:tc>
          <w:tcPr>
            <w:tcW w:w="6487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7C5F25" w14:textId="4BA5BAFA" w:rsidR="00BE09DD" w:rsidRDefault="00BE09DD" w:rsidP="004F7CCE">
            <w:r>
              <w:rPr>
                <w:color w:val="1A1A2E"/>
                <w:sz w:val="17"/>
                <w:szCs w:val="17"/>
              </w:rPr>
              <w:t>Logs unauthorized access attempts</w:t>
            </w:r>
          </w:p>
        </w:tc>
      </w:tr>
      <w:tr w:rsidR="00BE09DD" w14:paraId="421609A3" w14:textId="77777777" w:rsidTr="000D71DF">
        <w:tc>
          <w:tcPr>
            <w:tcW w:w="651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8E0F56" w14:textId="77777777" w:rsidR="00BE09DD" w:rsidRDefault="00BE09DD" w:rsidP="004F7CCE">
            <w:r>
              <w:rPr>
                <w:color w:val="1A1A2E"/>
                <w:sz w:val="17"/>
                <w:szCs w:val="17"/>
              </w:rPr>
              <w:t>8</w:t>
            </w:r>
          </w:p>
        </w:tc>
        <w:tc>
          <w:tcPr>
            <w:tcW w:w="2122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EF4524" w14:textId="77777777" w:rsidR="00BE09DD" w:rsidRDefault="00BE09DD" w:rsidP="004F7CCE">
            <w:r>
              <w:rPr>
                <w:color w:val="1A1A2E"/>
                <w:sz w:val="17"/>
                <w:szCs w:val="17"/>
              </w:rPr>
              <w:t>Angular Interceptor</w:t>
            </w:r>
          </w:p>
        </w:tc>
        <w:tc>
          <w:tcPr>
            <w:tcW w:w="6487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3C22F5" w14:textId="4F8FD8B8" w:rsidR="00BE09DD" w:rsidRDefault="00BE09DD" w:rsidP="004F7CCE">
            <w:r>
              <w:rPr>
                <w:color w:val="1A1A2E"/>
                <w:sz w:val="17"/>
                <w:szCs w:val="17"/>
              </w:rPr>
              <w:t>Shows Not Authorized page on 403 responses</w:t>
            </w:r>
          </w:p>
        </w:tc>
      </w:tr>
    </w:tbl>
    <w:p w14:paraId="13BF54D3" w14:textId="70231F0B" w:rsidR="000D71DF" w:rsidRDefault="000D71DF" w:rsidP="00577E1C">
      <w:pPr>
        <w:pStyle w:val="Heading2"/>
        <w:spacing w:before="240"/>
      </w:pPr>
      <w:r>
        <w:t xml:space="preserve">7.5 Rate Limiting 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1500"/>
        <w:gridCol w:w="2960"/>
      </w:tblGrid>
      <w:tr w:rsidR="000D71DF" w14:paraId="3E226073" w14:textId="77777777" w:rsidTr="004F7CCE">
        <w:trPr>
          <w:tblHeader/>
        </w:trPr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25ECAF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t>Endpoint / Scope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F5BABB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t>Policy</w:t>
            </w:r>
          </w:p>
        </w:tc>
        <w:tc>
          <w:tcPr>
            <w:tcW w:w="15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098AE0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t>Limit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217F6E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t>Response on Exceed</w:t>
            </w:r>
          </w:p>
        </w:tc>
      </w:tr>
      <w:tr w:rsidR="000D71DF" w14:paraId="727F6658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DAEC2D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POST /api/v1/auth/login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A3505E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Fixed window per IP</w:t>
            </w:r>
          </w:p>
        </w:tc>
        <w:tc>
          <w:tcPr>
            <w:tcW w:w="15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4EEDB4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5 req / minute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01FE24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429 Too Many Requests</w:t>
            </w:r>
          </w:p>
        </w:tc>
      </w:tr>
      <w:tr w:rsidR="000D71DF" w14:paraId="295E9525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8631CF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POST /api/v1/auth/refresh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31A525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Fixed window per IP</w:t>
            </w:r>
          </w:p>
        </w:tc>
        <w:tc>
          <w:tcPr>
            <w:tcW w:w="15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995935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10 req / minute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FFF4C9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429 Too Many Requests</w:t>
            </w:r>
          </w:p>
        </w:tc>
      </w:tr>
      <w:tr w:rsidR="000D71DF" w14:paraId="706A1798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8C79EB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All authenticated endpoints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2DFF2B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Sliding window per userId</w:t>
            </w:r>
          </w:p>
        </w:tc>
        <w:tc>
          <w:tcPr>
            <w:tcW w:w="15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A2E373" w14:textId="7355EC1B" w:rsidR="000D71DF" w:rsidRDefault="00976088" w:rsidP="004F7CCE">
            <w:r>
              <w:rPr>
                <w:color w:val="1A1A2E"/>
                <w:sz w:val="17"/>
                <w:szCs w:val="17"/>
              </w:rPr>
              <w:t>20 req / minute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FC698C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429 Too Many Requests</w:t>
            </w:r>
          </w:p>
        </w:tc>
      </w:tr>
    </w:tbl>
    <w:p w14:paraId="31180640" w14:textId="77777777" w:rsidR="000D71DF" w:rsidRDefault="000D71DF" w:rsidP="000D71DF">
      <w:r>
        <w:rPr>
          <w:b/>
          <w:bCs/>
          <w:sz w:val="19"/>
          <w:szCs w:val="19"/>
        </w:rPr>
        <w:t xml:space="preserve">Implementation: </w:t>
      </w:r>
      <w:r>
        <w:rPr>
          <w:sz w:val="19"/>
          <w:szCs w:val="19"/>
        </w:rPr>
        <w:t>AddRateLimiter() in Program.cs. Login uses FixedWindowRateLimiterOptions keyed by IP. Global policy uses SlidingWindowRateLimiterOptions keyed by authenticated userId. 429 responses include Retry-After header only — response body must NOT state the limit value or window size.</w:t>
      </w:r>
    </w:p>
    <w:p w14:paraId="01B48B9D" w14:textId="77777777" w:rsidR="000D71DF" w:rsidRDefault="000D71DF" w:rsidP="000D71DF"/>
    <w:p w14:paraId="065CA8A8" w14:textId="77777777" w:rsidR="000D71DF" w:rsidRDefault="000D71DF" w:rsidP="00577E1C">
      <w:pPr>
        <w:pStyle w:val="Heading2"/>
        <w:spacing w:before="240"/>
      </w:pPr>
      <w:r>
        <w:t>7.6 MFA</w:t>
      </w:r>
    </w:p>
    <w:p w14:paraId="2BBEE55D" w14:textId="2C4FA553" w:rsidR="000D71DF" w:rsidRDefault="000D71DF" w:rsidP="000D71DF">
      <w:r>
        <w:rPr>
          <w:color w:val="1A1A2E"/>
          <w:sz w:val="19"/>
          <w:szCs w:val="19"/>
        </w:rPr>
        <w:t>Deferred to Future Scope. The IAuthService abstraction supports adding MFA as a second step without structural changes to the application.</w:t>
      </w:r>
    </w:p>
    <w:p w14:paraId="5571F153" w14:textId="77777777" w:rsidR="000D71DF" w:rsidRDefault="000D71DF" w:rsidP="000D71DF"/>
    <w:p w14:paraId="0F43D1DD" w14:textId="77777777" w:rsidR="000D71DF" w:rsidRDefault="000D71DF" w:rsidP="00577E1C">
      <w:pPr>
        <w:pStyle w:val="Heading2"/>
        <w:spacing w:before="240"/>
      </w:pPr>
      <w:r>
        <w:t>7.7 CORS Policy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460"/>
      </w:tblGrid>
      <w:tr w:rsidR="000D71DF" w14:paraId="53089D9E" w14:textId="77777777" w:rsidTr="004F7CCE">
        <w:trPr>
          <w:tblHeader/>
        </w:trPr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D6B8D8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t>Setting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7DFABB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0D71DF" w14:paraId="173D1DED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938D65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Allowed origins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A40AC0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Angular app origin only — configurable per environment. Wildcard (*) is prohibited.</w:t>
            </w:r>
          </w:p>
        </w:tc>
      </w:tr>
      <w:tr w:rsidR="000D71DF" w14:paraId="272D5B09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B1CD17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Allowed methods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15A37B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GET, POST, PUT, DELETE, OPTIONS</w:t>
            </w:r>
          </w:p>
        </w:tc>
      </w:tr>
      <w:tr w:rsidR="000D71DF" w14:paraId="42F6D678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0A2856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Allowed headers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BA2A55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Authorization, Content-Type, X-Request-ID</w:t>
            </w:r>
          </w:p>
        </w:tc>
      </w:tr>
      <w:tr w:rsidR="000D71DF" w14:paraId="5B05D11C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8EA066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Credentials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AC24A0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Allowed (required for HttpOnly cookie token storage)</w:t>
            </w:r>
          </w:p>
        </w:tc>
      </w:tr>
      <w:tr w:rsidR="000D71DF" w14:paraId="112D2D95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3407DA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Preflight cache (Max-Age)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20B42C" w14:textId="77777777" w:rsidR="00F7054E" w:rsidRPr="00F7054E" w:rsidRDefault="000D71DF" w:rsidP="00F7054E">
            <w:pPr>
              <w:rPr>
                <w:color w:val="1A1A2E"/>
                <w:sz w:val="17"/>
                <w:szCs w:val="17"/>
              </w:rPr>
            </w:pPr>
            <w:r>
              <w:rPr>
                <w:color w:val="1A1A2E"/>
                <w:sz w:val="17"/>
                <w:szCs w:val="17"/>
              </w:rPr>
              <w:t>3600 seconds</w:t>
            </w:r>
            <w:r>
              <w:rPr>
                <w:color w:val="1A1A2E"/>
                <w:sz w:val="17"/>
                <w:szCs w:val="17"/>
                <w:rtl/>
              </w:rPr>
              <w:br/>
            </w:r>
            <w:r>
              <w:rPr>
                <w:color w:val="1A1A2E"/>
                <w:sz w:val="17"/>
                <w:szCs w:val="17"/>
              </w:rPr>
              <w:t>// Sets the Access-Control-Max-Age header to 3600 seconds</w:t>
            </w:r>
          </w:p>
          <w:p w14:paraId="12ACE51D" w14:textId="77777777" w:rsidR="00F7054E" w:rsidRPr="00F7054E" w:rsidRDefault="00F7054E" w:rsidP="00F7054E">
            <w:pPr>
              <w:rPr>
                <w:color w:val="1A1A2E"/>
                <w:sz w:val="17"/>
                <w:szCs w:val="17"/>
              </w:rPr>
            </w:pPr>
            <w:r>
              <w:rPr>
                <w:color w:val="1A1A2E"/>
                <w:sz w:val="17"/>
                <w:szCs w:val="17"/>
              </w:rPr>
              <w:t xml:space="preserve">              .SetPreflightMaxAge(TimeSpan.FromSeconds(3600)); </w:t>
            </w:r>
          </w:p>
          <w:p w14:paraId="2C1DE028" w14:textId="0DDE36F2" w:rsidR="000D71DF" w:rsidRDefault="000D71DF" w:rsidP="004F7CCE"/>
        </w:tc>
      </w:tr>
    </w:tbl>
    <w:p w14:paraId="0D3A78CF" w14:textId="77777777" w:rsidR="000D71DF" w:rsidRDefault="000D71DF" w:rsidP="000D71DF"/>
    <w:p w14:paraId="17396236" w14:textId="77777777" w:rsidR="000D71DF" w:rsidRDefault="000D71DF" w:rsidP="00577E1C">
      <w:pPr>
        <w:pStyle w:val="Heading2"/>
        <w:spacing w:before="240"/>
      </w:pPr>
      <w:r>
        <w:t>7.8 HTTPS / TLS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460"/>
      </w:tblGrid>
      <w:tr w:rsidR="000D71DF" w14:paraId="2FAB466D" w14:textId="77777777" w:rsidTr="004F7CCE">
        <w:trPr>
          <w:tblHeader/>
        </w:trPr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797043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Requirement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D4681F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</w:tr>
      <w:tr w:rsidR="000D71DF" w14:paraId="48D11D48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B9A348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TLS version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B9D945" w14:textId="2BAA185C" w:rsidR="000D71DF" w:rsidRDefault="000D71DF" w:rsidP="004F7CCE">
            <w:r>
              <w:rPr>
                <w:color w:val="1A1A2E"/>
                <w:sz w:val="17"/>
                <w:szCs w:val="17"/>
              </w:rPr>
              <w:t>TLS 1.3 preferred</w:t>
            </w:r>
          </w:p>
        </w:tc>
      </w:tr>
      <w:tr w:rsidR="000D71DF" w14:paraId="52195865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5D3E9B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HTTP redirect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3785EB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UseHttpsRedirection() middleware — all HTTP redirected to HTTPS</w:t>
            </w:r>
          </w:p>
        </w:tc>
      </w:tr>
      <w:tr w:rsidR="000D71DF" w14:paraId="0FDB4C18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60F43B" w14:textId="5F97B427" w:rsidR="000D71DF" w:rsidRDefault="00FD13CE" w:rsidP="004F7CCE">
            <w:r>
              <w:rPr>
                <w:color w:val="1A1A2E"/>
                <w:sz w:val="17"/>
                <w:szCs w:val="17"/>
              </w:rPr>
              <w:t>HSTS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865798" w14:textId="1714A076" w:rsidR="000D71DF" w:rsidRDefault="00FD13CE" w:rsidP="004F7CCE">
            <w:r>
              <w:rPr>
                <w:color w:val="1A1A2E"/>
                <w:sz w:val="17"/>
                <w:szCs w:val="17"/>
              </w:rPr>
              <w:t>Enforced via Strict-Transport-Security header</w:t>
            </w:r>
          </w:p>
        </w:tc>
      </w:tr>
    </w:tbl>
    <w:p w14:paraId="469AB930" w14:textId="77777777" w:rsidR="000D71DF" w:rsidRDefault="000D71DF" w:rsidP="000D71DF"/>
    <w:p w14:paraId="38BF381C" w14:textId="77777777" w:rsidR="000D71DF" w:rsidRDefault="000D71DF" w:rsidP="00577E1C">
      <w:pPr>
        <w:pStyle w:val="Heading2"/>
        <w:spacing w:before="240"/>
      </w:pPr>
      <w:r>
        <w:t>7.9 Exception Middleware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2260"/>
        <w:gridCol w:w="2600"/>
      </w:tblGrid>
      <w:tr w:rsidR="000D71DF" w14:paraId="3D58FDCE" w14:textId="77777777" w:rsidTr="004F7CCE">
        <w:trPr>
          <w:tblHeader/>
        </w:trPr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D86390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t>Exception Type</w:t>
            </w:r>
          </w:p>
        </w:tc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705989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t>HTTP Status</w:t>
            </w:r>
          </w:p>
        </w:tc>
        <w:tc>
          <w:tcPr>
            <w:tcW w:w="22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27CEE3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t>Logged to ErrorLogs</w:t>
            </w:r>
          </w:p>
        </w:tc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38A684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t>Client Message</w:t>
            </w:r>
          </w:p>
        </w:tc>
      </w:tr>
      <w:tr w:rsidR="000D71DF" w14:paraId="6277E771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0D983D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ValidationException</w:t>
            </w:r>
          </w:p>
        </w:tc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960BD1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400 Bad Request</w:t>
            </w:r>
          </w:p>
        </w:tc>
        <w:tc>
          <w:tcPr>
            <w:tcW w:w="22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50187C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C8126E" w14:textId="5CC515AF" w:rsidR="000D71DF" w:rsidRDefault="000D71DF" w:rsidP="004F7CCE">
            <w:r>
              <w:rPr>
                <w:color w:val="1A1A2E"/>
                <w:sz w:val="17"/>
                <w:szCs w:val="17"/>
              </w:rPr>
              <w:t>Structured field errors</w:t>
            </w:r>
          </w:p>
        </w:tc>
      </w:tr>
      <w:tr w:rsidR="000D71DF" w14:paraId="11C55A40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F6BFF4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UnauthorizedException</w:t>
            </w:r>
          </w:p>
        </w:tc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2ECEAF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401 Unauthorized</w:t>
            </w:r>
          </w:p>
        </w:tc>
        <w:tc>
          <w:tcPr>
            <w:tcW w:w="22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BBB749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734FB2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"Authentication required"</w:t>
            </w:r>
          </w:p>
        </w:tc>
      </w:tr>
      <w:tr w:rsidR="000D71DF" w14:paraId="146B238C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240305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ForbiddenException</w:t>
            </w:r>
          </w:p>
        </w:tc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94B262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403 Forbidden</w:t>
            </w:r>
          </w:p>
        </w:tc>
        <w:tc>
          <w:tcPr>
            <w:tcW w:w="22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8C0BBA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Yes — UserId, endpoint</w:t>
            </w:r>
          </w:p>
        </w:tc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AACC44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"Access denied"</w:t>
            </w:r>
          </w:p>
        </w:tc>
      </w:tr>
      <w:tr w:rsidR="000D71DF" w14:paraId="10A2AD53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3F7957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NotFoundException</w:t>
            </w:r>
          </w:p>
        </w:tc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1EE363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404 Not Found</w:t>
            </w:r>
          </w:p>
        </w:tc>
        <w:tc>
          <w:tcPr>
            <w:tcW w:w="22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060C48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11EC49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"Resource not found"</w:t>
            </w:r>
          </w:p>
        </w:tc>
      </w:tr>
      <w:tr w:rsidR="000D71DF" w14:paraId="636186C3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E005EB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ExternalServiceException</w:t>
            </w:r>
          </w:p>
        </w:tc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4FEE1F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503 Service Unavailable</w:t>
            </w:r>
          </w:p>
        </w:tc>
        <w:tc>
          <w:tcPr>
            <w:tcW w:w="22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6F0EBA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Yes — ModuleCode, endpoint, status</w:t>
            </w:r>
          </w:p>
        </w:tc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94CBF7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"Service temporarily unavailable"</w:t>
            </w:r>
          </w:p>
        </w:tc>
      </w:tr>
      <w:tr w:rsidR="000D71DF" w14:paraId="3EB31265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7BE459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Unhandled Exception</w:t>
            </w:r>
          </w:p>
        </w:tc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F3E753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500 Internal Server Error</w:t>
            </w:r>
          </w:p>
        </w:tc>
        <w:tc>
          <w:tcPr>
            <w:tcW w:w="22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FE2F73" w14:textId="264069F8" w:rsidR="000D71DF" w:rsidRDefault="000D71DF" w:rsidP="004F7CCE">
            <w:r>
              <w:rPr>
                <w:color w:val="1A1A2E"/>
                <w:sz w:val="17"/>
                <w:szCs w:val="17"/>
              </w:rPr>
              <w:t xml:space="preserve">Yes </w:t>
            </w:r>
          </w:p>
        </w:tc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6F0F85" w14:textId="5B64DA11" w:rsidR="000D71DF" w:rsidRDefault="000D71DF" w:rsidP="004F7CCE">
            <w:r>
              <w:rPr>
                <w:color w:val="1A1A2E"/>
                <w:sz w:val="17"/>
                <w:szCs w:val="17"/>
              </w:rPr>
              <w:t>"Unexpected error”</w:t>
            </w:r>
          </w:p>
        </w:tc>
      </w:tr>
    </w:tbl>
    <w:p w14:paraId="76D5858E" w14:textId="72EF030F" w:rsidR="000D71DF" w:rsidRDefault="000D71DF" w:rsidP="000D71DF">
      <w:r>
        <w:rPr>
          <w:color w:val="1A1A2E"/>
          <w:sz w:val="19"/>
          <w:szCs w:val="19"/>
        </w:rPr>
        <w:t>Full stack traces are stored as StackTraceHash in ErrorLogs — never returned to the client.</w:t>
      </w:r>
    </w:p>
    <w:p w14:paraId="787182C2" w14:textId="77777777" w:rsidR="000D71DF" w:rsidRDefault="000D71DF" w:rsidP="000D71DF"/>
    <w:p w14:paraId="35B23527" w14:textId="77777777" w:rsidR="000D71DF" w:rsidRDefault="000D71DF" w:rsidP="00577E1C">
      <w:pPr>
        <w:pStyle w:val="Heading2"/>
        <w:spacing w:before="240"/>
      </w:pPr>
      <w:r>
        <w:t>7.10 Audit Logging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460"/>
      </w:tblGrid>
      <w:tr w:rsidR="000D71DF" w14:paraId="6CA6B538" w14:textId="77777777" w:rsidTr="004F7CCE">
        <w:trPr>
          <w:tblHeader/>
        </w:trPr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ADE992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E635B1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</w:tr>
      <w:tr w:rsidR="000D71DF" w14:paraId="062BC169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83112A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What is logged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3660C9" w14:textId="3E7E0742" w:rsidR="000D71DF" w:rsidRPr="00D2688C" w:rsidRDefault="00F70DE1" w:rsidP="004F7C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Who(user),what(action),action category(read/write/delete/auth),when(timestamp),target(what was affected),result(success/failure)</w:t>
            </w:r>
          </w:p>
        </w:tc>
      </w:tr>
      <w:tr w:rsidR="000D71DF" w14:paraId="6C78B68B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503E27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Retention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6D12D8" w14:textId="521507B9" w:rsidR="000D71DF" w:rsidRDefault="000D71DF" w:rsidP="004F7CCE">
            <w:r>
              <w:rPr>
                <w:color w:val="1A1A2E"/>
                <w:sz w:val="17"/>
                <w:szCs w:val="17"/>
              </w:rPr>
              <w:t>To be confirmed with compliance team/ SA</w:t>
            </w:r>
          </w:p>
        </w:tc>
      </w:tr>
    </w:tbl>
    <w:p w14:paraId="6DFFD6AC" w14:textId="77777777" w:rsidR="000D71DF" w:rsidRDefault="000D71DF" w:rsidP="000D71DF"/>
    <w:p w14:paraId="0ADB7F25" w14:textId="77777777" w:rsidR="000D71DF" w:rsidRDefault="000D71DF" w:rsidP="00577E1C">
      <w:pPr>
        <w:pStyle w:val="Heading2"/>
        <w:spacing w:before="240"/>
      </w:pPr>
      <w:r>
        <w:t>7.11 Least Privilege — Page / Action Permissions</w:t>
      </w:r>
    </w:p>
    <w:p w14:paraId="18BB6C1C" w14:textId="4A43D3CD" w:rsidR="000D71DF" w:rsidRDefault="000D71DF" w:rsidP="007B2599">
      <w:pPr>
        <w:pStyle w:val="ListParagraph"/>
        <w:numPr>
          <w:ilvl w:val="0"/>
          <w:numId w:val="2"/>
        </w:numPr>
      </w:pPr>
      <w:r>
        <w:t>No permission is granted by default. All permissions must be explicitly assigned.</w:t>
      </w:r>
    </w:p>
    <w:p w14:paraId="692F1ECC" w14:textId="1C8E8753" w:rsidR="000D71DF" w:rsidRDefault="000D71DF" w:rsidP="00577E1C">
      <w:pPr>
        <w:pStyle w:val="Heading2"/>
        <w:spacing w:before="240"/>
      </w:pPr>
      <w:r>
        <w:t xml:space="preserve">7.12 HTTP Security Headers </w:t>
      </w:r>
    </w:p>
    <w:p w14:paraId="4FBD73E4" w14:textId="77777777" w:rsidR="000D71DF" w:rsidRDefault="000D71DF" w:rsidP="000D71DF">
      <w:r>
        <w:rPr>
          <w:color w:val="1A1A2E"/>
          <w:sz w:val="19"/>
          <w:szCs w:val="19"/>
        </w:rPr>
        <w:t>All headers are set at the reverse proxy level. Exception: Cache-Control is set in ASP.NET Core middleware for /api/ routes only.</w:t>
      </w:r>
    </w:p>
    <w:p w14:paraId="3213CE5E" w14:textId="77777777" w:rsidR="000D71DF" w:rsidRDefault="000D71DF" w:rsidP="000D71DF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1800"/>
        <w:gridCol w:w="2460"/>
      </w:tblGrid>
      <w:tr w:rsidR="000D71DF" w14:paraId="4ADC7EF2" w14:textId="77777777" w:rsidTr="004F7CCE">
        <w:trPr>
          <w:tblHeader/>
        </w:trPr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E0AC23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t>Header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389934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1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5A153E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t>Set By</w:t>
            </w:r>
          </w:p>
        </w:tc>
        <w:tc>
          <w:tcPr>
            <w:tcW w:w="2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EDAB96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0D71DF" w14:paraId="5ED5A931" w14:textId="77777777" w:rsidTr="004F7CCE"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FEE182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Strict-Transport-Security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1DF8AA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max-age=31536000; includeSubDomains</w:t>
            </w:r>
          </w:p>
        </w:tc>
        <w:tc>
          <w:tcPr>
            <w:tcW w:w="1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D973B1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Reverse proxy</w:t>
            </w:r>
          </w:p>
        </w:tc>
        <w:tc>
          <w:tcPr>
            <w:tcW w:w="2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38104A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Forces HTTPS. Prevents protocol downgrade attacks.</w:t>
            </w:r>
          </w:p>
        </w:tc>
      </w:tr>
      <w:tr w:rsidR="000D71DF" w14:paraId="44B31AAD" w14:textId="77777777" w:rsidTr="004F7CCE"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C8B37D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X-Content-Type-Options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9A9CED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nosniff</w:t>
            </w:r>
          </w:p>
        </w:tc>
        <w:tc>
          <w:tcPr>
            <w:tcW w:w="1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82F3C2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Reverse proxy</w:t>
            </w:r>
          </w:p>
        </w:tc>
        <w:tc>
          <w:tcPr>
            <w:tcW w:w="2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CE3424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Prevents MIME-sniffing. Blocks certain XSS vectors.</w:t>
            </w:r>
          </w:p>
        </w:tc>
      </w:tr>
      <w:tr w:rsidR="000D71DF" w14:paraId="4FA11CDB" w14:textId="77777777" w:rsidTr="004F7CCE"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133145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X-Frame-Options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55F66A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DENY</w:t>
            </w:r>
          </w:p>
        </w:tc>
        <w:tc>
          <w:tcPr>
            <w:tcW w:w="1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DB0BE4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Reverse proxy</w:t>
            </w:r>
          </w:p>
        </w:tc>
        <w:tc>
          <w:tcPr>
            <w:tcW w:w="2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63D2F7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EMH is never in iframes. Blocks clickjacking.</w:t>
            </w:r>
          </w:p>
        </w:tc>
      </w:tr>
      <w:tr w:rsidR="000D71DF" w14:paraId="55E21FB8" w14:textId="77777777" w:rsidTr="004F7CCE"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DCE734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Referrer-Policy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9EBA71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strict-origin-when-cross-origin</w:t>
            </w:r>
          </w:p>
        </w:tc>
        <w:tc>
          <w:tcPr>
            <w:tcW w:w="1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6340F7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Reverse proxy</w:t>
            </w:r>
          </w:p>
        </w:tc>
        <w:tc>
          <w:tcPr>
            <w:tcW w:w="2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C01B40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Prevents leaking internal URLs to external systems.</w:t>
            </w:r>
          </w:p>
        </w:tc>
      </w:tr>
      <w:tr w:rsidR="000D71DF" w14:paraId="40F346B7" w14:textId="77777777" w:rsidTr="004F7CCE"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E7BBE5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lastRenderedPageBreak/>
              <w:t>Content-Security-Policy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20292A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To be finalized during Angular scaffolding</w:t>
            </w:r>
          </w:p>
        </w:tc>
        <w:tc>
          <w:tcPr>
            <w:tcW w:w="1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D81C75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Reverse proxy</w:t>
            </w:r>
          </w:p>
        </w:tc>
        <w:tc>
          <w:tcPr>
            <w:tcW w:w="2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C87312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Primary XSS defense. See note below.</w:t>
            </w:r>
          </w:p>
        </w:tc>
      </w:tr>
      <w:tr w:rsidR="000D71DF" w14:paraId="3147369E" w14:textId="77777777" w:rsidTr="004F7CCE"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ECB7C4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Permissions-Policy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52B983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geolocation=(), camera=(), microphone=()</w:t>
            </w:r>
          </w:p>
        </w:tc>
        <w:tc>
          <w:tcPr>
            <w:tcW w:w="1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A3B23A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Reverse proxy</w:t>
            </w:r>
          </w:p>
        </w:tc>
        <w:tc>
          <w:tcPr>
            <w:tcW w:w="2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F93A87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Disables unused browser features.</w:t>
            </w:r>
          </w:p>
        </w:tc>
      </w:tr>
      <w:tr w:rsidR="000D71DF" w14:paraId="704D8E53" w14:textId="77777777" w:rsidTr="004F7CCE"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07229E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Cache-Control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C7CB5B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no-store</w:t>
            </w:r>
          </w:p>
        </w:tc>
        <w:tc>
          <w:tcPr>
            <w:tcW w:w="1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D15899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ASP.NET Core (/api/ routes)</w:t>
            </w:r>
          </w:p>
        </w:tc>
        <w:tc>
          <w:tcPr>
            <w:tcW w:w="2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40A6D8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Prevents patient data caching by browsers/proxies.</w:t>
            </w:r>
          </w:p>
        </w:tc>
      </w:tr>
    </w:tbl>
    <w:p w14:paraId="6A59E888" w14:textId="77777777" w:rsidR="000D71DF" w:rsidRDefault="000D71DF" w:rsidP="000D71DF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0D71DF" w14:paraId="60A3F8B5" w14:textId="77777777" w:rsidTr="004F7CCE">
        <w:tc>
          <w:tcPr>
            <w:tcW w:w="0" w:type="auto"/>
            <w:tcBorders>
              <w:top w:val="single" w:sz="1" w:space="0" w:color="E5940A"/>
              <w:left w:val="single" w:sz="8" w:space="0" w:color="E5940A"/>
              <w:bottom w:val="single" w:sz="1" w:space="0" w:color="E5940A"/>
              <w:right w:val="single" w:sz="1" w:space="0" w:color="E5940A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3A9648" w14:textId="77777777" w:rsidR="000D71DF" w:rsidRDefault="000D71DF" w:rsidP="004F7CCE">
            <w:r>
              <w:rPr>
                <w:color w:val="1A1A2E"/>
                <w:sz w:val="18"/>
                <w:szCs w:val="18"/>
              </w:rPr>
              <w:t>CSP Finalization: Content-Security-Policy cannot be finalized until Angular production build is tested. Minimum requirements: default-src 'self'; connect-src [API origin]; frame-ancestors 'none'. Owner: Frontend lead confirms CSP does not break Angular build. Deadline: Before production deployment.</w:t>
            </w:r>
          </w:p>
        </w:tc>
      </w:tr>
    </w:tbl>
    <w:p w14:paraId="37CE94FB" w14:textId="0089762F" w:rsidR="003F2BE0" w:rsidRDefault="00F74DF0" w:rsidP="003F2BE0">
      <w:pPr>
        <w:pStyle w:val="Heading2"/>
      </w:pPr>
      <w:r>
        <w:br/>
      </w:r>
      <w:r>
        <w:rPr>
          <w:sz w:val="36"/>
          <w:szCs w:val="36"/>
        </w:rPr>
        <w:t>7.13 JWT Signing Key Management</w:t>
      </w:r>
      <w:r>
        <w:rPr>
          <w:color w:val="1E4D8C"/>
          <w:sz w:val="24"/>
          <w:szCs w:val="24"/>
        </w:rPr>
        <w:t xml:space="preserve"> 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60"/>
      </w:tblGrid>
      <w:tr w:rsidR="003F2BE0" w14:paraId="16055627" w14:textId="77777777" w:rsidTr="006925C2">
        <w:trPr>
          <w:tblHeader/>
        </w:trPr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362406" w14:textId="77777777" w:rsidR="003F2BE0" w:rsidRDefault="003F2BE0" w:rsidP="006925C2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10AE8E" w14:textId="77777777" w:rsidR="003F2BE0" w:rsidRDefault="003F2BE0" w:rsidP="006925C2"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</w:tr>
      <w:tr w:rsidR="003F2BE0" w14:paraId="635AC548" w14:textId="77777777" w:rsidTr="006925C2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C6E477" w14:textId="77777777" w:rsidR="003F2BE0" w:rsidRDefault="003F2BE0" w:rsidP="006925C2">
            <w:r>
              <w:rPr>
                <w:color w:val="1A1A2E"/>
                <w:sz w:val="17"/>
                <w:szCs w:val="17"/>
              </w:rPr>
              <w:t>Key storage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37A251" w14:textId="77777777" w:rsidR="003F2BE0" w:rsidRDefault="003F2BE0" w:rsidP="006925C2">
            <w:r>
              <w:rPr>
                <w:color w:val="1A1A2E"/>
                <w:sz w:val="17"/>
                <w:szCs w:val="17"/>
              </w:rPr>
              <w:t>Azure Key Vault — RSA 2048-bit private key (signing) and public key (verification). Algorithm: RS256. NEVER store in appsettings.json or source control.</w:t>
            </w:r>
          </w:p>
        </w:tc>
      </w:tr>
      <w:tr w:rsidR="003F2BE0" w14:paraId="517928F7" w14:textId="77777777" w:rsidTr="006925C2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D080A7" w14:textId="77777777" w:rsidR="003F2BE0" w:rsidRDefault="003F2BE0" w:rsidP="006925C2">
            <w:r>
              <w:rPr>
                <w:color w:val="1A1A2E"/>
                <w:sz w:val="17"/>
                <w:szCs w:val="17"/>
              </w:rPr>
              <w:t>Key rotation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E4756A" w14:textId="77777777" w:rsidR="003F2BE0" w:rsidRDefault="003F2BE0" w:rsidP="006925C2">
            <w:r>
              <w:rPr>
                <w:color w:val="1A1A2E"/>
                <w:sz w:val="17"/>
                <w:szCs w:val="17"/>
              </w:rPr>
              <w:t>Supported via IAuthService abstraction. Rotation procedure defined by infrastructure team.</w:t>
            </w:r>
          </w:p>
        </w:tc>
      </w:tr>
    </w:tbl>
    <w:p w14:paraId="1A1B2C3A" w14:textId="77777777" w:rsidR="00F75D6B" w:rsidRDefault="00F75D6B" w:rsidP="00577E1C">
      <w:pPr>
        <w:pStyle w:val="Heading2"/>
        <w:spacing w:before="240"/>
      </w:pPr>
      <w:r>
        <w:t>7.14 Observability — Structured Logging &amp; Health Checks</w:t>
      </w:r>
    </w:p>
    <w:p w14:paraId="1A1B2C3B" w14:textId="77777777" w:rsidR="00F75D6B" w:rsidRDefault="00F75D6B" w:rsidP="00F75D6B">
      <w:r>
        <w:rPr>
          <w:color w:val="1A1A2E"/>
          <w:sz w:val="19"/>
          <w:szCs w:val="19"/>
        </w:rPr>
        <w:t>Observability is a go-live blocker, not a Phase 2 item. The following must be in place before any production deployment.</w:t>
      </w:r>
    </w:p>
    <w:p w14:paraId="1A1B2C3C" w14:textId="77777777" w:rsidR="00F75D6B" w:rsidRDefault="00F75D6B" w:rsidP="00577E1C">
      <w:pPr>
        <w:pStyle w:val="Heading2"/>
        <w:spacing w:before="180" w:after="60"/>
      </w:pPr>
      <w:r>
        <w:rPr>
          <w:sz w:val="19"/>
          <w:szCs w:val="19"/>
        </w:rPr>
        <w:t>Structured Logging — Serilog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460"/>
      </w:tblGrid>
      <w:tr w:rsidR="00F75D6B" w14:paraId="1A1B2C6A" w14:textId="77777777">
        <w:trPr>
          <w:tblHeader/>
        </w:trPr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B2C3F" w14:textId="77777777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B2C40" w14:textId="77777777"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</w:tr>
      <w:tr w:rsidR="00F75D6B" w14:paraId="1A1B2C41" w14:textId="77777777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B2C42" w14:textId="77777777">
            <w:r>
              <w:rPr>
                <w:color w:val="1A1A2E"/>
                <w:sz w:val="17"/>
                <w:szCs w:val="17"/>
              </w:rPr>
              <w:t>Library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B2C43" w14:textId="77777777">
            <w:r>
              <w:rPr>
                <w:color w:val="1A1A2E"/>
                <w:sz w:val="17"/>
                <w:szCs w:val="17"/>
              </w:rPr>
              <w:t>Serilog — UseSerilog() in Program.cs. Structured JSON output, not plain text.</w:t>
            </w:r>
          </w:p>
        </w:tc>
      </w:tr>
      <w:tr w:rsidR="00F75D6B" w14:paraId="1A1B2C44" w14:textId="77777777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B2C45" w14:textId="77777777">
            <w:r>
              <w:rPr>
                <w:color w:val="1A1A2E"/>
                <w:sz w:val="17"/>
                <w:szCs w:val="17"/>
              </w:rPr>
              <w:t>Sinks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B2C46" w14:textId="77777777">
            <w:r>
              <w:rPr>
                <w:color w:val="1A1A2E"/>
                <w:sz w:val="17"/>
                <w:szCs w:val="17"/>
              </w:rPr>
              <w:t>Dev/Staging: Serilog.Sinks.Seq (Seq UI at http://localhost:5341). Prod: Serilog.Sinks.File (rolling daily) + Azure Monitor / Application Insights sink.</w:t>
            </w:r>
          </w:p>
        </w:tc>
      </w:tr>
      <w:tr w:rsidR="00F75D6B" w14:paraId="1A1B2C47" w14:textId="77777777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B2C48" w14:textId="77777777">
            <w:r>
              <w:rPr>
                <w:color w:val="1A1A2E"/>
                <w:sz w:val="17"/>
                <w:szCs w:val="17"/>
              </w:rPr>
              <w:t>Minimum log properties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B2C49" w14:textId="77777777">
            <w:r>
              <w:rPr>
                <w:color w:val="1A1A2E"/>
                <w:sz w:val="17"/>
                <w:szCs w:val="17"/>
              </w:rPr>
              <w:t>Timestamp, Level, RequestId (X-Request-ID), UserId (from JWT claim), IPAddress, Endpoint, StatusCode, ElapsedMs. Stack traces never written to response or external log body.</w:t>
            </w:r>
          </w:p>
        </w:tc>
      </w:tr>
      <w:tr w:rsidR="00F75D6B" w14:paraId="1A1B2C4A" w14:textId="77777777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B2C4B" w14:textId="77777777">
            <w:r>
              <w:rPr>
                <w:color w:val="1A1A2E"/>
                <w:sz w:val="17"/>
                <w:szCs w:val="17"/>
              </w:rPr>
              <w:t>Prohibited in logs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B2C4C" w14:textId="77777777">
            <w:r>
              <w:rPr>
                <w:color w:val="1A1A2E"/>
                <w:sz w:val="17"/>
                <w:szCs w:val="17"/>
              </w:rPr>
              <w:t>Passwords, JWT tokens, raw stack traces, EID/Emirates ID values, full patient records. Sanitize all sensitive fields before logging.</w:t>
            </w:r>
          </w:p>
        </w:tc>
      </w:tr>
    </w:tbl>
    <w:p w14:paraId="1A1B2C4D" w14:textId="77777777" w:rsidR="00F75D6B" w:rsidRDefault="00F75D6B" w:rsidP="00577E1C">
      <w:pPr>
        <w:pStyle w:val="Heading2"/>
        <w:spacing w:before="180" w:after="60"/>
      </w:pPr>
      <w:r>
        <w:rPr>
          <w:sz w:val="19"/>
          <w:szCs w:val="19"/>
        </w:rPr>
        <w:t>Health Check Endpoints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860"/>
      </w:tblGrid>
      <w:tr w:rsidR="00F75D6B" w14:paraId="1A1B2C4E" w14:textId="77777777">
        <w:trPr>
          <w:tblHeader/>
        </w:trPr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B2C4F" w14:textId="77777777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B2C50" w14:textId="77777777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8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B2C51" w14:textId="77777777">
            <w:r>
              <w:rPr>
                <w:b/>
                <w:bCs/>
                <w:color w:val="FFFFFF"/>
                <w:sz w:val="18"/>
                <w:szCs w:val="18"/>
              </w:rPr>
              <w:t>Checks / Notes</w:t>
            </w:r>
          </w:p>
        </w:tc>
      </w:tr>
      <w:tr w:rsidR="00F75D6B" w14:paraId="1A1B2C52" w14:textId="77777777"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B2C53" w14:textId="77777777">
            <w:r>
              <w:rPr>
                <w:color w:val="1A1A2E"/>
                <w:sz w:val="17"/>
                <w:szCs w:val="17"/>
              </w:rPr>
              <w:t>GET /health</w:t>
            </w:r>
          </w:p>
        </w:tc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B2C54" w14:textId="77777777">
            <w:r>
              <w:rPr>
                <w:color w:val="1A1A2E"/>
                <w:sz w:val="17"/>
                <w:szCs w:val="17"/>
              </w:rPr>
              <w:t>Full health</w:t>
            </w:r>
          </w:p>
        </w:tc>
        <w:tc>
          <w:tcPr>
            <w:tcW w:w="48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B2C55" w14:textId="77777777">
            <w:r>
              <w:rPr>
                <w:color w:val="1A1A2E"/>
                <w:sz w:val="17"/>
                <w:szCs w:val="17"/>
              </w:rPr>
              <w:t>SQL Server connectivity, external API reachability (per module), disk space. Returns 200 Healthy or 503 Unhealthy with per-check detail.</w:t>
            </w:r>
          </w:p>
        </w:tc>
      </w:tr>
      <w:tr w:rsidR="00F75D6B" w14:paraId="1A1B2C56" w14:textId="77777777"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B2C57" w14:textId="77777777">
            <w:r>
              <w:rPr>
                <w:color w:val="1A1A2E"/>
                <w:sz w:val="17"/>
                <w:szCs w:val="17"/>
              </w:rPr>
              <w:t>GET /health/live</w:t>
            </w:r>
          </w:p>
        </w:tc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B2C58" w14:textId="77777777">
            <w:r>
              <w:rPr>
                <w:color w:val="1A1A2E"/>
                <w:sz w:val="17"/>
                <w:szCs w:val="17"/>
              </w:rPr>
              <w:t>Liveness</w:t>
            </w:r>
          </w:p>
        </w:tc>
        <w:tc>
          <w:tcPr>
            <w:tcW w:w="48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B2C59" w14:textId="77777777">
            <w:r>
              <w:rPr>
                <w:color w:val="1A1A2E"/>
                <w:sz w:val="17"/>
                <w:szCs w:val="17"/>
              </w:rPr>
              <w:t>Process alive check only. Fast (no DB call). Load balancer / container probe target.</w:t>
            </w:r>
          </w:p>
        </w:tc>
      </w:tr>
      <w:tr w:rsidR="00F75D6B" w14:paraId="1A1B2C5A" w14:textId="77777777"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B2C5B" w14:textId="77777777">
            <w:r>
              <w:rPr>
                <w:color w:val="1A1A2E"/>
                <w:sz w:val="17"/>
                <w:szCs w:val="17"/>
              </w:rPr>
              <w:t>GET /health/ready</w:t>
            </w:r>
          </w:p>
        </w:tc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B2C5C" w14:textId="77777777">
            <w:r>
              <w:rPr>
                <w:color w:val="1A1A2E"/>
                <w:sz w:val="17"/>
                <w:szCs w:val="17"/>
              </w:rPr>
              <w:t>Readiness</w:t>
            </w:r>
          </w:p>
        </w:tc>
        <w:tc>
          <w:tcPr>
            <w:tcW w:w="48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B2C5D" w14:textId="77777777">
            <w:r>
              <w:rPr>
                <w:color w:val="1A1A2E"/>
                <w:sz w:val="17"/>
                <w:szCs w:val="17"/>
              </w:rPr>
              <w:t>SQL Server reachable + EF Core migrations applied. Returns 503 until ready — prevents routing traffic before startup completes.</w:t>
            </w:r>
          </w:p>
        </w:tc>
      </w:tr>
      <w:tr w:rsidR="00F75D6B" w14:paraId="1A1B2C5E" w14:textId="77777777"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B2C5F" w14:textId="77777777">
            <w:r>
              <w:rPr>
                <w:color w:val="1A1A2E"/>
                <w:sz w:val="17"/>
                <w:szCs w:val="17"/>
              </w:rPr>
              <w:t>Dashboard</w:t>
            </w:r>
          </w:p>
        </w:tc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B2C60" w14:textId="77777777">
            <w:r>
              <w:rPr>
                <w:color w:val="1A1A2E"/>
                <w:sz w:val="17"/>
                <w:szCs w:val="17"/>
              </w:rPr>
              <w:t>Per environment</w:t>
            </w:r>
          </w:p>
        </w:tc>
        <w:tc>
          <w:tcPr>
            <w:tcW w:w="48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B2C61" w14:textId="77777777">
            <w:r>
              <w:rPr>
                <w:color w:val="1A1A2E"/>
                <w:sz w:val="17"/>
                <w:szCs w:val="17"/>
              </w:rPr>
              <w:t>Dev/Staging: Seq UI (structured log search + health dashboard). Prod: Azure Monitor workbook or Application Insights availability tests polling /health/ready on schedule.</w:t>
            </w:r>
          </w:p>
        </w:tc>
      </w:tr>
    </w:tbl>
    <w:p w14:paraId="650B82C1" w14:textId="20EABBB4" w:rsidR="00F75D6B" w:rsidRDefault="00F75D6B" w:rsidP="00F75D6B">
      <w:pPr>
        <w:pStyle w:val="Heading1"/>
      </w:pPr>
      <w:r>
        <w:t>8. Performance Practices</w:t>
      </w:r>
    </w:p>
    <w:p w14:paraId="6EDEEA7E" w14:textId="207EAD15" w:rsidR="0060506C" w:rsidRDefault="0060506C" w:rsidP="0060506C">
      <w:pPr>
        <w:pStyle w:val="Heading2"/>
        <w:spacing w:before="240"/>
      </w:pPr>
      <w:r>
        <w:t>8.1 Backend **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5"/>
        <w:gridCol w:w="1620"/>
        <w:gridCol w:w="5855"/>
      </w:tblGrid>
      <w:tr w:rsidR="0060506C" w14:paraId="079B004A" w14:textId="77777777" w:rsidTr="00C64865">
        <w:trPr>
          <w:tblHeader/>
        </w:trPr>
        <w:tc>
          <w:tcPr>
            <w:tcW w:w="1885" w:type="dxa"/>
            <w:tcBorders>
              <w:top w:val="single" w:sz="4" w:space="0" w:color="002F70"/>
              <w:left w:val="single" w:sz="4" w:space="0" w:color="002F70"/>
              <w:bottom w:val="single" w:sz="4" w:space="0" w:color="002F70"/>
              <w:right w:val="single" w:sz="4" w:space="0" w:color="002F70"/>
            </w:tcBorders>
            <w:shd w:val="clear" w:color="auto" w:fill="002F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6D4D6" w14:textId="77777777" w:rsidR="0060506C" w:rsidRDefault="0060506C" w:rsidP="00C64865">
            <w:r>
              <w:rPr>
                <w:b/>
                <w:bCs/>
                <w:color w:val="FFFFFF"/>
                <w:sz w:val="18"/>
                <w:szCs w:val="18"/>
              </w:rPr>
              <w:t>Practice</w:t>
            </w:r>
          </w:p>
        </w:tc>
        <w:tc>
          <w:tcPr>
            <w:tcW w:w="1620" w:type="dxa"/>
            <w:tcBorders>
              <w:top w:val="single" w:sz="4" w:space="0" w:color="002F70"/>
              <w:left w:val="single" w:sz="4" w:space="0" w:color="002F70"/>
              <w:bottom w:val="single" w:sz="4" w:space="0" w:color="002F70"/>
              <w:right w:val="single" w:sz="4" w:space="0" w:color="002F70"/>
            </w:tcBorders>
            <w:shd w:val="clear" w:color="auto" w:fill="002F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019B0" w14:textId="77777777" w:rsidR="0060506C" w:rsidRDefault="0060506C" w:rsidP="00C64865">
            <w:r>
              <w:rPr>
                <w:b/>
                <w:bCs/>
                <w:color w:val="FFFFFF"/>
                <w:sz w:val="18"/>
                <w:szCs w:val="18"/>
              </w:rPr>
              <w:t>Where applied</w:t>
            </w:r>
          </w:p>
        </w:tc>
        <w:tc>
          <w:tcPr>
            <w:tcW w:w="5855" w:type="dxa"/>
            <w:tcBorders>
              <w:top w:val="single" w:sz="4" w:space="0" w:color="002F70"/>
              <w:left w:val="single" w:sz="4" w:space="0" w:color="002F70"/>
              <w:bottom w:val="single" w:sz="4" w:space="0" w:color="002F70"/>
              <w:right w:val="single" w:sz="4" w:space="0" w:color="002F70"/>
            </w:tcBorders>
            <w:shd w:val="clear" w:color="auto" w:fill="002F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67032" w14:textId="77777777" w:rsidR="0060506C" w:rsidRDefault="0060506C" w:rsidP="00C64865">
            <w:r>
              <w:t>Implementation</w:t>
            </w:r>
          </w:p>
        </w:tc>
      </w:tr>
      <w:tr w:rsidR="0060506C" w14:paraId="24079782" w14:textId="77777777" w:rsidTr="00C64865">
        <w:tc>
          <w:tcPr>
            <w:tcW w:w="188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66CD5B" w14:textId="77777777" w:rsidR="0060506C" w:rsidRDefault="0060506C" w:rsidP="00C64865">
            <w:r>
              <w:rPr>
                <w:color w:val="1A1A1A"/>
                <w:sz w:val="18"/>
              </w:rPr>
              <w:t>Server-side pagination</w:t>
            </w:r>
          </w:p>
        </w:tc>
        <w:tc>
          <w:tcPr>
            <w:tcW w:w="162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E0F7EB" w14:textId="77777777" w:rsidR="0060506C" w:rsidRDefault="0060506C" w:rsidP="00C64865">
            <w:r>
              <w:rPr>
                <w:color w:val="1A1A1A"/>
                <w:sz w:val="18"/>
              </w:rPr>
              <w:t>All list endpoints</w:t>
            </w:r>
          </w:p>
        </w:tc>
        <w:tc>
          <w:tcPr>
            <w:tcW w:w="585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3E6BB" w14:textId="6D99346A" w:rsidR="0060506C" w:rsidRDefault="0060506C" w:rsidP="00C64865">
            <w:r>
              <w:rPr>
                <w:color w:val="1A1A1A"/>
                <w:sz w:val="18"/>
              </w:rPr>
              <w:t>page and pageSize query params; never return all records; max pageSize = 30</w:t>
            </w:r>
          </w:p>
        </w:tc>
      </w:tr>
      <w:tr w:rsidR="0060506C" w14:paraId="1F442FE1" w14:textId="77777777" w:rsidTr="00C64865">
        <w:tc>
          <w:tcPr>
            <w:tcW w:w="188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4C2E91" w14:textId="77777777" w:rsidR="0060506C" w:rsidRDefault="0060506C" w:rsidP="00C64865">
            <w:r>
              <w:rPr>
                <w:color w:val="1A1A1A"/>
                <w:sz w:val="18"/>
              </w:rPr>
              <w:t>DTO projection</w:t>
            </w:r>
          </w:p>
        </w:tc>
        <w:tc>
          <w:tcPr>
            <w:tcW w:w="162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A3506F" w14:textId="77777777" w:rsidR="0060506C" w:rsidRDefault="0060506C" w:rsidP="00C64865">
            <w:r>
              <w:rPr>
                <w:color w:val="1A1A1A"/>
                <w:sz w:val="18"/>
              </w:rPr>
              <w:t>All EF queries</w:t>
            </w:r>
          </w:p>
        </w:tc>
        <w:tc>
          <w:tcPr>
            <w:tcW w:w="585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519168" w14:textId="77777777" w:rsidR="0060506C" w:rsidRDefault="0060506C" w:rsidP="00C64865">
            <w:r>
              <w:rPr>
                <w:color w:val="1A1A1A"/>
                <w:sz w:val="18"/>
              </w:rPr>
              <w:t>Select() to DTO in LINQ — never load full entity graph, never use Include() unless the navigation is needed</w:t>
            </w:r>
          </w:p>
        </w:tc>
      </w:tr>
      <w:tr w:rsidR="0060506C" w14:paraId="014BDB58" w14:textId="77777777" w:rsidTr="00C64865">
        <w:tc>
          <w:tcPr>
            <w:tcW w:w="188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D9033" w14:textId="77777777" w:rsidR="0060506C" w:rsidRDefault="0060506C" w:rsidP="00C64865">
            <w:r>
              <w:rPr>
                <w:color w:val="1A1A1A"/>
                <w:sz w:val="18"/>
              </w:rPr>
              <w:t>Async everywhere</w:t>
            </w:r>
          </w:p>
        </w:tc>
        <w:tc>
          <w:tcPr>
            <w:tcW w:w="162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1B69D" w14:textId="77777777" w:rsidR="0060506C" w:rsidRDefault="0060506C" w:rsidP="00C64865">
            <w:r>
              <w:rPr>
                <w:color w:val="1A1A1A"/>
                <w:sz w:val="18"/>
              </w:rPr>
              <w:t>All controllers and services</w:t>
            </w:r>
          </w:p>
        </w:tc>
        <w:tc>
          <w:tcPr>
            <w:tcW w:w="585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786D2" w14:textId="77777777" w:rsidR="0060506C" w:rsidRDefault="0060506C" w:rsidP="00C64865">
            <w:r>
              <w:rPr>
                <w:color w:val="1A1A1A"/>
                <w:sz w:val="18"/>
              </w:rPr>
              <w:t>Task&lt;T&gt; and CancellationToken on every method that does I/O</w:t>
            </w:r>
          </w:p>
        </w:tc>
      </w:tr>
      <w:tr w:rsidR="0060506C" w14:paraId="3B486AAD" w14:textId="77777777" w:rsidTr="00C64865">
        <w:tc>
          <w:tcPr>
            <w:tcW w:w="188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2A6328" w14:textId="77777777" w:rsidR="0060506C" w:rsidRDefault="0060506C" w:rsidP="00C64865">
            <w:r>
              <w:rPr>
                <w:color w:val="1A1A1A"/>
                <w:sz w:val="18"/>
              </w:rPr>
              <w:t>Permission cache</w:t>
            </w:r>
          </w:p>
        </w:tc>
        <w:tc>
          <w:tcPr>
            <w:tcW w:w="162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2AEB78" w14:textId="77777777" w:rsidR="0060506C" w:rsidRDefault="0060506C" w:rsidP="00C64865">
            <w:r>
              <w:rPr>
                <w:color w:val="1A1A1A"/>
                <w:sz w:val="18"/>
              </w:rPr>
              <w:t>Navigation JSON</w:t>
            </w:r>
          </w:p>
        </w:tc>
        <w:tc>
          <w:tcPr>
            <w:tcW w:w="585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983C27" w14:textId="77777777" w:rsidR="0060506C" w:rsidRDefault="0060506C" w:rsidP="00C64865">
            <w:r>
              <w:rPr>
                <w:color w:val="1A1A1A"/>
                <w:sz w:val="18"/>
              </w:rPr>
              <w:t>PermissionService caches navigation per userId for 10 minutes in IMemoryCache</w:t>
            </w:r>
          </w:p>
        </w:tc>
      </w:tr>
      <w:tr w:rsidR="0060506C" w14:paraId="745CEF20" w14:textId="77777777" w:rsidTr="00C64865">
        <w:tc>
          <w:tcPr>
            <w:tcW w:w="188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145C3" w14:textId="77777777" w:rsidR="0060506C" w:rsidRDefault="0060506C" w:rsidP="00C64865">
            <w:r>
              <w:rPr>
                <w:color w:val="1A1A1A"/>
                <w:sz w:val="18"/>
              </w:rPr>
              <w:t>No N+1 queries</w:t>
            </w:r>
          </w:p>
        </w:tc>
        <w:tc>
          <w:tcPr>
            <w:tcW w:w="162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4E3EA7" w14:textId="77777777" w:rsidR="0060506C" w:rsidRDefault="0060506C" w:rsidP="00C64865">
            <w:r>
              <w:rPr>
                <w:color w:val="1A1A1A"/>
                <w:sz w:val="18"/>
              </w:rPr>
              <w:t>All repositories</w:t>
            </w:r>
          </w:p>
        </w:tc>
        <w:tc>
          <w:tcPr>
            <w:tcW w:w="585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66D53" w14:textId="77777777" w:rsidR="0060506C" w:rsidRDefault="0060506C" w:rsidP="00C64865">
            <w:r>
              <w:rPr>
                <w:color w:val="1A1A1A"/>
                <w:sz w:val="18"/>
              </w:rPr>
              <w:t>Joins in single LINQ query rather than looping and calling FindById per item</w:t>
            </w:r>
          </w:p>
        </w:tc>
      </w:tr>
      <w:tr w:rsidR="0060506C" w14:paraId="60061BD7" w14:textId="77777777" w:rsidTr="00C64865">
        <w:tc>
          <w:tcPr>
            <w:tcW w:w="188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EA6FF" w14:textId="77777777" w:rsidR="0060506C" w:rsidRDefault="0060506C" w:rsidP="00C64865">
            <w:r>
              <w:rPr>
                <w:color w:val="1A1A1A"/>
                <w:sz w:val="18"/>
              </w:rPr>
              <w:t>Response compression</w:t>
            </w:r>
          </w:p>
        </w:tc>
        <w:tc>
          <w:tcPr>
            <w:tcW w:w="162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94E97" w14:textId="77777777" w:rsidR="0060506C" w:rsidRDefault="0060506C" w:rsidP="00C64865">
            <w:r>
              <w:rPr>
                <w:color w:val="1A1A1A"/>
                <w:sz w:val="18"/>
              </w:rPr>
              <w:t>Program.cs</w:t>
            </w:r>
          </w:p>
        </w:tc>
        <w:tc>
          <w:tcPr>
            <w:tcW w:w="585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F8DB69" w14:textId="77777777" w:rsidR="0060506C" w:rsidRDefault="0060506C" w:rsidP="00C64865">
            <w:r>
              <w:rPr>
                <w:color w:val="1A1A1A"/>
                <w:sz w:val="18"/>
              </w:rPr>
              <w:t>AddResponseCompression() with Brotli and GZip — significant reduction for JSON responses</w:t>
            </w:r>
          </w:p>
        </w:tc>
      </w:tr>
    </w:tbl>
    <w:p w14:paraId="3DC9ED26" w14:textId="77777777" w:rsidR="009E0AFB" w:rsidRDefault="009E0AFB" w:rsidP="009E0AFB">
      <w:pPr>
        <w:pStyle w:val="Heading2"/>
        <w:spacing w:before="240"/>
      </w:pPr>
      <w:r>
        <w:t>8.2 Frontend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5"/>
        <w:gridCol w:w="6750"/>
      </w:tblGrid>
      <w:tr w:rsidR="009E0AFB" w14:paraId="5B7CB16B" w14:textId="77777777" w:rsidTr="00C64865">
        <w:trPr>
          <w:tblHeader/>
        </w:trPr>
        <w:tc>
          <w:tcPr>
            <w:tcW w:w="2605" w:type="dxa"/>
            <w:tcBorders>
              <w:top w:val="single" w:sz="4" w:space="0" w:color="002F70"/>
              <w:left w:val="single" w:sz="4" w:space="0" w:color="002F70"/>
              <w:bottom w:val="single" w:sz="4" w:space="0" w:color="002F70"/>
              <w:right w:val="single" w:sz="4" w:space="0" w:color="002F70"/>
            </w:tcBorders>
            <w:shd w:val="clear" w:color="auto" w:fill="002F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B9B0F" w14:textId="77777777" w:rsidR="009E0AFB" w:rsidRDefault="009E0AFB" w:rsidP="00C64865">
            <w:r>
              <w:rPr>
                <w:b/>
                <w:bCs/>
                <w:color w:val="FFFFFF"/>
                <w:sz w:val="18"/>
                <w:szCs w:val="18"/>
              </w:rPr>
              <w:t>Practice</w:t>
            </w:r>
          </w:p>
        </w:tc>
        <w:tc>
          <w:tcPr>
            <w:tcW w:w="6750" w:type="dxa"/>
            <w:tcBorders>
              <w:top w:val="single" w:sz="4" w:space="0" w:color="002F70"/>
              <w:left w:val="single" w:sz="4" w:space="0" w:color="002F70"/>
              <w:bottom w:val="single" w:sz="4" w:space="0" w:color="002F70"/>
              <w:right w:val="single" w:sz="4" w:space="0" w:color="002F70"/>
            </w:tcBorders>
            <w:shd w:val="clear" w:color="auto" w:fill="002F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8302B" w14:textId="77777777" w:rsidR="009E0AFB" w:rsidRDefault="009E0AFB" w:rsidP="00C64865"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 w:rsidR="009E0AFB" w14:paraId="626119BB" w14:textId="77777777" w:rsidTr="00C64865">
        <w:tc>
          <w:tcPr>
            <w:tcW w:w="260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AF40DE" w14:textId="77777777" w:rsidR="009E0AFB" w:rsidRDefault="009E0AFB" w:rsidP="00C64865">
            <w:r>
              <w:rPr>
                <w:color w:val="1A1A1A"/>
                <w:sz w:val="18"/>
              </w:rPr>
              <w:t>Lazy loading</w:t>
            </w:r>
          </w:p>
        </w:tc>
        <w:tc>
          <w:tcPr>
            <w:tcW w:w="675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586D2D" w14:textId="77777777" w:rsidR="009E0AFB" w:rsidRDefault="009E0AFB" w:rsidP="00C64865">
            <w:r>
              <w:rPr>
                <w:color w:val="1A1A1A"/>
                <w:sz w:val="18"/>
              </w:rPr>
              <w:t>All feature routes use loadComponent() or loadChildren(). Initial bundle: login + shell only.</w:t>
            </w:r>
          </w:p>
        </w:tc>
      </w:tr>
      <w:tr w:rsidR="009E0AFB" w14:paraId="72C2A212" w14:textId="77777777" w:rsidTr="00C64865">
        <w:tc>
          <w:tcPr>
            <w:tcW w:w="260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251897" w14:textId="77777777" w:rsidR="009E0AFB" w:rsidRDefault="009E0AFB" w:rsidP="00C64865">
            <w:r>
              <w:rPr>
                <w:color w:val="1A1A1A"/>
                <w:sz w:val="18"/>
              </w:rPr>
              <w:t>OnPush everywhere</w:t>
            </w:r>
          </w:p>
        </w:tc>
        <w:tc>
          <w:tcPr>
            <w:tcW w:w="675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2D23C9" w14:textId="77777777" w:rsidR="009E0AFB" w:rsidRDefault="009E0AFB" w:rsidP="00C64865">
            <w:r>
              <w:rPr>
                <w:color w:val="1A1A1A"/>
                <w:sz w:val="18"/>
              </w:rPr>
              <w:t>No component re-renders unless its signal inputs change.</w:t>
            </w:r>
          </w:p>
        </w:tc>
      </w:tr>
      <w:tr w:rsidR="009E0AFB" w14:paraId="10DEA555" w14:textId="77777777" w:rsidTr="002944C5">
        <w:tc>
          <w:tcPr>
            <w:tcW w:w="260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D07464" w14:textId="77777777" w:rsidR="009E0AFB" w:rsidRDefault="009E0AFB" w:rsidP="00C64865">
            <w:pPr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t>Server-side pagination</w:t>
            </w:r>
          </w:p>
        </w:tc>
        <w:tc>
          <w:tcPr>
            <w:tcW w:w="675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0DF0E0" w14:textId="77777777" w:rsidR="009E0AFB" w:rsidRDefault="009E0AFB" w:rsidP="00C64865">
            <w:pPr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t>All list endpoints: page, pageSize query params. Never load all records.</w:t>
            </w:r>
          </w:p>
        </w:tc>
      </w:tr>
      <w:tr w:rsidR="009E0AFB" w14:paraId="2FE95AD5" w14:textId="77777777" w:rsidTr="00C64865">
        <w:tc>
          <w:tcPr>
            <w:tcW w:w="260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796D58" w14:textId="77777777" w:rsidR="009E0AFB" w:rsidRDefault="009E0AFB" w:rsidP="00C64865">
            <w:pPr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lastRenderedPageBreak/>
              <w:t>Sidebar cache</w:t>
            </w:r>
          </w:p>
        </w:tc>
        <w:tc>
          <w:tcPr>
            <w:tcW w:w="675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649D09" w14:textId="77777777" w:rsidR="009E0AFB" w:rsidRDefault="009E0AFB" w:rsidP="00C64865">
            <w:pPr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t>PermissionsService caches sidebar JSON per projectCode. One API call per project per browser session. (** for 10 minutes only)</w:t>
            </w:r>
          </w:p>
        </w:tc>
      </w:tr>
      <w:tr w:rsidR="009E0AFB" w14:paraId="0E44252D" w14:textId="77777777" w:rsidTr="002944C5">
        <w:tc>
          <w:tcPr>
            <w:tcW w:w="260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4E5AE6" w14:textId="77777777" w:rsidR="009E0AFB" w:rsidRDefault="009E0AFB" w:rsidP="00C64865">
            <w:pPr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t>Track in @for</w:t>
            </w:r>
          </w:p>
        </w:tc>
        <w:tc>
          <w:tcPr>
            <w:tcW w:w="675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01E1E7" w14:textId="77777777" w:rsidR="009E0AFB" w:rsidRDefault="009E0AFB" w:rsidP="00C64865">
            <w:pPr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t>Always: @for (item of list(); track item.id). Prevents full DOM re-creation on list refresh.</w:t>
            </w:r>
          </w:p>
        </w:tc>
      </w:tr>
      <w:tr w:rsidR="009E0AFB" w14:paraId="4C9EA937" w14:textId="77777777" w:rsidTr="00C64865">
        <w:tc>
          <w:tcPr>
            <w:tcW w:w="260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52E30C" w14:textId="77777777" w:rsidR="009E0AFB" w:rsidRDefault="009E0AFB" w:rsidP="00C64865">
            <w:pPr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t>toSignal() for streams</w:t>
            </w:r>
          </w:p>
        </w:tc>
        <w:tc>
          <w:tcPr>
            <w:tcW w:w="675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DD29EF" w14:textId="0D8E87B5" w:rsidR="009E0AFB" w:rsidRDefault="009E0AFB" w:rsidP="00C64865">
            <w:pPr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t>eliminates manual subscribe/unsubscribe boilerplate</w:t>
            </w:r>
          </w:p>
        </w:tc>
      </w:tr>
      <w:tr w:rsidR="009E0AFB" w14:paraId="7B47AF36" w14:textId="77777777" w:rsidTr="002944C5">
        <w:tc>
          <w:tcPr>
            <w:tcW w:w="260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CE7253" w14:textId="77777777" w:rsidR="009E0AFB" w:rsidRDefault="009E0AFB" w:rsidP="00C64865">
            <w:pPr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t>Debounced search</w:t>
            </w:r>
          </w:p>
        </w:tc>
        <w:tc>
          <w:tcPr>
            <w:tcW w:w="675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04E810" w14:textId="77777777" w:rsidR="009E0AFB" w:rsidRDefault="009E0AFB" w:rsidP="00C64865">
            <w:pPr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t>Search inputs use debounceTime(300) + distinctUntilChanged() before triggering API call.</w:t>
            </w:r>
          </w:p>
        </w:tc>
      </w:tr>
      <w:tr w:rsidR="008238ED" w14:paraId="5D32CB0B" w14:textId="77777777" w:rsidTr="002944C5">
        <w:tc>
          <w:tcPr>
            <w:tcW w:w="260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718B98" w14:textId="759FD4ED" w:rsidR="008238ED" w:rsidRDefault="008238ED" w:rsidP="008238ED">
            <w:pPr>
              <w:rPr>
                <w:color w:val="1A1A1A"/>
                <w:sz w:val="18"/>
              </w:rPr>
            </w:pPr>
            <w:r>
              <w:rPr>
                <w:color w:val="1A1A2E"/>
                <w:sz w:val="17"/>
                <w:szCs w:val="17"/>
              </w:rPr>
              <w:t>Environment config</w:t>
            </w:r>
          </w:p>
        </w:tc>
        <w:tc>
          <w:tcPr>
            <w:tcW w:w="675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052395" w14:textId="65A37BD5" w:rsidR="008238ED" w:rsidRDefault="008238ED" w:rsidP="008238ED">
            <w:pPr>
              <w:rPr>
                <w:color w:val="1A1A1A"/>
                <w:sz w:val="18"/>
              </w:rPr>
            </w:pPr>
            <w:r>
              <w:rPr>
                <w:color w:val="1A1A2E"/>
                <w:sz w:val="17"/>
                <w:szCs w:val="17"/>
              </w:rPr>
              <w:t>environment.ts (dev) + environment.prod.ts (prod) for API URL</w:t>
            </w:r>
          </w:p>
        </w:tc>
      </w:tr>
      <w:tr w:rsidR="008238ED" w14:paraId="45B16D2F" w14:textId="77777777" w:rsidTr="002944C5">
        <w:tc>
          <w:tcPr>
            <w:tcW w:w="260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510E4A" w14:textId="77777777" w:rsidR="008238ED" w:rsidRDefault="008238ED" w:rsidP="008238ED">
            <w:pPr>
              <w:rPr>
                <w:color w:val="1A1A1A"/>
                <w:sz w:val="18"/>
              </w:rPr>
            </w:pPr>
          </w:p>
        </w:tc>
        <w:tc>
          <w:tcPr>
            <w:tcW w:w="675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9DFAF6" w14:textId="77777777" w:rsidR="008238ED" w:rsidRDefault="008238ED" w:rsidP="008238ED">
            <w:pPr>
              <w:rPr>
                <w:color w:val="1A1A1A"/>
                <w:sz w:val="18"/>
              </w:rPr>
            </w:pPr>
          </w:p>
        </w:tc>
      </w:tr>
    </w:tbl>
    <w:p w14:paraId="7866DE53" w14:textId="61B712B5" w:rsidR="009E0AFB" w:rsidRPr="00FA4C7C" w:rsidRDefault="009E0AFB" w:rsidP="009E0AFB">
      <w:pPr>
        <w:pStyle w:val="Heading2"/>
        <w:spacing w:before="240"/>
        <w:rPr>
          <w:highlight w:val="yellow"/>
        </w:rPr>
      </w:pPr>
      <w:r>
        <w:rPr>
          <w:highlight w:val="yellow"/>
        </w:rPr>
        <w:t>8.3 Database (** to ensure proper peformance from DB side it’s depending on the application owner)</w:t>
      </w:r>
    </w:p>
    <w:tbl>
      <w:tblPr>
        <w:tblW w:w="58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45"/>
      </w:tblGrid>
      <w:tr w:rsidR="001C71FB" w:rsidRPr="00FA4C7C" w14:paraId="45737223" w14:textId="77777777" w:rsidTr="001C71FB">
        <w:trPr>
          <w:tblHeader/>
        </w:trPr>
        <w:tc>
          <w:tcPr>
            <w:tcW w:w="5845" w:type="dxa"/>
            <w:tcBorders>
              <w:top w:val="single" w:sz="4" w:space="0" w:color="002F70"/>
              <w:left w:val="single" w:sz="4" w:space="0" w:color="002F70"/>
              <w:bottom w:val="single" w:sz="4" w:space="0" w:color="002F70"/>
              <w:right w:val="single" w:sz="4" w:space="0" w:color="002F70"/>
            </w:tcBorders>
            <w:shd w:val="clear" w:color="auto" w:fill="002F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BFBC2" w14:textId="77777777" w:rsidR="001C71FB" w:rsidRPr="00FA4C7C" w:rsidRDefault="001C71FB" w:rsidP="00C64865">
            <w:pPr>
              <w:rPr>
                <w:highlight w:val="yellow"/>
              </w:rPr>
            </w:pPr>
            <w:r>
              <w:rPr>
                <w:b/>
                <w:bCs/>
                <w:color w:val="FFFFFF"/>
                <w:sz w:val="18"/>
                <w:szCs w:val="18"/>
                <w:highlight w:val="yellow"/>
              </w:rPr>
              <w:t>Practice</w:t>
            </w:r>
          </w:p>
        </w:tc>
      </w:tr>
      <w:tr w:rsidR="001C71FB" w:rsidRPr="00FA4C7C" w14:paraId="61E2B376" w14:textId="77777777" w:rsidTr="001C71FB">
        <w:tc>
          <w:tcPr>
            <w:tcW w:w="584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EE8B64" w14:textId="7E783243" w:rsidR="001C71FB" w:rsidRPr="00FA4C7C" w:rsidRDefault="001C71FB" w:rsidP="00C64865">
            <w:pPr>
              <w:rPr>
                <w:highlight w:val="yellow"/>
              </w:rPr>
            </w:pPr>
            <w:r>
              <w:rPr>
                <w:color w:val="1A1A1A"/>
                <w:sz w:val="18"/>
                <w:highlight w:val="yellow"/>
              </w:rPr>
              <w:t>Add Relationships( for the consistency)</w:t>
            </w:r>
          </w:p>
        </w:tc>
      </w:tr>
      <w:tr w:rsidR="001C71FB" w:rsidRPr="00FA4C7C" w14:paraId="11F85B52" w14:textId="77777777" w:rsidTr="001C71FB">
        <w:tc>
          <w:tcPr>
            <w:tcW w:w="584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0BB060" w14:textId="13D35CF7" w:rsidR="001C71FB" w:rsidRPr="00FA4C7C" w:rsidRDefault="001C71FB" w:rsidP="00C64865">
            <w:pPr>
              <w:rPr>
                <w:highlight w:val="yellow"/>
              </w:rPr>
            </w:pPr>
            <w:r>
              <w:rPr>
                <w:color w:val="1A1A1A"/>
                <w:sz w:val="18"/>
                <w:highlight w:val="yellow"/>
              </w:rPr>
              <w:t xml:space="preserve">Add indexes </w:t>
            </w:r>
          </w:p>
        </w:tc>
      </w:tr>
      <w:tr w:rsidR="001C71FB" w:rsidRPr="00FA4C7C" w14:paraId="2072FC05" w14:textId="77777777" w:rsidTr="001C71FB">
        <w:tc>
          <w:tcPr>
            <w:tcW w:w="584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7DFB34" w14:textId="1750B383" w:rsidR="001C71FB" w:rsidRPr="00FA4C7C" w:rsidRDefault="001C71FB" w:rsidP="00C64865">
            <w:pPr>
              <w:rPr>
                <w:color w:val="1A1A1A"/>
                <w:sz w:val="18"/>
                <w:highlight w:val="yellow"/>
              </w:rPr>
            </w:pPr>
            <w:r>
              <w:rPr>
                <w:color w:val="1A1A1A"/>
                <w:sz w:val="18"/>
                <w:highlight w:val="yellow"/>
              </w:rPr>
              <w:t>Use Correct data  types</w:t>
            </w:r>
          </w:p>
        </w:tc>
      </w:tr>
      <w:tr w:rsidR="003F06CE" w14:paraId="57CF12C1" w14:textId="77777777" w:rsidTr="001C71FB">
        <w:tc>
          <w:tcPr>
            <w:tcW w:w="584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8B948E" w14:textId="5E5B95C5" w:rsidR="003F06CE" w:rsidRDefault="003F06CE" w:rsidP="00C64865">
            <w:pPr>
              <w:rPr>
                <w:color w:val="1A1A1A"/>
                <w:sz w:val="18"/>
              </w:rPr>
            </w:pPr>
            <w:r>
              <w:rPr>
                <w:color w:val="1A1A1A"/>
                <w:sz w:val="18"/>
                <w:highlight w:val="yellow"/>
              </w:rPr>
              <w:t>Add soft delete (if needed)</w:t>
            </w:r>
          </w:p>
        </w:tc>
      </w:tr>
      <w:tr w:rsidR="001048B6" w14:paraId="7533A7EE" w14:textId="77777777" w:rsidTr="001C71FB">
        <w:tc>
          <w:tcPr>
            <w:tcW w:w="584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B40514" w14:textId="77777777" w:rsidR="001048B6" w:rsidRDefault="001048B6" w:rsidP="00C64865">
            <w:pPr>
              <w:rPr>
                <w:color w:val="1A1A1A"/>
                <w:sz w:val="18"/>
              </w:rPr>
            </w:pPr>
          </w:p>
        </w:tc>
      </w:tr>
    </w:tbl>
    <w:p w14:paraId="07409E84" w14:textId="6409BCCD" w:rsidR="000242F4" w:rsidRDefault="000242F4" w:rsidP="000242F4">
      <w:pPr>
        <w:pStyle w:val="Heading2"/>
      </w:pPr>
      <w:r>
        <w:t>8.4 Database Index Specification (EMH-Owned Tables Only)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8"/>
        <w:gridCol w:w="2180"/>
        <w:gridCol w:w="1816"/>
        <w:gridCol w:w="3376"/>
      </w:tblGrid>
      <w:tr w:rsidR="000242F4" w14:paraId="709E5A32" w14:textId="77777777" w:rsidTr="006925C2">
        <w:trPr>
          <w:tblHeader/>
        </w:trPr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0DDBE2" w14:textId="77777777" w:rsidR="000242F4" w:rsidRDefault="000242F4" w:rsidP="006925C2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B95435" w14:textId="77777777" w:rsidR="000242F4" w:rsidRDefault="000242F4" w:rsidP="006925C2">
            <w:r>
              <w:rPr>
                <w:b/>
                <w:bCs/>
                <w:color w:val="FFFFFF"/>
                <w:sz w:val="18"/>
                <w:szCs w:val="18"/>
              </w:rPr>
              <w:t>Index Columns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E02655" w14:textId="77777777" w:rsidR="000242F4" w:rsidRDefault="000242F4" w:rsidP="006925C2">
            <w:r>
              <w:rPr>
                <w:b/>
                <w:bCs/>
                <w:color w:val="FFFFFF"/>
                <w:sz w:val="18"/>
                <w:szCs w:val="18"/>
              </w:rPr>
              <w:t>Index Type</w:t>
            </w:r>
          </w:p>
        </w:tc>
        <w:tc>
          <w:tcPr>
            <w:tcW w:w="38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2B63BE" w14:textId="77777777" w:rsidR="000242F4" w:rsidRDefault="000242F4" w:rsidP="006925C2">
            <w:r>
              <w:rPr>
                <w:b/>
                <w:bCs/>
                <w:color w:val="FFFFFF"/>
                <w:sz w:val="18"/>
                <w:szCs w:val="18"/>
              </w:rPr>
              <w:t>Query Served</w:t>
            </w:r>
          </w:p>
        </w:tc>
      </w:tr>
      <w:tr w:rsidR="000242F4" w14:paraId="56755BF2" w14:textId="77777777" w:rsidTr="006925C2"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F718C5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Users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7DE08E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Username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1CA11F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Unique</w:t>
            </w:r>
          </w:p>
        </w:tc>
        <w:tc>
          <w:tcPr>
            <w:tcW w:w="38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5DEDB7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Login lookup — every authentication</w:t>
            </w:r>
          </w:p>
        </w:tc>
      </w:tr>
      <w:tr w:rsidR="000242F4" w14:paraId="7BC7A920" w14:textId="77777777" w:rsidTr="006925C2"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554447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Users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29512E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1C0F15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Unique</w:t>
            </w:r>
          </w:p>
        </w:tc>
        <w:tc>
          <w:tcPr>
            <w:tcW w:w="38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7B430B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Account lookup</w:t>
            </w:r>
          </w:p>
        </w:tc>
      </w:tr>
      <w:tr w:rsidR="000242F4" w14:paraId="0EEB9432" w14:textId="77777777" w:rsidTr="006925C2"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B0304E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RefreshTokens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39E798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TokenHash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768218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Unique</w:t>
            </w:r>
          </w:p>
        </w:tc>
        <w:tc>
          <w:tcPr>
            <w:tcW w:w="38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699E53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Token validation — called on every refresh request</w:t>
            </w:r>
          </w:p>
        </w:tc>
      </w:tr>
      <w:tr w:rsidR="000242F4" w14:paraId="4FCA5FB9" w14:textId="77777777" w:rsidTr="006925C2"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A104EC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RefreshTokens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46CBDF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UserId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07E07B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Non-clustered</w:t>
            </w:r>
          </w:p>
        </w:tc>
        <w:tc>
          <w:tcPr>
            <w:tcW w:w="38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3BD0E9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Bulk revocation per user</w:t>
            </w:r>
          </w:p>
        </w:tc>
      </w:tr>
      <w:tr w:rsidR="000242F4" w14:paraId="25F02F83" w14:textId="77777777" w:rsidTr="006925C2"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C71752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AuditLogs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D679D5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(UserId, CreatedAt)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0CC070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Non-clustered composite</w:t>
            </w:r>
          </w:p>
        </w:tc>
        <w:tc>
          <w:tcPr>
            <w:tcW w:w="38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3F5D6E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Audit viewer: user + date range search</w:t>
            </w:r>
          </w:p>
        </w:tc>
      </w:tr>
      <w:tr w:rsidR="000242F4" w14:paraId="6DF5DB88" w14:textId="77777777" w:rsidTr="006925C2"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5B7375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AuditLogs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691230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(EntityName, EntityId)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EBAE9A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Non-clustered composite</w:t>
            </w:r>
          </w:p>
        </w:tc>
        <w:tc>
          <w:tcPr>
            <w:tcW w:w="38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962AD3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Entity history: all actions on a specific record</w:t>
            </w:r>
          </w:p>
        </w:tc>
      </w:tr>
      <w:tr w:rsidR="000242F4" w14:paraId="19E7B599" w14:textId="77777777" w:rsidTr="006925C2"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F3EC6B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LoginHistory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C169AA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(UserId, CreatedAt)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FF595A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Non-clustered composite</w:t>
            </w:r>
          </w:p>
        </w:tc>
        <w:tc>
          <w:tcPr>
            <w:tcW w:w="38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13AD2E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Login history per user</w:t>
            </w:r>
          </w:p>
        </w:tc>
      </w:tr>
      <w:tr w:rsidR="000242F4" w14:paraId="23139C06" w14:textId="77777777" w:rsidTr="006925C2"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2E7A08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MenuItems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0C81BD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AppId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D9FAA9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Non-clustered</w:t>
            </w:r>
          </w:p>
        </w:tc>
        <w:tc>
          <w:tcPr>
            <w:tcW w:w="38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721EC7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Sidebar build — called on every session start</w:t>
            </w:r>
          </w:p>
        </w:tc>
      </w:tr>
    </w:tbl>
    <w:p w14:paraId="425562F4" w14:textId="77777777" w:rsidR="000242F4" w:rsidRDefault="000242F4" w:rsidP="000242F4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60"/>
      </w:tblGrid>
      <w:tr w:rsidR="000242F4" w14:paraId="0D190108" w14:textId="77777777" w:rsidTr="006925C2">
        <w:tc>
          <w:tcPr>
            <w:tcW w:w="0" w:type="auto"/>
            <w:tcBorders>
              <w:top w:val="single" w:sz="1" w:space="0" w:color="1E4D8C"/>
              <w:left w:val="single" w:sz="8" w:space="0" w:color="1E4D8C"/>
              <w:bottom w:val="single" w:sz="1" w:space="0" w:color="1E4D8C"/>
              <w:right w:val="single" w:sz="1" w:space="0" w:color="1E4D8C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C1FD23" w14:textId="069FBE91" w:rsidR="000242F4" w:rsidRDefault="000242F4" w:rsidP="006925C2">
            <w:r>
              <w:rPr>
                <w:color w:val="1A1A2E"/>
                <w:sz w:val="18"/>
                <w:szCs w:val="18"/>
              </w:rPr>
              <w:t>External systems: EMH does not own or manage indexes on Clinical Attachment, Premarital, Patient Services, or IDAM databases. Their performance is the responsibility of each application's backend owner. EMH enforces 15-second timeout + circuit breaker on all external API calls.</w:t>
            </w:r>
          </w:p>
        </w:tc>
      </w:tr>
    </w:tbl>
    <w:p w14:paraId="48579849" w14:textId="515DD7A0" w:rsidR="00086CE6" w:rsidRDefault="00086CE6" w:rsidP="00215197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</w:pPr>
    </w:p>
    <w:p w14:paraId="637A03B5" w14:textId="2AF66C24" w:rsidR="00086CE6" w:rsidRDefault="00F75D6B">
      <w:pPr>
        <w:pStyle w:val="Heading1"/>
      </w:pPr>
      <w:r>
        <w:t>9. Database Conceptual Model</w:t>
      </w:r>
    </w:p>
    <w:p w14:paraId="5AED12C4" w14:textId="628C19EF" w:rsidR="00086CE6" w:rsidRPr="00CD2243" w:rsidRDefault="00F75D6B">
      <w:pPr>
        <w:pStyle w:val="Heading2"/>
        <w:spacing w:before="240"/>
        <w:rPr>
          <w:sz w:val="32"/>
          <w:szCs w:val="32"/>
        </w:rPr>
      </w:pPr>
      <w:r>
        <w:rPr>
          <w:sz w:val="32"/>
          <w:szCs w:val="32"/>
        </w:rPr>
        <w:lastRenderedPageBreak/>
        <w:t>9.1 Core Tables Overview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3"/>
        <w:gridCol w:w="951"/>
        <w:gridCol w:w="3701"/>
        <w:gridCol w:w="2915"/>
      </w:tblGrid>
      <w:tr w:rsidR="00B14B67" w14:paraId="1B58053B" w14:textId="77777777" w:rsidTr="006925C2">
        <w:trPr>
          <w:tblHeader/>
        </w:trPr>
        <w:tc>
          <w:tcPr>
            <w:tcW w:w="17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C80FD5" w14:textId="77777777" w:rsidR="00B14B67" w:rsidRDefault="00B14B67" w:rsidP="006925C2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1420C4" w14:textId="77777777" w:rsidR="00B14B67" w:rsidRDefault="00B14B67" w:rsidP="006925C2">
            <w:r>
              <w:rPr>
                <w:b/>
                <w:bCs/>
                <w:color w:val="FFFFFF"/>
                <w:sz w:val="18"/>
                <w:szCs w:val="18"/>
              </w:rPr>
              <w:t>Schema</w:t>
            </w:r>
          </w:p>
        </w:tc>
        <w:tc>
          <w:tcPr>
            <w:tcW w:w="3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39D67E" w14:textId="77777777" w:rsidR="00B14B67" w:rsidRDefault="00B14B67" w:rsidP="006925C2">
            <w:r>
              <w:rPr>
                <w:b/>
                <w:bCs/>
                <w:color w:val="FFFFFF"/>
                <w:sz w:val="18"/>
                <w:szCs w:val="18"/>
              </w:rPr>
              <w:t>Key Columns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E69111" w14:textId="77777777" w:rsidR="00B14B67" w:rsidRDefault="00B14B67" w:rsidP="006925C2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14B67" w14:paraId="431468EC" w14:textId="77777777" w:rsidTr="006925C2">
        <w:tc>
          <w:tcPr>
            <w:tcW w:w="17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CD69EC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Users</w:t>
            </w:r>
          </w:p>
        </w:tc>
        <w:tc>
          <w:tcPr>
            <w:tcW w:w="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655322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auth</w:t>
            </w:r>
          </w:p>
        </w:tc>
        <w:tc>
          <w:tcPr>
            <w:tcW w:w="3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33155F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UserId (PK), Username (unique), PasswordHash, Email (unique), IsActive, IsDeleted, DeletedAt, FailedLoginCount, LockedUntil, CreatedAt, UpdatedAt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C7A511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Soft delete: IsDeleted + DeletedAt. UpdatedAt set by EF Core SaveChanges interceptor on every write.</w:t>
            </w:r>
          </w:p>
        </w:tc>
      </w:tr>
      <w:tr w:rsidR="00B14B67" w14:paraId="2905764E" w14:textId="77777777" w:rsidTr="006925C2">
        <w:tc>
          <w:tcPr>
            <w:tcW w:w="17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0A0738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Roles</w:t>
            </w:r>
          </w:p>
        </w:tc>
        <w:tc>
          <w:tcPr>
            <w:tcW w:w="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C3AEE1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auth</w:t>
            </w:r>
          </w:p>
        </w:tc>
        <w:tc>
          <w:tcPr>
            <w:tcW w:w="3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18EF25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RoleId (PK), RoleName (unique), Description, IsActive, IsDeleted, DeletedAt, CreatedAt, UpdatedAt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9B11C5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Soft delete supported. UpdatedAt auto-maintained via EF Core interceptor.</w:t>
            </w:r>
          </w:p>
        </w:tc>
      </w:tr>
      <w:tr w:rsidR="00B14B67" w14:paraId="537437E3" w14:textId="77777777" w:rsidTr="006925C2">
        <w:tc>
          <w:tcPr>
            <w:tcW w:w="17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98499A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UserRoles</w:t>
            </w:r>
          </w:p>
        </w:tc>
        <w:tc>
          <w:tcPr>
            <w:tcW w:w="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4C8CC8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auth</w:t>
            </w:r>
          </w:p>
        </w:tc>
        <w:tc>
          <w:tcPr>
            <w:tcW w:w="3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C1CDD1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UserId (FK), RoleId (FK), AssignedAt, AssignedBy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0199C0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Composite PK (UserId, RoleId)</w:t>
            </w:r>
          </w:p>
        </w:tc>
      </w:tr>
      <w:tr w:rsidR="00B14B67" w14:paraId="7DC508AD" w14:textId="77777777" w:rsidTr="006925C2">
        <w:tc>
          <w:tcPr>
            <w:tcW w:w="17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90D0D7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Permissions</w:t>
            </w:r>
          </w:p>
        </w:tc>
        <w:tc>
          <w:tcPr>
            <w:tcW w:w="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A8859F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auth</w:t>
            </w:r>
          </w:p>
        </w:tc>
        <w:tc>
          <w:tcPr>
            <w:tcW w:w="3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1B0379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PermissionId (PK), PermissionKey (unique), ApplicationCode, Module, Page, Action, IsActive, CreatedAt, UpdatedAt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610336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Key format: app.module.page.action</w:t>
            </w:r>
          </w:p>
        </w:tc>
      </w:tr>
      <w:tr w:rsidR="00B14B67" w14:paraId="4FFFCE3E" w14:textId="77777777" w:rsidTr="006925C2">
        <w:tc>
          <w:tcPr>
            <w:tcW w:w="17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EAE1CB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RolePermissions</w:t>
            </w:r>
          </w:p>
        </w:tc>
        <w:tc>
          <w:tcPr>
            <w:tcW w:w="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E4CF7B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auth</w:t>
            </w:r>
          </w:p>
        </w:tc>
        <w:tc>
          <w:tcPr>
            <w:tcW w:w="3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F89E5D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RoleId (FK), PermissionId (FK)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E03937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Composite PK</w:t>
            </w:r>
          </w:p>
        </w:tc>
      </w:tr>
      <w:tr w:rsidR="00B14B67" w14:paraId="2FE9C2A4" w14:textId="77777777" w:rsidTr="006925C2">
        <w:tc>
          <w:tcPr>
            <w:tcW w:w="17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980381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UserPermissions</w:t>
            </w:r>
          </w:p>
        </w:tc>
        <w:tc>
          <w:tcPr>
            <w:tcW w:w="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CB43AF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auth</w:t>
            </w:r>
          </w:p>
        </w:tc>
        <w:tc>
          <w:tcPr>
            <w:tcW w:w="3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F03F8E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UserId (FK), PermissionId (FK), IsGrant (TINYINT: 1=Grant / 0=Deny), AssignedBy, AssignedAt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C30028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Per-user override. IsGrant: 1 = Grant, 0 = Deny (TINYINT — no Inherit state; absence of row means no override, role-level permission applies). See §4.4 precedence rule.</w:t>
            </w:r>
          </w:p>
        </w:tc>
      </w:tr>
      <w:tr w:rsidR="00B14B67" w14:paraId="1F7EFDD4" w14:textId="77777777" w:rsidTr="006925C2">
        <w:tc>
          <w:tcPr>
            <w:tcW w:w="17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DCEBB0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RefreshTokens</w:t>
            </w:r>
          </w:p>
        </w:tc>
        <w:tc>
          <w:tcPr>
            <w:tcW w:w="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4A9E2B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auth</w:t>
            </w:r>
          </w:p>
        </w:tc>
        <w:tc>
          <w:tcPr>
            <w:tcW w:w="3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A2D2A8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TokenId (PK), UserId (FK), TokenHash (unique), ExpiresAt, RevokedAt, IsRevoked, CreatedAt, CreatedByIp (NVARCHAR 45), RevokedByIp (NVARCHAR 45), ReplacedByTokenId (FK self)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783465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TokenHash = SHA-256 of raw token. Never store plaintext token.</w:t>
            </w:r>
          </w:p>
        </w:tc>
      </w:tr>
      <w:tr w:rsidR="00B14B67" w14:paraId="78979210" w14:textId="77777777" w:rsidTr="006925C2">
        <w:tc>
          <w:tcPr>
            <w:tcW w:w="17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DC80A9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Applications</w:t>
            </w:r>
          </w:p>
        </w:tc>
        <w:tc>
          <w:tcPr>
            <w:tcW w:w="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40BAA5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nav</w:t>
            </w:r>
          </w:p>
        </w:tc>
        <w:tc>
          <w:tcPr>
            <w:tcW w:w="3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453151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AppId (PK), AppCode (unique), AppName, RoutePrefix, DisplayOrder, IsActive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81E76A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Database-driven app cards</w:t>
            </w:r>
          </w:p>
        </w:tc>
      </w:tr>
      <w:tr w:rsidR="00B14B67" w14:paraId="6D4BA560" w14:textId="77777777" w:rsidTr="006925C2">
        <w:tc>
          <w:tcPr>
            <w:tcW w:w="17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CB77BB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MenuItems</w:t>
            </w:r>
          </w:p>
        </w:tc>
        <w:tc>
          <w:tcPr>
            <w:tcW w:w="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BD2DF4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nav</w:t>
            </w:r>
          </w:p>
        </w:tc>
        <w:tc>
          <w:tcPr>
            <w:tcW w:w="3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98CE7F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MenuItemId (PK), AppId (FK), ParentMenuItemId (FK self), Label, Route, RequiredPermission, DisplayOrder, IsActive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36A459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Self-referencing tree. Max depth enforced in app layer.</w:t>
            </w:r>
          </w:p>
        </w:tc>
      </w:tr>
      <w:tr w:rsidR="00B14B67" w14:paraId="7997C764" w14:textId="77777777" w:rsidTr="006925C2">
        <w:tc>
          <w:tcPr>
            <w:tcW w:w="17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1432D0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PageActions</w:t>
            </w:r>
          </w:p>
        </w:tc>
        <w:tc>
          <w:tcPr>
            <w:tcW w:w="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EE0E6F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nav</w:t>
            </w:r>
          </w:p>
        </w:tc>
        <w:tc>
          <w:tcPr>
            <w:tcW w:w="3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AC8CFF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ActionId (PK), AppId (FK), MenuItemId (FK), PageCode, ActionKey, RequiredPermission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A9CFDA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FK to MenuItems prevents orphaned actions</w:t>
            </w:r>
          </w:p>
        </w:tc>
      </w:tr>
      <w:tr w:rsidR="00B14B67" w14:paraId="3645D570" w14:textId="77777777" w:rsidTr="006925C2">
        <w:tc>
          <w:tcPr>
            <w:tcW w:w="17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C9486E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AuditLogs</w:t>
            </w:r>
          </w:p>
        </w:tc>
        <w:tc>
          <w:tcPr>
            <w:tcW w:w="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EC7C9B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audit</w:t>
            </w:r>
          </w:p>
        </w:tc>
        <w:tc>
          <w:tcPr>
            <w:tcW w:w="3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74F536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AuditId (PK), UserId (FK nullable), Action, EntityName, EntityId, OldValue (NVARCHAR MAX), NewValue (NVARCHAR MAX), IPAddress, UserAgent, CreatedAt, RetentionDate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F00D95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Non-transactional write. RetentionDate for archiving. OldValue/NewValue are NVARCHAR(MAX) — no truncation. Index strategy: avoid indexing MAX columns; query via EntityName + EntityId composite index.</w:t>
            </w:r>
          </w:p>
        </w:tc>
      </w:tr>
      <w:tr w:rsidR="00B14B67" w14:paraId="38CD804F" w14:textId="77777777" w:rsidTr="006925C2">
        <w:tc>
          <w:tcPr>
            <w:tcW w:w="17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19E807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LoginHistory</w:t>
            </w:r>
          </w:p>
        </w:tc>
        <w:tc>
          <w:tcPr>
            <w:tcW w:w="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E7332D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audit</w:t>
            </w:r>
          </w:p>
        </w:tc>
        <w:tc>
          <w:tcPr>
            <w:tcW w:w="3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A32EFE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HistoryId (PK), UserId (FK), EventType, IPAddress, UserAgent, Success, FailReason, CreatedAt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4ECAF9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Login, logout, lockout events</w:t>
            </w:r>
          </w:p>
        </w:tc>
      </w:tr>
      <w:tr w:rsidR="00B14B67" w14:paraId="4E6CD655" w14:textId="77777777" w:rsidTr="006925C2">
        <w:tc>
          <w:tcPr>
            <w:tcW w:w="17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C025F9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ErrorLogs</w:t>
            </w:r>
          </w:p>
        </w:tc>
        <w:tc>
          <w:tcPr>
            <w:tcW w:w="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7DA20A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audit</w:t>
            </w:r>
          </w:p>
        </w:tc>
        <w:tc>
          <w:tcPr>
            <w:tcW w:w="3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BE38A5" w14:textId="7EE964CD" w:rsidR="00B14B67" w:rsidRDefault="00B14B67" w:rsidP="006925C2">
            <w:r>
              <w:rPr>
                <w:color w:val="1A1A2E"/>
                <w:sz w:val="17"/>
                <w:szCs w:val="17"/>
              </w:rPr>
              <w:t>ErrorLogId (PK), UserId (FK nullable), ModuleCode, Endpoint, HttpMethod, StatusCode, ExceptionType, SanitizedMessage, StackTraceHash, CreatedAt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8FD1B4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StackTraceHash deduplicates errors. Raw stack trace never stored.</w:t>
            </w:r>
          </w:p>
        </w:tc>
      </w:tr>
    </w:tbl>
    <w:p w14:paraId="406762F4" w14:textId="77777777" w:rsidR="00B14B67" w:rsidRDefault="00B14B67" w:rsidP="00B14B67"/>
    <w:p w14:paraId="6835F70E" w14:textId="6B691471" w:rsidR="00086CE6" w:rsidRDefault="009B4DDA" w:rsidP="006E51E2">
      <w:pPr>
        <w:pStyle w:val="Heading1"/>
      </w:pPr>
      <w:r>
        <w:rPr>
          <w:sz w:val="28"/>
          <w:szCs w:val="28"/>
        </w:rPr>
        <w:t>9.2 ERD</w:t>
        <w:br/>
      </w:r>
    </w:p>
    <w:p w14:paraId="58A9DA98" w14:textId="527EF425" w:rsidR="00086CE6" w:rsidRDefault="00086CE6" w:rsidP="006E51E2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</w:pPr>
    </w:p>
    <w:sectPr w:rsidR="00086CE6">
      <w:headerReference w:type="default" r:id="rId8"/>
      <w:footerReference w:type="even" r:id="rId9"/>
      <w:footerReference w:type="default" r:id="rId10"/>
      <w:footerReference w:type="first" r:id="rId11"/>
      <w:pgSz w:w="12240" w:h="15840"/>
      <w:pgMar w:top="1200" w:right="1200" w:bottom="120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E51EF" w14:textId="77777777" w:rsidR="006F0E7C" w:rsidRDefault="006F0E7C">
      <w:r>
        <w:separator/>
      </w:r>
    </w:p>
  </w:endnote>
  <w:endnote w:type="continuationSeparator" w:id="0">
    <w:p w14:paraId="1D2DF847" w14:textId="77777777" w:rsidR="006F0E7C" w:rsidRDefault="006F0E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FFD546E-66A6-45F0-928F-44B0131762E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2B20A445-14DF-4F47-A33D-3D3124DC695A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3" w:fontKey="{68BFBFC2-ED56-4C86-A2E4-503F85D70693}"/>
    <w:embedBold r:id="rId4" w:fontKey="{18D16351-3D16-4405-AE83-6E610A9F3EE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87282C47-DEFB-4D58-BBD7-6D6383C1F2A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264D16D-ECCB-4EF2-90AB-2CDB4B68B9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C7D537D-35E8-4151-89B4-C9896E25C15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72F42" w14:textId="0B797839" w:rsidR="00EB381D" w:rsidRDefault="00EB381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E05DDC0" wp14:editId="2A197F2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60855" cy="345440"/>
              <wp:effectExtent l="0" t="0" r="0" b="0"/>
              <wp:wrapNone/>
              <wp:docPr id="181501711" name="Text Box 2" descr="Dubai Health  - Internal Use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08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77C6FF" w14:textId="0F1A0C57" w:rsidR="00EB381D" w:rsidRPr="00EB381D" w:rsidRDefault="00EB381D" w:rsidP="00EB381D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EB381D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 xml:space="preserve">Dubai Health  - Internal Use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5DDC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Dubai Health  - Internal Use " style="position:absolute;margin-left:87.45pt;margin-top:0;width:138.65pt;height:27.2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fXsMGEAIAABsEAAAOAAAAZHJzL2Uyb0RvYy54bWysU02P2jAQvVfqf7B8LwkUttuIsKK7oqqE dldiqz0bxyaRYo81NiT013dsArTbnqpenPHMZD7ee57f9aZlB4W+AVvy8SjnTFkJVWN3Jf/+svpw y5kPwlaiBatKflSe3y3ev5t3rlATqKGtFDIqYn3RuZLXIbgiy7yslRF+BE5ZCmpAIwJdcZdVKDqq btpskuc3WQdYOQSpvCfvwynIF6m+1kqGJ629CqwtOc0W0onp3MYzW8xFsUPh6kYOY4h/mMKIxlLT S6kHEQTbY/NHKdNIBA86jCSYDLRupEo70Dbj/M02m1o4lXYhcLy7wOT/X1n5eNi4Z2Sh/wI9ERgB 6ZwvPDnjPr1GE780KaM4QXi8wKb6wGT86dNNfjubcSYp9nE6m04Trtn1b4c+fFVgWDRKjkRLQksc 1j5QR0o9p8RmFlZN2yZqWvubgxKjJ7uOGK3Qb/th7i1UR1oH4cS0d3LVUM+18OFZIFFLG5BcwxMd uoWu5DBYnNWAP/7mj/mEOEU560gqJbekZc7ab5aYiKo6G5iMyWya5+Teptv4cz6LN7s390AqHNOD cDKZ5MXQnk2NYF5JzcvYjULCSupZ8u3ZvA8n4dJrkGq5TEmkIifC2m6cjKUjWBHJl/5VoBvgDkTU I5zFJIo3qJ9y45/eLfeBsE+URGBPaA54kwITU8NriRL/9Z6yrm968RMAAP//AwBQSwMEFAAGAAgA AAAhAB+AvI3dAAAABAEAAA8AAABkcnMvZG93bnJldi54bWxMj1FLwzAUhd8F/0O4gi/iUmftpGs6 dOCDMAbOMV/T5q4tS25KknXdv1/ci75cOJzDOd8tFqPRbEDnO0sCniYJMKTaqo4aAdvvj8dXYD5I UlJbQgFn9LAob28KmSt7oi8cNqFhsYR8LgW0IfQ5575u0Ug/sT1S9PbWGRmidA1XTp5iudF8miQZ N7KjuNDKHpct1ofN0Qh4f/C7anVw5891arOfYZnpfp0JcX83vs2BBRzDXxh+8SM6lJGpskdSnmkB 8ZFwvdGbzmbPwCoBL2kKvCz4f/jyAgAA//8DAFBLAQItABQABgAIAAAAIQC2gziS/gAAAOEBAAAT AAAAAAAAAAAAAAAAAAAAAABbQ29udGVudF9UeXBlc10ueG1sUEsBAi0AFAAGAAgAAAAhADj9If/W AAAAlAEAAAsAAAAAAAAAAAAAAAAALwEAAF9yZWxzLy5yZWxzUEsBAi0AFAAGAAgAAAAhAF9ewwYQ AgAAGwQAAA4AAAAAAAAAAAAAAAAALgIAAGRycy9lMm9Eb2MueG1sUEsBAi0AFAAGAAgAAAAhAB+A vI3dAAAABAEAAA8AAAAAAAAAAAAAAAAAagQAAGRycy9kb3ducmV2LnhtbFBLBQYAAAAABAAEAPMA AAB0BQAAAAA= " filled="f" stroked="f">
              <v:textbox style="mso-fit-shape-to-text:t" inset="0,0,20pt,15pt">
                <w:txbxContent>
                  <w:p w14:paraId="7577C6FF" w14:textId="0F1A0C57" w:rsidR="00EB381D" w:rsidRPr="00EB381D" w:rsidRDefault="00EB381D" w:rsidP="00EB381D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EB381D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 xml:space="preserve">Dubai Health  - Internal Use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5C190" w14:textId="46735590" w:rsidR="00086CE6" w:rsidRDefault="00EB381D">
    <w:pPr>
      <w:pBdr>
        <w:top w:val="single" w:sz="4" w:space="4" w:color="D1DBF0"/>
      </w:pBdr>
      <w:spacing w:before="80"/>
    </w:pPr>
    <w:r>
      <w:rPr>
        <w:noProof/>
        <w:color w:val="718096"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1A64A81" wp14:editId="63C3E560">
              <wp:simplePos x="914400" y="938784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60855" cy="345440"/>
              <wp:effectExtent l="0" t="0" r="0" b="0"/>
              <wp:wrapNone/>
              <wp:docPr id="1501138867" name="Text Box 3" descr="Dubai Health  - Internal Use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08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ECD2DE" w14:textId="38625588" w:rsidR="00EB381D" w:rsidRPr="00EB381D" w:rsidRDefault="00EB381D" w:rsidP="00EB381D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EB381D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 xml:space="preserve">Dubai Health  - Internal Use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A64A8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Dubai Health  - Internal Use " style="position:absolute;margin-left:87.45pt;margin-top:0;width:138.65pt;height:27.2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5NyUrEwIAACIEAAAOAAAAZHJzL2Uyb0RvYy54bWysU01v2zAMvQ/YfxB0X+xkSdcZcYqsRYYB QVsgHXpWZCk2YIkCpcTOfv0o5avteip2kSmS5sd7T9Ob3rRsp9A3YEs+HOScKSuhauym5L+fFl+u OfNB2Eq0YFXJ98rzm9nnT9POFWoENbSVQkZFrC86V/I6BFdkmZe1MsIPwClLQQ1oRKArbrIKRUfV TZuN8vwq6wArhyCV9+S9OwT5LNXXWsnwoLVXgbUlp9lCOjGd63hms6koNihc3cjjGOIDUxjRWGp6 LnUngmBbbP4pZRqJ4EGHgQSTgdaNVGkH2maYv9lmVQun0i4EjndnmPz/Kyvvdyv3iCz0P6AnAiMg nfOFJ2fcp9do4pcmZRQnCPdn2FQfmIw/fbvKrycTziTFvo4n43HCNbv87dCHnwoMi0bJkWhJaInd 0gfqSKmnlNjMwqJp20RNa185KDF6ssuI0Qr9umdN9WL8NVR72grhQLh3ctFQ66Xw4VEgMUyLkGrD Ax26ha7kcLQ4qwH/vOeP+QQ8RTnrSDEltyRpztpflgiJ4joZmIzRZJzn5F6n2/B7Pok3uzW3QGIc 0rtwMpnkxdCeTI1gnknU89iNQsJK6lny9cm8DQf90qOQaj5PSSQmJ8LSrpyMpSNmEdCn/lmgO6Ie iK97OGlKFG/AP+TGP72bbwNRkJiJ+B7QPMJOQkyEHR9NVPrLe8q6PO3ZXwAAAP//AwBQSwMEFAAG AAgAAAAhAB+AvI3dAAAABAEAAA8AAABkcnMvZG93bnJldi54bWxMj1FLwzAUhd8F/0O4gi/iUmft pGs6dOCDMAbOMV/T5q4tS25KknXdv1/ci75cOJzDOd8tFqPRbEDnO0sCniYJMKTaqo4aAdvvj8dX YD5IUlJbQgFn9LAob28KmSt7oi8cNqFhsYR8LgW0IfQ5575u0Ug/sT1S9PbWGRmidA1XTp5iudF8 miQZN7KjuNDKHpct1ofN0Qh4f/C7anVw5891arOfYZnpfp0JcX83vs2BBRzDXxh+8SM6lJGpskdS nmkB8ZFwvdGbzmbPwCoBL2kKvCz4f/jyAgAA//8DAFBLAQItABQABgAIAAAAIQC2gziS/gAAAOEB AAATAAAAAAAAAAAAAAAAAAAAAABbQ29udGVudF9UeXBlc10ueG1sUEsBAi0AFAAGAAgAAAAhADj9 If/WAAAAlAEAAAsAAAAAAAAAAAAAAAAALwEAAF9yZWxzLy5yZWxzUEsBAi0AFAAGAAgAAAAhALk3 JSsTAgAAIgQAAA4AAAAAAAAAAAAAAAAALgIAAGRycy9lMm9Eb2MueG1sUEsBAi0AFAAGAAgAAAAh AB+AvI3dAAAABAEAAA8AAAAAAAAAAAAAAAAAbQQAAGRycy9kb3ducmV2LnhtbFBLBQYAAAAABAAE APMAAAB3BQAAAAA= " filled="f" stroked="f">
              <v:textbox style="mso-fit-shape-to-text:t" inset="0,0,20pt,15pt">
                <w:txbxContent>
                  <w:p w14:paraId="20ECD2DE" w14:textId="38625588" w:rsidR="00EB381D" w:rsidRPr="00EB381D" w:rsidRDefault="00EB381D" w:rsidP="00EB381D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EB381D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 xml:space="preserve">Dubai Health  - Internal Use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color w:val="718096"/>
        <w:sz w:val="16"/>
        <w:szCs w:val="16"/>
      </w:rPr>
      <w:t xml:space="preserve">Error Management Hub — Architecture Proposal · Internal Technical Reference · Version 1.0     Page </w:t>
    </w:r>
    <w:r>
      <w:rPr>
        <w:color w:val="002F70"/>
        <w:sz w:val="16"/>
        <w:szCs w:val="16"/>
      </w:rPr>
      <w:fldChar w:fldCharType="begin"/>
    </w:r>
    <w:r>
      <w:rPr>
        <w:color w:val="002F70"/>
        <w:sz w:val="16"/>
        <w:szCs w:val="16"/>
      </w:rPr>
      <w:instrText>PAGE</w:instrText>
    </w:r>
    <w:r>
      <w:rPr>
        <w:color w:val="002F70"/>
        <w:sz w:val="16"/>
        <w:szCs w:val="16"/>
      </w:rPr>
      <w:fldChar w:fldCharType="separate"/>
    </w:r>
    <w:r>
      <w:rPr>
        <w:noProof/>
        <w:color w:val="002F70"/>
        <w:sz w:val="16"/>
        <w:szCs w:val="16"/>
      </w:rPr>
      <w:t>1</w:t>
    </w:r>
    <w:r>
      <w:rPr>
        <w:color w:val="002F7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B285B" w14:textId="2310881B" w:rsidR="00EB381D" w:rsidRDefault="00EB381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C42404F" wp14:editId="1665D2D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60855" cy="345440"/>
              <wp:effectExtent l="0" t="0" r="0" b="0"/>
              <wp:wrapNone/>
              <wp:docPr id="318024844" name="Text Box 1" descr="Dubai Health  - Internal Use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08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E4ABC1" w14:textId="0B9DBD8B" w:rsidR="00EB381D" w:rsidRPr="00EB381D" w:rsidRDefault="00EB381D" w:rsidP="00EB381D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EB381D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 xml:space="preserve">Dubai Health  - Internal Use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42404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Dubai Health  - Internal Use " style="position:absolute;margin-left:87.45pt;margin-top:0;width:138.65pt;height:27.2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oodZpFQIAACIEAAAOAAAAZHJzL2Uyb0RvYy54bWysU02P2jAQvVfqf7B8LwkUttuIsKK7oqqE dldiqz0bxyaRYo81NiT013dsCLTbnqpenPHMZD7ee57f9aZlB4W+AVvy8SjnTFkJVWN3Jf/+svpw y5kPwlaiBatKflSe3y3ev5t3rlATqKGtFDIqYn3RuZLXIbgiy7yslRF+BE5ZCmpAIwJdcZdVKDqq btpskuc3WQdYOQSpvCfvwynIF6m+1kqGJ629CqwtOc0W0onp3MYzW8xFsUPh6kaexxD/MIURjaWm l1IPIgi2x+aPUqaRCB50GEkwGWjdSJV2oG3G+ZttNrVwKu1C4Hh3gcn/v7Ly8bBxz8hC/wV6IjAC 0jlfeHLGfXqNJn5pUkZxgvB4gU31gcn406eb/HY240xS7ON0Np0mXLPr3w59+KrAsGiUHImWhJY4 rH2gjpQ6pMRmFlZN2yZqWvubgxKjJ7uOGK3Qb3vWVCWfDONvoTrSVggnwr2Tq4Zar4UPzwKJYVqE VBue6NAtdCWHs8VZDfjjb/6YT8BTlLOOFFNyS5LmrP1miZAorsHAZExm0zwn9zbdxp/zWbzZvbkH EuOY3oWTySQvhnYwNYJ5JVEvYzcKCSupZ8m3g3kfTvqlRyHVcpmSSExOhLXdOBlLR8wioC/9q0B3 Rj0QX48waEoUb8A/5cY/vVvuA1GQmIn4ntA8w05CTISdH01U+q/3lHV92oufAAAA//8DAFBLAwQU AAYACAAAACEAH4C8jd0AAAAEAQAADwAAAGRycy9kb3ducmV2LnhtbEyPUUvDMBSF3wX/Q7iCL+JS Z+2kazp04IMwBs4xX9Pmri1LbkqSdd2/X9yLvlw4nMM53y0Wo9FsQOc7SwKeJgkwpNqqjhoB2++P x1dgPkhSUltCAWf0sChvbwqZK3uiLxw2oWGxhHwuBbQh9Dnnvm7RSD+xPVL09tYZGaJ0DVdOnmK5 0XyaJBk3sqO40Moely3Wh83RCHh/8LtqdXDnz3Vqs59hmel+nQlxfze+zYEFHMNfGH7xIzqUkamy R1KeaQHxkXC90ZvOZs/AKgEvaQq8LPh/+PICAAD//wMAUEsBAi0AFAAGAAgAAAAhALaDOJL+AAAA 4QEAABMAAAAAAAAAAAAAAAAAAAAAAFtDb250ZW50X1R5cGVzXS54bWxQSwECLQAUAAYACAAAACEA OP0h/9YAAACUAQAACwAAAAAAAAAAAAAAAAAvAQAAX3JlbHMvLnJlbHNQSwECLQAUAAYACAAAACEA 6KHWaRUCAAAiBAAADgAAAAAAAAAAAAAAAAAuAgAAZHJzL2Uyb0RvYy54bWxQSwECLQAUAAYACAAA ACEAH4C8jd0AAAAEAQAADwAAAAAAAAAAAAAAAABvBAAAZHJzL2Rvd25yZXYueG1sUEsFBgAAAAAE AAQA8wAAAHkFAAAAAA== " filled="f" stroked="f">
              <v:textbox style="mso-fit-shape-to-text:t" inset="0,0,20pt,15pt">
                <w:txbxContent>
                  <w:p w14:paraId="1CE4ABC1" w14:textId="0B9DBD8B" w:rsidR="00EB381D" w:rsidRPr="00EB381D" w:rsidRDefault="00EB381D" w:rsidP="00EB381D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EB381D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 xml:space="preserve">Dubai Health  - Internal Use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C686F" w14:textId="77777777" w:rsidR="006F0E7C" w:rsidRDefault="006F0E7C">
      <w:r>
        <w:separator/>
      </w:r>
    </w:p>
  </w:footnote>
  <w:footnote w:type="continuationSeparator" w:id="0">
    <w:p w14:paraId="0DBA5CF2" w14:textId="77777777" w:rsidR="006F0E7C" w:rsidRDefault="006F0E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F5871" w14:textId="77777777" w:rsidR="00086CE6" w:rsidRDefault="00000000">
    <w:pPr>
      <w:pBdr>
        <w:bottom w:val="single" w:sz="6" w:space="4" w:color="002F70"/>
      </w:pBdr>
      <w:spacing w:after="80"/>
    </w:pPr>
    <w:r>
      <w:rPr>
        <w:b/>
        <w:bCs/>
        <w:color w:val="002F70"/>
        <w:sz w:val="18"/>
        <w:szCs w:val="18"/>
      </w:rPr>
      <w:t>DUBAI HEALTH | Error Management Hub — Architecture Proposal</w:t>
    </w:r>
    <w:r>
      <w:rPr>
        <w:color w:val="718096"/>
        <w:sz w:val="16"/>
        <w:szCs w:val="16"/>
      </w:rPr>
      <w:t xml:space="preserve">     |     Rev 1.0 · Confidential · Pending SA Approval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4782A"/>
    <w:multiLevelType w:val="hybridMultilevel"/>
    <w:tmpl w:val="6E448746"/>
    <w:lvl w:ilvl="0" w:tplc="000AD2C8">
      <w:start w:val="1"/>
      <w:numFmt w:val="bullet"/>
      <w:lvlText w:val="•"/>
      <w:lvlJc w:val="left"/>
      <w:pPr>
        <w:ind w:left="720" w:hanging="360"/>
      </w:pPr>
    </w:lvl>
    <w:lvl w:ilvl="1" w:tplc="BB02DB12">
      <w:start w:val="1"/>
      <w:numFmt w:val="bullet"/>
      <w:lvlText w:val="○"/>
      <w:lvlJc w:val="left"/>
      <w:pPr>
        <w:ind w:left="1080" w:hanging="360"/>
      </w:pPr>
    </w:lvl>
    <w:lvl w:ilvl="2" w:tplc="C324CAE6">
      <w:numFmt w:val="decimal"/>
      <w:lvlText w:val=""/>
      <w:lvlJc w:val="left"/>
    </w:lvl>
    <w:lvl w:ilvl="3" w:tplc="50C27E96">
      <w:numFmt w:val="decimal"/>
      <w:lvlText w:val=""/>
      <w:lvlJc w:val="left"/>
    </w:lvl>
    <w:lvl w:ilvl="4" w:tplc="E30CFC52">
      <w:numFmt w:val="decimal"/>
      <w:lvlText w:val=""/>
      <w:lvlJc w:val="left"/>
    </w:lvl>
    <w:lvl w:ilvl="5" w:tplc="810AD094">
      <w:numFmt w:val="decimal"/>
      <w:lvlText w:val=""/>
      <w:lvlJc w:val="left"/>
    </w:lvl>
    <w:lvl w:ilvl="6" w:tplc="74240BC4">
      <w:numFmt w:val="decimal"/>
      <w:lvlText w:val=""/>
      <w:lvlJc w:val="left"/>
    </w:lvl>
    <w:lvl w:ilvl="7" w:tplc="C6009BFC">
      <w:numFmt w:val="decimal"/>
      <w:lvlText w:val=""/>
      <w:lvlJc w:val="left"/>
    </w:lvl>
    <w:lvl w:ilvl="8" w:tplc="BA8C2E8E">
      <w:numFmt w:val="decimal"/>
      <w:lvlText w:val=""/>
      <w:lvlJc w:val="left"/>
    </w:lvl>
  </w:abstractNum>
  <w:abstractNum w:abstractNumId="1" w15:restartNumberingAfterBreak="0">
    <w:nsid w:val="71FA4907"/>
    <w:multiLevelType w:val="multilevel"/>
    <w:tmpl w:val="B4E2F3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61864096">
    <w:abstractNumId w:val="1"/>
  </w:num>
  <w:num w:numId="2" w16cid:durableId="372479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CE6"/>
    <w:rsid w:val="000013D5"/>
    <w:rsid w:val="00007482"/>
    <w:rsid w:val="000242F4"/>
    <w:rsid w:val="000269B9"/>
    <w:rsid w:val="000415F7"/>
    <w:rsid w:val="00043E31"/>
    <w:rsid w:val="00044F5F"/>
    <w:rsid w:val="00052DD2"/>
    <w:rsid w:val="00053DD7"/>
    <w:rsid w:val="0005600F"/>
    <w:rsid w:val="00061163"/>
    <w:rsid w:val="00071223"/>
    <w:rsid w:val="00073019"/>
    <w:rsid w:val="00077CC3"/>
    <w:rsid w:val="00080462"/>
    <w:rsid w:val="00081FAA"/>
    <w:rsid w:val="00086CE6"/>
    <w:rsid w:val="00087163"/>
    <w:rsid w:val="000900E0"/>
    <w:rsid w:val="00093D9A"/>
    <w:rsid w:val="0009524A"/>
    <w:rsid w:val="000A376C"/>
    <w:rsid w:val="000C2D53"/>
    <w:rsid w:val="000D3BA3"/>
    <w:rsid w:val="000D59FF"/>
    <w:rsid w:val="000D71DF"/>
    <w:rsid w:val="001048B6"/>
    <w:rsid w:val="00113916"/>
    <w:rsid w:val="00123464"/>
    <w:rsid w:val="001235D8"/>
    <w:rsid w:val="00123C99"/>
    <w:rsid w:val="00136AF1"/>
    <w:rsid w:val="00136DB8"/>
    <w:rsid w:val="00147F85"/>
    <w:rsid w:val="0016368F"/>
    <w:rsid w:val="00175F89"/>
    <w:rsid w:val="00176000"/>
    <w:rsid w:val="001906FB"/>
    <w:rsid w:val="0019230B"/>
    <w:rsid w:val="00195E21"/>
    <w:rsid w:val="001A1372"/>
    <w:rsid w:val="001C61FA"/>
    <w:rsid w:val="001C6F7B"/>
    <w:rsid w:val="001C71FB"/>
    <w:rsid w:val="001D0C01"/>
    <w:rsid w:val="001D16F8"/>
    <w:rsid w:val="001E3832"/>
    <w:rsid w:val="0020397B"/>
    <w:rsid w:val="002064D8"/>
    <w:rsid w:val="00206EF3"/>
    <w:rsid w:val="00215197"/>
    <w:rsid w:val="002156E3"/>
    <w:rsid w:val="00216418"/>
    <w:rsid w:val="00217FEC"/>
    <w:rsid w:val="002236B5"/>
    <w:rsid w:val="002264C7"/>
    <w:rsid w:val="00226671"/>
    <w:rsid w:val="002271B4"/>
    <w:rsid w:val="00242B2E"/>
    <w:rsid w:val="00252682"/>
    <w:rsid w:val="00256BA0"/>
    <w:rsid w:val="0026527B"/>
    <w:rsid w:val="00275CDB"/>
    <w:rsid w:val="00291307"/>
    <w:rsid w:val="00293B43"/>
    <w:rsid w:val="002944C5"/>
    <w:rsid w:val="002A4E5B"/>
    <w:rsid w:val="002A785D"/>
    <w:rsid w:val="002C409D"/>
    <w:rsid w:val="002C49BB"/>
    <w:rsid w:val="002C4ED4"/>
    <w:rsid w:val="002D5C29"/>
    <w:rsid w:val="002E4974"/>
    <w:rsid w:val="00304A93"/>
    <w:rsid w:val="00307A55"/>
    <w:rsid w:val="00320117"/>
    <w:rsid w:val="003221C2"/>
    <w:rsid w:val="00335B22"/>
    <w:rsid w:val="00342389"/>
    <w:rsid w:val="00346379"/>
    <w:rsid w:val="00347FFB"/>
    <w:rsid w:val="0037454E"/>
    <w:rsid w:val="00393B02"/>
    <w:rsid w:val="00394384"/>
    <w:rsid w:val="003A04B0"/>
    <w:rsid w:val="003B00EC"/>
    <w:rsid w:val="003B6661"/>
    <w:rsid w:val="003E651E"/>
    <w:rsid w:val="003F06CE"/>
    <w:rsid w:val="003F0787"/>
    <w:rsid w:val="003F2BE0"/>
    <w:rsid w:val="003F40CA"/>
    <w:rsid w:val="0041698D"/>
    <w:rsid w:val="00443EBC"/>
    <w:rsid w:val="0045543E"/>
    <w:rsid w:val="00456615"/>
    <w:rsid w:val="00460357"/>
    <w:rsid w:val="0047024F"/>
    <w:rsid w:val="0047797D"/>
    <w:rsid w:val="004864C6"/>
    <w:rsid w:val="004C2498"/>
    <w:rsid w:val="004C5FFB"/>
    <w:rsid w:val="004D07C4"/>
    <w:rsid w:val="004D3A63"/>
    <w:rsid w:val="004E06AF"/>
    <w:rsid w:val="004E6243"/>
    <w:rsid w:val="005151EB"/>
    <w:rsid w:val="00522DE1"/>
    <w:rsid w:val="00527F6D"/>
    <w:rsid w:val="00532716"/>
    <w:rsid w:val="00543110"/>
    <w:rsid w:val="00546460"/>
    <w:rsid w:val="00551875"/>
    <w:rsid w:val="0056287E"/>
    <w:rsid w:val="0057420E"/>
    <w:rsid w:val="0057466A"/>
    <w:rsid w:val="00577E1C"/>
    <w:rsid w:val="00595992"/>
    <w:rsid w:val="005A6D49"/>
    <w:rsid w:val="005B175E"/>
    <w:rsid w:val="005E63C8"/>
    <w:rsid w:val="0060506C"/>
    <w:rsid w:val="00610C07"/>
    <w:rsid w:val="006131DC"/>
    <w:rsid w:val="006206E0"/>
    <w:rsid w:val="006208FA"/>
    <w:rsid w:val="00655481"/>
    <w:rsid w:val="006563FA"/>
    <w:rsid w:val="006661A7"/>
    <w:rsid w:val="00681201"/>
    <w:rsid w:val="00687716"/>
    <w:rsid w:val="00695A48"/>
    <w:rsid w:val="0069738B"/>
    <w:rsid w:val="006A1FA7"/>
    <w:rsid w:val="006B63AE"/>
    <w:rsid w:val="006C35D2"/>
    <w:rsid w:val="006D5088"/>
    <w:rsid w:val="006D5BD4"/>
    <w:rsid w:val="006E4184"/>
    <w:rsid w:val="006E51E2"/>
    <w:rsid w:val="006E6A97"/>
    <w:rsid w:val="006F0E7C"/>
    <w:rsid w:val="006F6EC7"/>
    <w:rsid w:val="006F752B"/>
    <w:rsid w:val="007026F5"/>
    <w:rsid w:val="0071271C"/>
    <w:rsid w:val="00715AA4"/>
    <w:rsid w:val="007264D0"/>
    <w:rsid w:val="007438B2"/>
    <w:rsid w:val="00743CF7"/>
    <w:rsid w:val="00746AF2"/>
    <w:rsid w:val="00757B22"/>
    <w:rsid w:val="00757EC3"/>
    <w:rsid w:val="007631B1"/>
    <w:rsid w:val="007636D7"/>
    <w:rsid w:val="00775DF1"/>
    <w:rsid w:val="00780B63"/>
    <w:rsid w:val="007820A6"/>
    <w:rsid w:val="0079024E"/>
    <w:rsid w:val="0079215E"/>
    <w:rsid w:val="007A57FC"/>
    <w:rsid w:val="007B0FBA"/>
    <w:rsid w:val="007B2599"/>
    <w:rsid w:val="007B3CEB"/>
    <w:rsid w:val="007E4A44"/>
    <w:rsid w:val="007E66A9"/>
    <w:rsid w:val="007F3F52"/>
    <w:rsid w:val="00812CB1"/>
    <w:rsid w:val="008238ED"/>
    <w:rsid w:val="008242D6"/>
    <w:rsid w:val="00827B4B"/>
    <w:rsid w:val="00862501"/>
    <w:rsid w:val="0086294B"/>
    <w:rsid w:val="0087417A"/>
    <w:rsid w:val="00875975"/>
    <w:rsid w:val="00880248"/>
    <w:rsid w:val="008839DF"/>
    <w:rsid w:val="008847E2"/>
    <w:rsid w:val="0088752D"/>
    <w:rsid w:val="008A7BA9"/>
    <w:rsid w:val="008B1830"/>
    <w:rsid w:val="008C534D"/>
    <w:rsid w:val="008C5689"/>
    <w:rsid w:val="008D0744"/>
    <w:rsid w:val="008D1A12"/>
    <w:rsid w:val="008E6A71"/>
    <w:rsid w:val="008E7B9E"/>
    <w:rsid w:val="008F76E4"/>
    <w:rsid w:val="009004AB"/>
    <w:rsid w:val="00910237"/>
    <w:rsid w:val="00911E8B"/>
    <w:rsid w:val="00916D5F"/>
    <w:rsid w:val="0092764B"/>
    <w:rsid w:val="00927DC5"/>
    <w:rsid w:val="00970EB6"/>
    <w:rsid w:val="009737FA"/>
    <w:rsid w:val="00976088"/>
    <w:rsid w:val="00976C6F"/>
    <w:rsid w:val="009915C4"/>
    <w:rsid w:val="00994A9C"/>
    <w:rsid w:val="009B00AB"/>
    <w:rsid w:val="009B111F"/>
    <w:rsid w:val="009B12F6"/>
    <w:rsid w:val="009B4DDA"/>
    <w:rsid w:val="009C0133"/>
    <w:rsid w:val="009C6087"/>
    <w:rsid w:val="009D5965"/>
    <w:rsid w:val="009E0AFB"/>
    <w:rsid w:val="00A078EA"/>
    <w:rsid w:val="00A07DDC"/>
    <w:rsid w:val="00A15EB8"/>
    <w:rsid w:val="00A162D7"/>
    <w:rsid w:val="00A213A8"/>
    <w:rsid w:val="00A351DE"/>
    <w:rsid w:val="00A40D76"/>
    <w:rsid w:val="00A428EA"/>
    <w:rsid w:val="00A444AF"/>
    <w:rsid w:val="00A54BBE"/>
    <w:rsid w:val="00A64092"/>
    <w:rsid w:val="00A71D40"/>
    <w:rsid w:val="00A82C68"/>
    <w:rsid w:val="00A85F20"/>
    <w:rsid w:val="00A90A03"/>
    <w:rsid w:val="00AA5866"/>
    <w:rsid w:val="00AA6CE7"/>
    <w:rsid w:val="00AB31EE"/>
    <w:rsid w:val="00AB7371"/>
    <w:rsid w:val="00AB7EBF"/>
    <w:rsid w:val="00AC0063"/>
    <w:rsid w:val="00AD7096"/>
    <w:rsid w:val="00AF2E39"/>
    <w:rsid w:val="00AF4D90"/>
    <w:rsid w:val="00B13351"/>
    <w:rsid w:val="00B14B67"/>
    <w:rsid w:val="00B33F5B"/>
    <w:rsid w:val="00B4513E"/>
    <w:rsid w:val="00B5254F"/>
    <w:rsid w:val="00B56C15"/>
    <w:rsid w:val="00B66E5E"/>
    <w:rsid w:val="00B67643"/>
    <w:rsid w:val="00B67ECA"/>
    <w:rsid w:val="00B72F71"/>
    <w:rsid w:val="00B932BD"/>
    <w:rsid w:val="00B97E49"/>
    <w:rsid w:val="00BA2FF6"/>
    <w:rsid w:val="00BA5FFF"/>
    <w:rsid w:val="00BB0D2B"/>
    <w:rsid w:val="00BB0E9D"/>
    <w:rsid w:val="00BB3460"/>
    <w:rsid w:val="00BB5D3C"/>
    <w:rsid w:val="00BB73F7"/>
    <w:rsid w:val="00BC454A"/>
    <w:rsid w:val="00BD1797"/>
    <w:rsid w:val="00BD5086"/>
    <w:rsid w:val="00BE09DD"/>
    <w:rsid w:val="00BF6C0B"/>
    <w:rsid w:val="00C05E43"/>
    <w:rsid w:val="00C0738E"/>
    <w:rsid w:val="00C10A99"/>
    <w:rsid w:val="00C13AC3"/>
    <w:rsid w:val="00C44C61"/>
    <w:rsid w:val="00C45FD1"/>
    <w:rsid w:val="00C47C7B"/>
    <w:rsid w:val="00C63054"/>
    <w:rsid w:val="00C676DD"/>
    <w:rsid w:val="00C67D22"/>
    <w:rsid w:val="00C8323E"/>
    <w:rsid w:val="00CB702A"/>
    <w:rsid w:val="00CC4DCA"/>
    <w:rsid w:val="00CC50B4"/>
    <w:rsid w:val="00CD2243"/>
    <w:rsid w:val="00CD6BEB"/>
    <w:rsid w:val="00CE5FF0"/>
    <w:rsid w:val="00D02F6A"/>
    <w:rsid w:val="00D0390B"/>
    <w:rsid w:val="00D05492"/>
    <w:rsid w:val="00D118F8"/>
    <w:rsid w:val="00D14215"/>
    <w:rsid w:val="00D16181"/>
    <w:rsid w:val="00D2688C"/>
    <w:rsid w:val="00D37C9A"/>
    <w:rsid w:val="00D41E32"/>
    <w:rsid w:val="00D47CB6"/>
    <w:rsid w:val="00D6461C"/>
    <w:rsid w:val="00D74FCE"/>
    <w:rsid w:val="00D77E3A"/>
    <w:rsid w:val="00D8445D"/>
    <w:rsid w:val="00D86022"/>
    <w:rsid w:val="00DB17DD"/>
    <w:rsid w:val="00DC1F20"/>
    <w:rsid w:val="00DD3A3C"/>
    <w:rsid w:val="00DD5441"/>
    <w:rsid w:val="00DE1697"/>
    <w:rsid w:val="00DE4F1C"/>
    <w:rsid w:val="00E0593F"/>
    <w:rsid w:val="00E34CC9"/>
    <w:rsid w:val="00E475DF"/>
    <w:rsid w:val="00E808A0"/>
    <w:rsid w:val="00E9364B"/>
    <w:rsid w:val="00EB2FC0"/>
    <w:rsid w:val="00EB381D"/>
    <w:rsid w:val="00EC761A"/>
    <w:rsid w:val="00ED0712"/>
    <w:rsid w:val="00ED3B7D"/>
    <w:rsid w:val="00ED7DC5"/>
    <w:rsid w:val="00EE1D45"/>
    <w:rsid w:val="00EE7D2D"/>
    <w:rsid w:val="00F572E6"/>
    <w:rsid w:val="00F67065"/>
    <w:rsid w:val="00F7054E"/>
    <w:rsid w:val="00F70DE1"/>
    <w:rsid w:val="00F715A1"/>
    <w:rsid w:val="00F718DF"/>
    <w:rsid w:val="00F74DF0"/>
    <w:rsid w:val="00F75D6B"/>
    <w:rsid w:val="00F81720"/>
    <w:rsid w:val="00F81BC4"/>
    <w:rsid w:val="00F85E96"/>
    <w:rsid w:val="00F948EF"/>
    <w:rsid w:val="00FA4C7C"/>
    <w:rsid w:val="00FB2C8D"/>
    <w:rsid w:val="00FC3BA4"/>
    <w:rsid w:val="00FC7004"/>
    <w:rsid w:val="00FD13CE"/>
    <w:rsid w:val="00FD2E79"/>
    <w:rsid w:val="00FD3EEE"/>
    <w:rsid w:val="00FE09C6"/>
    <w:rsid w:val="00FE5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E681E"/>
  <w15:docId w15:val="{B697AA61-60B2-4234-8447-4DECBCA56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FF6"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single" w:sz="6" w:space="4" w:color="00A79D"/>
        <w:right w:val="nil"/>
        <w:between w:val="nil"/>
      </w:pBdr>
      <w:spacing w:before="360" w:after="160"/>
      <w:outlineLvl w:val="0"/>
    </w:pPr>
    <w:rPr>
      <w:b/>
      <w:bCs/>
      <w:color w:val="002F7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20"/>
      <w:outlineLvl w:val="1"/>
    </w:pPr>
    <w:rPr>
      <w:b/>
      <w:bCs/>
      <w:color w:val="002F7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EB38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381D"/>
  </w:style>
  <w:style w:type="character" w:customStyle="1" w:styleId="Heading1Char">
    <w:name w:val="Heading 1 Char"/>
    <w:basedOn w:val="DefaultParagraphFont"/>
    <w:link w:val="Heading1"/>
    <w:uiPriority w:val="9"/>
    <w:rsid w:val="00F75D6B"/>
    <w:rPr>
      <w:b/>
      <w:bCs/>
      <w:color w:val="002F7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15197"/>
    <w:rPr>
      <w:b/>
      <w:bCs/>
      <w:color w:val="002F70"/>
      <w:sz w:val="28"/>
      <w:szCs w:val="28"/>
    </w:rPr>
  </w:style>
  <w:style w:type="paragraph" w:styleId="ListParagraph">
    <w:name w:val="List Paragraph"/>
    <w:qFormat/>
    <w:rsid w:val="006661A7"/>
    <w:rPr>
      <w:color w:val="1A1A2E"/>
      <w:sz w:val="19"/>
      <w:szCs w:val="19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054E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054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Te3r3SAqhhYThw7rYaLv/zEIG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zgAciExLVhSNjQtVGNMaF9oWkY4OHBVZ25Kck5EMnlnU0ZsN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14</Pages>
  <Words>3945</Words>
  <Characters>22491</Characters>
  <Application>Microsoft Office Word</Application>
  <DocSecurity>0</DocSecurity>
  <Lines>187</Lines>
  <Paragraphs>52</Paragraphs>
  <ScaleCrop>false</ScaleCrop>
  <Company>Dubai Health</Company>
  <LinksUpToDate>false</LinksUpToDate>
  <CharactersWithSpaces>26384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Safaa Abdel Hamid Soliman</dc:creator>
  <cp:lastModifiedBy>Safaa Abdel Hamid Soliman</cp:lastModifiedBy>
  <cp:revision>205</cp:revision>
  <dcterms:created xsi:type="dcterms:W3CDTF">2026-05-12T10:20:00Z</dcterms:created>
  <dcterms:modified xsi:type="dcterms:W3CDTF">2026-05-14T06:44:00Z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12f4ac8c,ad17f0f,59798fb3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Dubai Health  - Internal Use </vt:lpwstr>
  </property>
  <property fmtid="{D5CDD505-2E9C-101B-9397-08002B2CF9AE}" pid="5" name="MSIP_Label_bd427607-ff6b-482e-86cf-85fc569e58cd_Enabled">
    <vt:lpwstr>true</vt:lpwstr>
  </property>
  <property fmtid="{D5CDD505-2E9C-101B-9397-08002B2CF9AE}" pid="6" name="MSIP_Label_bd427607-ff6b-482e-86cf-85fc569e58cd_SetDate">
    <vt:lpwstr>2026-04-30T06:09:56Z</vt:lpwstr>
  </property>
  <property fmtid="{D5CDD505-2E9C-101B-9397-08002B2CF9AE}" pid="7" name="MSIP_Label_bd427607-ff6b-482e-86cf-85fc569e58cd_Method">
    <vt:lpwstr>Standard</vt:lpwstr>
  </property>
  <property fmtid="{D5CDD505-2E9C-101B-9397-08002B2CF9AE}" pid="8" name="MSIP_Label_bd427607-ff6b-482e-86cf-85fc569e58cd_Name">
    <vt:lpwstr>Dubai Health-Confidential</vt:lpwstr>
  </property>
  <property fmtid="{D5CDD505-2E9C-101B-9397-08002B2CF9AE}" pid="9" name="MSIP_Label_bd427607-ff6b-482e-86cf-85fc569e58cd_SiteId">
    <vt:lpwstr>2498e482-d486-4e8f-a0d8-bd97124de46e</vt:lpwstr>
  </property>
  <property fmtid="{D5CDD505-2E9C-101B-9397-08002B2CF9AE}" pid="10" name="MSIP_Label_bd427607-ff6b-482e-86cf-85fc569e58cd_ActionId">
    <vt:lpwstr>66837327-7ec8-4c43-b1b3-ce92ccc25c53</vt:lpwstr>
  </property>
  <property fmtid="{D5CDD505-2E9C-101B-9397-08002B2CF9AE}" pid="11" name="MSIP_Label_bd427607-ff6b-482e-86cf-85fc569e58cd_ContentBits">
    <vt:lpwstr>2</vt:lpwstr>
  </property>
  <property fmtid="{D5CDD505-2E9C-101B-9397-08002B2CF9AE}" pid="12" name="MSIP_Label_bd427607-ff6b-482e-86cf-85fc569e58cd_Tag">
    <vt:lpwstr>10, 3, 0, 1</vt:lpwstr>
  </property>
</Properties>
</file>