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  <w:bookmarkStart w:id="0" w:name="_GoBack"/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5F1AA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Docente</w:t>
      </w:r>
      <w:r w:rsidR="00E94952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tulo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bookmarkEnd w:id="0"/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FF42E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FF42E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FF42E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FF42EA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FF42E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FF42E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tulo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tul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interfaces y corrección de mensajes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CU-GD-005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61430A" w:rsidRPr="001C19B7" w:rsidRDefault="00565BC0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1C19B7" w:rsidTr="00DD09FE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1C19B7" w:rsidRDefault="0061430A" w:rsidP="00DD09FE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1C19B7" w:rsidRDefault="0061430A" w:rsidP="0061430A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CU-GD-001- Ingreso de Administrador</w:t>
            </w: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 (cu-gd-001-imagen001)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FC5A95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 cu-gd-001-validacion01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la pantalla inicial cu-gd-001-imagen002 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61430A">
            <w:pPr>
              <w:numPr>
                <w:ilvl w:val="1"/>
                <w:numId w:val="2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 cu-gd-001-mensaje01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61430A">
            <w:pPr>
              <w:numPr>
                <w:ilvl w:val="1"/>
                <w:numId w:val="2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DD09FE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Cu-gd-001-imagen001</w:t>
            </w:r>
          </w:p>
          <w:p w:rsidR="0061430A" w:rsidRPr="001C19B7" w:rsidRDefault="00996A70" w:rsidP="00DD09FE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214.5pt">
                  <v:imagedata r:id="rId18" o:title=""/>
                </v:shape>
              </w:pic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DD09FE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Cu-gd-001-imagen002</w:t>
            </w:r>
          </w:p>
          <w:p w:rsidR="0061430A" w:rsidRPr="001C19B7" w:rsidRDefault="00996A70" w:rsidP="00DD09FE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6" type="#_x0000_t75" style="width:450pt;height:214.5pt">
                  <v:imagedata r:id="rId19" o:title=""/>
                </v:shape>
              </w:pic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DD09FE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cu-gd-001-validacion01: El sistema valida que el usuario y contraseña correspondan a un usuario creado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1C19B7" w:rsidRDefault="0061430A" w:rsidP="00DD09FE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DD09F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uc-ga-001-mensaje01: El usuario y/o contraseña son incorrectos</w:t>
            </w:r>
          </w:p>
        </w:tc>
      </w:tr>
    </w:tbl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61430A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1C19B7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1C19B7" w:rsidRDefault="00C4143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1C19B7" w:rsidRDefault="0061430A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Docente</w:t>
            </w:r>
          </w:p>
        </w:tc>
      </w:tr>
      <w:tr w:rsidR="00C41431" w:rsidRPr="001C19B7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Docente</w:t>
            </w:r>
          </w:p>
        </w:tc>
      </w:tr>
      <w:tr w:rsidR="00C41431" w:rsidRPr="001C19B7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41431" w:rsidRPr="001C19B7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61430A" w:rsidRPr="001C19B7" w:rsidRDefault="0061430A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C41431" w:rsidRPr="001C19B7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1C19B7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C41431" w:rsidRPr="001C19B7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C4143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41431" w:rsidRPr="001C19B7" w:rsidTr="00A33962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CU-GD-002-imagen001</w:t>
            </w:r>
          </w:p>
        </w:tc>
      </w:tr>
      <w:tr w:rsidR="00C41431" w:rsidRPr="001C19B7" w:rsidTr="00A33962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selecciona nuevo usuario Docente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3- El actor debe completar lo campos que le aparecen en pantalla. Dependencia CU-GD-002-Campos. CU-GD-002-imagen002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4- El sistema por default marca la casilla de exigir el cambio de contraseña. 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5- El sistema pre visualiza el usuario Docente con los datos cargados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6- El actor presiona Guardar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7- El sistema verifica que se han cargado correctamente los datos y los almacena en la base de datos. 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8-El sistema muestra un mensaje de éxito cu-gd-002-mensaje02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3.1- CU-GD-005-Cargar_CV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4.1 </w:t>
            </w:r>
            <w:r w:rsidRPr="001C19B7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7.1 El actor selecciona la opción “Volver”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7.2 El sistema muestra un mensaje de Confirmación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-002-mensaje01. 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7.3 El actor Confirma la operación.</w:t>
            </w:r>
          </w:p>
          <w:p w:rsidR="00BF4111" w:rsidRPr="001C19B7" w:rsidRDefault="00BF4111" w:rsidP="00BF4111">
            <w:pPr>
              <w:pStyle w:val="ContenidodeTabla"/>
              <w:numPr>
                <w:ilvl w:val="1"/>
                <w:numId w:val="31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7.5 Fin de caso de uso 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CU-GD-002-imagen001</w:t>
            </w:r>
          </w:p>
          <w:p w:rsidR="00BF4111" w:rsidRPr="001C19B7" w:rsidRDefault="00996A70" w:rsidP="00BF4111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7" type="#_x0000_t75" style="width:450pt;height:214.5pt">
                  <v:imagedata r:id="rId20" o:title=""/>
                </v:shape>
              </w:pic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CU-GD-002-imagen 002</w:t>
            </w:r>
          </w:p>
          <w:p w:rsidR="00BF4111" w:rsidRPr="001C19B7" w:rsidRDefault="00996A70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pict>
                <v:shape id="_x0000_i1028" type="#_x0000_t75" style="width:449.25pt;height:3in">
                  <v:imagedata r:id="rId21" o:title=""/>
                </v:shape>
              </w:pic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FC5A95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3.1- CU-GD-002-CAMPOS: Tipo para los campos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1C19B7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FC5A95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  <w:p w:rsidR="00FC5A95" w:rsidRPr="001C19B7" w:rsidRDefault="00FC5A95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C– Se ingresa un Email existente en el sistema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F4111" w:rsidRPr="001C19B7" w:rsidRDefault="00BF4111" w:rsidP="00BF4111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</w:tcPr>
          <w:p w:rsidR="008A249C" w:rsidRPr="001C19B7" w:rsidRDefault="008A249C" w:rsidP="008A249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cu-gd-002-mensaje02: El usuario se ha creado con éxito</w:t>
            </w:r>
          </w:p>
          <w:p w:rsidR="008A249C" w:rsidRPr="001C19B7" w:rsidRDefault="008A249C" w:rsidP="008A249C">
            <w:pPr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cu-gd-002-mensaje01: ¿Esta seguro que desea volver? Si vuelve se perderán los cambios</w:t>
            </w:r>
          </w:p>
        </w:tc>
      </w:tr>
    </w:tbl>
    <w:p w:rsidR="00C322A1" w:rsidRPr="001C19B7" w:rsidRDefault="00C322A1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1C19B7" w:rsidTr="00DD09FE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1C19B7" w:rsidRDefault="000B0A8F" w:rsidP="00DD09FE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1C19B7" w:rsidRDefault="00A61B82" w:rsidP="000B0A8F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="000B0A8F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-003-Editar Docente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Editar información del docente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1C19B7" w:rsidRDefault="000B0A8F" w:rsidP="00DD09F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1C19B7" w:rsidRDefault="000B0A8F" w:rsidP="00DD09F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1C19B7" w:rsidRDefault="000B0A8F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1C19B7" w:rsidRDefault="000B0A8F" w:rsidP="00DD09F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. CU-GD-003-imagen001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2- El actor busca el usuario en el buscador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3- El Actor selecciona el usuario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4- El sistema muestra los datos del usuario CU-GD-003-CAMPOS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5- El actor se posiciona en el campo que desea editar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6- El sistema permite editar el campo 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7- El sistema pre visualiza el usuario docente con los datos cargados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8- El actor presiona un botón Guardar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9- El sistema verifica que se han cargado correctamente los datos y los almacena en la base de datos.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10-El sistema mensaje de éxito. CU-GD-003-mensaje02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1C19B7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.1- CU-GD-00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-Cargar_CV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1C19B7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1C19B7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CU-GD-003-mensaje01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8.3 El actor Confirma la operación.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8.4 El sistema presenta la Pantalla Inicial y no registra los datos modificados.</w:t>
            </w:r>
          </w:p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8.5 Fin del caso de uso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DD09FE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CU-GD-003-imagen001</w:t>
            </w:r>
          </w:p>
          <w:p w:rsidR="000B0A8F" w:rsidRPr="001C19B7" w:rsidRDefault="00996A70" w:rsidP="00DD09FE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9" type="#_x0000_t75" style="width:450.25pt;height:217.05pt">
                  <v:imagedata r:id="rId22" o:title=""/>
                </v:shape>
              </w:pic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4.1- CU-GD-002-CAMPOS: Tipo para los campos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Documento (DNI)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DD09FE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1C19B7" w:rsidRDefault="000B0A8F" w:rsidP="00DD09FE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CU-GD-002-mensaje01: ¿Esta seguro que desea volver? Si vuelve se perderán los cambios</w:t>
            </w:r>
          </w:p>
          <w:p w:rsidR="000B0A8F" w:rsidRPr="001C19B7" w:rsidRDefault="00A61B82" w:rsidP="00DD09FE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-003-mensaje02: El usuario se ha modificado con éxito</w:t>
            </w:r>
          </w:p>
        </w:tc>
      </w:tr>
    </w:tbl>
    <w:p w:rsidR="00565BC0" w:rsidRPr="001C19B7" w:rsidRDefault="00565BC0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p w:rsidR="005626B0" w:rsidRPr="001C19B7" w:rsidRDefault="00C322A1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1C19B7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1C19B7" w:rsidRDefault="005626B0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1C19B7" w:rsidRDefault="00FC5A95" w:rsidP="0002017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="00020174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5626B0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 Docente</w:t>
            </w:r>
          </w:p>
        </w:tc>
      </w:tr>
      <w:tr w:rsidR="005626B0" w:rsidRPr="001C19B7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1C19B7" w:rsidRDefault="005626B0" w:rsidP="00FC5A95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de la funcionalidad de deshabilitar el usuario docente</w:t>
            </w:r>
          </w:p>
        </w:tc>
      </w:tr>
      <w:tr w:rsidR="005626B0" w:rsidRPr="001C19B7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1C19B7" w:rsidRDefault="005626B0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26B0" w:rsidRPr="001C19B7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5626B0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5626B0" w:rsidRPr="001C19B7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1C19B7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5626B0" w:rsidRPr="001C19B7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1C19B7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1C19B7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26B0" w:rsidRPr="001C19B7" w:rsidTr="00A33962">
        <w:trPr>
          <w:cantSplit/>
        </w:trPr>
        <w:tc>
          <w:tcPr>
            <w:tcW w:w="9221" w:type="dxa"/>
            <w:gridSpan w:val="2"/>
          </w:tcPr>
          <w:p w:rsidR="005626B0" w:rsidRPr="001C19B7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Docente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buscador con la lista de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docentes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busca el usuario en el buscador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Docente. 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marca la casilla para deshabilitar el usuario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guardar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61B82" w:rsidRPr="001C19B7" w:rsidRDefault="00A61B82" w:rsidP="00A61B8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A61B82" w:rsidRPr="001C19B7" w:rsidRDefault="00A61B82" w:rsidP="00A61B8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A61B82" w:rsidRPr="001C19B7" w:rsidRDefault="00A61B82" w:rsidP="00A61B8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Docente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A61B8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C322A1" w:rsidRPr="001C19B7" w:rsidRDefault="005626B0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A61B82" w:rsidRPr="001C19B7" w:rsidRDefault="00A61B82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61B82" w:rsidRPr="001C19B7" w:rsidTr="00397166">
        <w:trPr>
          <w:trHeight w:val="560"/>
        </w:trPr>
        <w:tc>
          <w:tcPr>
            <w:tcW w:w="2073" w:type="dxa"/>
            <w:shd w:val="pct10" w:color="auto" w:fill="FFFFFF"/>
          </w:tcPr>
          <w:p w:rsidR="00A61B82" w:rsidRPr="001C19B7" w:rsidRDefault="00A61B82" w:rsidP="00397166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-005-Ingreso del 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A61B82" w:rsidRPr="001C19B7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Interacción entre el sistema y el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realizar el ingreso a la aplicación</w:t>
            </w:r>
          </w:p>
        </w:tc>
      </w:tr>
      <w:tr w:rsidR="00A61B82" w:rsidRPr="001C19B7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A61B82" w:rsidRPr="001C19B7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perfil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  <w:p w:rsidR="00A61B82" w:rsidRPr="001C19B7" w:rsidRDefault="00A61B82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Debe existir un usuario asociado el perfil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A61B82" w:rsidRPr="001C19B7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Debe quedar persistida la contraseña</w:t>
            </w:r>
          </w:p>
        </w:tc>
      </w:tr>
      <w:tr w:rsidR="00A61B82" w:rsidRPr="001C19B7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realiza la validación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-005-validacion01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inicial con diferentes accesos</w:t>
            </w:r>
          </w:p>
          <w:p w:rsidR="00A61B82" w:rsidRPr="001C19B7" w:rsidRDefault="00A61B82" w:rsidP="00A61B82">
            <w:pPr>
              <w:numPr>
                <w:ilvl w:val="0"/>
                <w:numId w:val="16"/>
              </w:numPr>
              <w:ind w:left="927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A61B82" w:rsidRPr="001C19B7" w:rsidRDefault="00A61B82" w:rsidP="00A61B82">
            <w:pPr>
              <w:numPr>
                <w:ilvl w:val="0"/>
                <w:numId w:val="16"/>
              </w:numPr>
              <w:ind w:left="927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61B82" w:rsidRPr="001C19B7" w:rsidRDefault="00A61B82" w:rsidP="00A61B82">
            <w:pPr>
              <w:numPr>
                <w:ilvl w:val="1"/>
                <w:numId w:val="3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  <w:p w:rsidR="00A61B82" w:rsidRPr="001C19B7" w:rsidRDefault="00A61B82" w:rsidP="00A61B82">
            <w:pPr>
              <w:numPr>
                <w:ilvl w:val="1"/>
                <w:numId w:val="3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397166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</w:t>
            </w: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-005-validacion01: El sistema valida que el usuario y contraseña correspondan a un usuario creado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397166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020174" w:rsidRPr="001C19B7" w:rsidRDefault="00020174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p w:rsidR="00020174" w:rsidRPr="001C19B7" w:rsidRDefault="00020174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20174" w:rsidRPr="001C19B7" w:rsidTr="00397166">
        <w:trPr>
          <w:trHeight w:val="560"/>
        </w:trPr>
        <w:tc>
          <w:tcPr>
            <w:tcW w:w="2073" w:type="dxa"/>
            <w:shd w:val="pct10" w:color="auto" w:fill="FFFFFF"/>
          </w:tcPr>
          <w:p w:rsidR="00020174" w:rsidRPr="001C19B7" w:rsidRDefault="00020174" w:rsidP="00397166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-006-Datos personales del 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perfil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y estar asociado a un usuario</w:t>
            </w:r>
          </w:p>
          <w:p w:rsidR="00020174" w:rsidRPr="001C19B7" w:rsidRDefault="00020174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-005)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20174" w:rsidRPr="001C19B7" w:rsidRDefault="00020174" w:rsidP="00020174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Los datos del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docente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deben quedar persistidos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397166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acceso datos personales 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397166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modifica los campos disponibles para edición:</w:t>
            </w:r>
          </w:p>
          <w:p w:rsidR="00020174" w:rsidRPr="001C19B7" w:rsidRDefault="00020174" w:rsidP="00397166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020174" w:rsidRPr="001C19B7" w:rsidRDefault="00020174" w:rsidP="00397166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020174" w:rsidRPr="001C19B7" w:rsidRDefault="00020174" w:rsidP="00397166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397166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la opción guardar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 CU-GD-006-mensaje001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397166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de datos personales con los datos modificados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2.1 Se realiza el caso de uso CU-GD-007-Cargar_CV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numPr>
                <w:ilvl w:val="1"/>
                <w:numId w:val="36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20174" w:rsidRPr="001C19B7" w:rsidRDefault="00020174" w:rsidP="00020174">
            <w:pPr>
              <w:pStyle w:val="ContenidodeTabla"/>
              <w:numPr>
                <w:ilvl w:val="1"/>
                <w:numId w:val="36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CU-GD-006-mensaje002</w:t>
            </w:r>
          </w:p>
          <w:p w:rsidR="00020174" w:rsidRPr="001C19B7" w:rsidRDefault="00020174" w:rsidP="0039716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3.3 El actor Confirma la operación.</w:t>
            </w:r>
          </w:p>
          <w:p w:rsidR="00020174" w:rsidRPr="001C19B7" w:rsidRDefault="00020174" w:rsidP="0039716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3.4 El sistema vuelve a la pantalla anterior y no registra los datos modificados.</w:t>
            </w:r>
          </w:p>
          <w:p w:rsidR="00020174" w:rsidRPr="001C19B7" w:rsidRDefault="00020174" w:rsidP="00020174">
            <w:pPr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397166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20174" w:rsidRPr="001C19B7" w:rsidRDefault="00020174" w:rsidP="00397166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397166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CU-GD-006-mensaje001: Los datos se han guardado con éxito.</w:t>
            </w:r>
          </w:p>
          <w:p w:rsidR="00020174" w:rsidRPr="001C19B7" w:rsidRDefault="00020174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CU-GD-006-mensaje002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: ¿Esta seguro que desea volver? Si vuelve se perderán los cambios</w:t>
            </w:r>
          </w:p>
        </w:tc>
      </w:tr>
    </w:tbl>
    <w:p w:rsidR="00020174" w:rsidRPr="001C19B7" w:rsidRDefault="00020174" w:rsidP="00020174">
      <w:pPr>
        <w:pStyle w:val="Textocomentario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ab/>
      </w:r>
    </w:p>
    <w:p w:rsidR="00020174" w:rsidRPr="001C19B7" w:rsidRDefault="00020174" w:rsidP="00020174">
      <w:pPr>
        <w:pStyle w:val="Textocomentario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20174" w:rsidRPr="001C19B7" w:rsidTr="00397166">
        <w:trPr>
          <w:trHeight w:val="560"/>
        </w:trPr>
        <w:tc>
          <w:tcPr>
            <w:tcW w:w="2073" w:type="dxa"/>
            <w:shd w:val="pct10" w:color="auto" w:fill="FFFFFF"/>
          </w:tcPr>
          <w:p w:rsidR="00020174" w:rsidRPr="001C19B7" w:rsidRDefault="00020174" w:rsidP="00397166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20174" w:rsidRPr="001C19B7" w:rsidRDefault="00020174" w:rsidP="0002017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7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Cargar CV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docente 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perfil docente y estar asociado a un usuario</w:t>
            </w:r>
          </w:p>
          <w:p w:rsidR="00020174" w:rsidRPr="001C19B7" w:rsidRDefault="00020174" w:rsidP="0002017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(CU-GD-005)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del docente deben quedar persistidos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de cargar CV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pStyle w:val="ContenidodeTabla"/>
              <w:numPr>
                <w:ilvl w:val="0"/>
                <w:numId w:val="38"/>
              </w:numPr>
              <w:suppressAutoHyphens/>
              <w:ind w:left="374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El sistema abre una nueva ventana de selección de archivos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selecciona un archivo guardado en su PC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de guardar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archivo se carga en el sistema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una pre visualización de lo que contiene el archivo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numPr>
                <w:ilvl w:val="1"/>
                <w:numId w:val="40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actor 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selecciona la opción Descartar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020174" w:rsidRPr="001C19B7" w:rsidRDefault="00020174" w:rsidP="00020174">
            <w:pPr>
              <w:pStyle w:val="ContenidodeTabla"/>
              <w:numPr>
                <w:ilvl w:val="1"/>
                <w:numId w:val="40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no guarda el archivo.</w:t>
            </w:r>
          </w:p>
          <w:p w:rsidR="00020174" w:rsidRPr="001C19B7" w:rsidRDefault="00020174" w:rsidP="0002017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4.3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397166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20174" w:rsidRPr="001C19B7" w:rsidRDefault="00020174" w:rsidP="00397166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C322A1" w:rsidRPr="001C19B7" w:rsidRDefault="00C322A1" w:rsidP="00020174">
      <w:pPr>
        <w:pStyle w:val="Textocomentario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</w:p>
    <w:sectPr w:rsidR="00C322A1" w:rsidRPr="001C19B7" w:rsidSect="000C76BB">
      <w:headerReference w:type="default" r:id="rId23"/>
      <w:footerReference w:type="default" r:id="rId24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2EA" w:rsidRDefault="00FF42EA">
      <w:r>
        <w:separator/>
      </w:r>
    </w:p>
  </w:endnote>
  <w:endnote w:type="continuationSeparator" w:id="0">
    <w:p w:rsidR="00FF42EA" w:rsidRDefault="00FF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Pr="00FC5A95" w:rsidRDefault="00565BC0">
    <w:pPr>
      <w:pStyle w:val="Piedepgina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1C19B7">
      <w:rPr>
        <w:noProof/>
        <w:lang w:val="es-AR"/>
      </w:rPr>
      <w:t>1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1C19B7">
      <w:rPr>
        <w:noProof/>
        <w:lang w:val="es-AR"/>
      </w:rPr>
      <w:t>14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996A70" w:rsidRPr="00FC5A95">
      <w:rPr>
        <w:noProof/>
        <w:lang w:val="es-AR"/>
      </w:rPr>
      <w:t>12/08/2016</w:t>
    </w:r>
    <w:r w:rsidRPr="00FC5A95">
      <w:rPr>
        <w:lang w:val="es-AR"/>
      </w:rPr>
      <w:fldChar w:fldCharType="end"/>
    </w:r>
  </w:p>
  <w:p w:rsidR="00565BC0" w:rsidRDefault="00565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2EA" w:rsidRDefault="00FF42EA">
      <w:r>
        <w:separator/>
      </w:r>
    </w:p>
  </w:footnote>
  <w:footnote w:type="continuationSeparator" w:id="0">
    <w:p w:rsidR="00FF42EA" w:rsidRDefault="00FF4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RPr="00C364D0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Pr="00C364D0" w:rsidRDefault="00FF42EA" w:rsidP="000C76BB">
          <w:pPr>
            <w:jc w:val="center"/>
            <w:rPr>
              <w:lang w:val="es-AR"/>
            </w:rPr>
          </w:pPr>
          <w:r w:rsidRPr="00C364D0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30" type="#_x0000_t75" style="width:84.9pt;height:73.0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C364D0" w:rsidRDefault="000C76BB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Pr="00C364D0" w:rsidRDefault="00FF42EA" w:rsidP="000C76BB">
          <w:pPr>
            <w:widowControl w:val="0"/>
            <w:ind w:right="68"/>
            <w:jc w:val="center"/>
            <w:rPr>
              <w:lang w:val="es-AR"/>
            </w:rPr>
          </w:pPr>
          <w:r w:rsidRPr="00C364D0">
            <w:rPr>
              <w:noProof/>
              <w:lang w:val="es-AR" w:eastAsia="es-AR"/>
            </w:rPr>
            <w:pict>
              <v:shape id="image01.png" o:spid="_x0000_i1031" type="#_x0000_t75" style="width:77.35pt;height:59.1pt;visibility:visible;mso-wrap-style:square">
                <v:imagedata r:id="rId2" o:title=""/>
              </v:shape>
            </w:pict>
          </w:r>
        </w:p>
      </w:tc>
    </w:tr>
    <w:tr w:rsidR="000C76BB" w:rsidRPr="00C364D0" w:rsidTr="00297AEE">
      <w:trPr>
        <w:trHeight w:val="480"/>
      </w:trPr>
      <w:tc>
        <w:tcPr>
          <w:tcW w:w="1914" w:type="dxa"/>
          <w:vMerge/>
          <w:vAlign w:val="center"/>
        </w:tcPr>
        <w:p w:rsidR="000C76BB" w:rsidRPr="00C364D0" w:rsidRDefault="000C76BB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0C76BB" w:rsidRPr="00C364D0" w:rsidRDefault="000C76BB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Pr="00C364D0" w:rsidRDefault="000C76BB" w:rsidP="000C76BB">
          <w:pPr>
            <w:spacing w:before="720"/>
            <w:rPr>
              <w:lang w:val="es-AR"/>
            </w:rPr>
          </w:pPr>
        </w:p>
      </w:tc>
    </w:tr>
    <w:tr w:rsidR="000C76BB" w:rsidRPr="00C364D0" w:rsidTr="00297AEE">
      <w:trPr>
        <w:trHeight w:val="260"/>
      </w:trPr>
      <w:tc>
        <w:tcPr>
          <w:tcW w:w="1914" w:type="dxa"/>
          <w:vMerge/>
          <w:vAlign w:val="center"/>
        </w:tcPr>
        <w:p w:rsidR="000C76BB" w:rsidRPr="00C364D0" w:rsidRDefault="000C76BB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0C76BB" w:rsidRPr="00C364D0" w:rsidRDefault="000C76BB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1.2</w:t>
          </w:r>
        </w:p>
      </w:tc>
      <w:tc>
        <w:tcPr>
          <w:tcW w:w="3447" w:type="dxa"/>
          <w:vAlign w:val="bottom"/>
        </w:tcPr>
        <w:p w:rsidR="000C76BB" w:rsidRPr="00C364D0" w:rsidRDefault="00996A70" w:rsidP="00E8600C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12</w:t>
          </w:r>
          <w:r w:rsidR="000C76BB" w:rsidRPr="00C364D0">
            <w:rPr>
              <w:rFonts w:ascii="Arial" w:eastAsia="Open Sans" w:hAnsi="Arial" w:cs="Arial"/>
              <w:b/>
              <w:lang w:val="es-AR"/>
            </w:rPr>
            <w:t>/0</w:t>
          </w:r>
          <w:r w:rsidRPr="00C364D0">
            <w:rPr>
              <w:rFonts w:ascii="Arial" w:eastAsia="Open Sans" w:hAnsi="Arial" w:cs="Arial"/>
              <w:b/>
              <w:lang w:val="es-AR"/>
            </w:rPr>
            <w:t>8</w:t>
          </w:r>
          <w:r w:rsidR="000C76BB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Pr="00C364D0" w:rsidRDefault="000C76BB" w:rsidP="000C76BB">
          <w:pPr>
            <w:spacing w:before="720"/>
            <w:rPr>
              <w:lang w:val="es-AR"/>
            </w:rPr>
          </w:pPr>
        </w:p>
      </w:tc>
    </w:tr>
  </w:tbl>
  <w:p w:rsidR="00565BC0" w:rsidRPr="00C364D0" w:rsidRDefault="00565BC0" w:rsidP="004F67EC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6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3"/>
  </w:num>
  <w:num w:numId="4">
    <w:abstractNumId w:val="34"/>
  </w:num>
  <w:num w:numId="5">
    <w:abstractNumId w:val="0"/>
  </w:num>
  <w:num w:numId="6">
    <w:abstractNumId w:val="33"/>
  </w:num>
  <w:num w:numId="7">
    <w:abstractNumId w:val="22"/>
  </w:num>
  <w:num w:numId="8">
    <w:abstractNumId w:val="15"/>
  </w:num>
  <w:num w:numId="9">
    <w:abstractNumId w:val="26"/>
  </w:num>
  <w:num w:numId="10">
    <w:abstractNumId w:val="3"/>
  </w:num>
  <w:num w:numId="11">
    <w:abstractNumId w:val="4"/>
  </w:num>
  <w:num w:numId="12">
    <w:abstractNumId w:val="20"/>
  </w:num>
  <w:num w:numId="13">
    <w:abstractNumId w:val="12"/>
  </w:num>
  <w:num w:numId="14">
    <w:abstractNumId w:val="19"/>
  </w:num>
  <w:num w:numId="15">
    <w:abstractNumId w:val="18"/>
  </w:num>
  <w:num w:numId="16">
    <w:abstractNumId w:val="5"/>
  </w:num>
  <w:num w:numId="17">
    <w:abstractNumId w:val="36"/>
  </w:num>
  <w:num w:numId="18">
    <w:abstractNumId w:val="1"/>
  </w:num>
  <w:num w:numId="19">
    <w:abstractNumId w:val="29"/>
  </w:num>
  <w:num w:numId="20">
    <w:abstractNumId w:val="7"/>
  </w:num>
  <w:num w:numId="21">
    <w:abstractNumId w:val="24"/>
  </w:num>
  <w:num w:numId="22">
    <w:abstractNumId w:val="6"/>
  </w:num>
  <w:num w:numId="23">
    <w:abstractNumId w:val="28"/>
  </w:num>
  <w:num w:numId="24">
    <w:abstractNumId w:val="16"/>
  </w:num>
  <w:num w:numId="25">
    <w:abstractNumId w:val="35"/>
  </w:num>
  <w:num w:numId="26">
    <w:abstractNumId w:val="27"/>
  </w:num>
  <w:num w:numId="27">
    <w:abstractNumId w:val="21"/>
  </w:num>
  <w:num w:numId="28">
    <w:abstractNumId w:val="17"/>
  </w:num>
  <w:num w:numId="29">
    <w:abstractNumId w:val="14"/>
  </w:num>
  <w:num w:numId="30">
    <w:abstractNumId w:val="11"/>
  </w:num>
  <w:num w:numId="31">
    <w:abstractNumId w:val="13"/>
  </w:num>
  <w:num w:numId="32">
    <w:abstractNumId w:val="9"/>
  </w:num>
  <w:num w:numId="33">
    <w:abstractNumId w:val="2"/>
  </w:num>
  <w:num w:numId="34">
    <w:abstractNumId w:val="38"/>
  </w:num>
  <w:num w:numId="35">
    <w:abstractNumId w:val="32"/>
  </w:num>
  <w:num w:numId="36">
    <w:abstractNumId w:val="30"/>
  </w:num>
  <w:num w:numId="37">
    <w:abstractNumId w:val="23"/>
  </w:num>
  <w:num w:numId="38">
    <w:abstractNumId w:val="37"/>
  </w:num>
  <w:num w:numId="39">
    <w:abstractNumId w:val="10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A0BBB"/>
    <w:rsid w:val="000B0A8F"/>
    <w:rsid w:val="000C76BB"/>
    <w:rsid w:val="00156A70"/>
    <w:rsid w:val="00164A69"/>
    <w:rsid w:val="001C19B7"/>
    <w:rsid w:val="00202B7E"/>
    <w:rsid w:val="00211101"/>
    <w:rsid w:val="002B1A46"/>
    <w:rsid w:val="00310038"/>
    <w:rsid w:val="00404E34"/>
    <w:rsid w:val="004262B0"/>
    <w:rsid w:val="004600BA"/>
    <w:rsid w:val="004A0323"/>
    <w:rsid w:val="004F67EC"/>
    <w:rsid w:val="00513A0A"/>
    <w:rsid w:val="005626B0"/>
    <w:rsid w:val="00565BC0"/>
    <w:rsid w:val="005D60DB"/>
    <w:rsid w:val="005F1AAD"/>
    <w:rsid w:val="0060076F"/>
    <w:rsid w:val="0061430A"/>
    <w:rsid w:val="00654F97"/>
    <w:rsid w:val="00667D36"/>
    <w:rsid w:val="007279E8"/>
    <w:rsid w:val="00753FDB"/>
    <w:rsid w:val="007F0F40"/>
    <w:rsid w:val="00830B3A"/>
    <w:rsid w:val="008435FC"/>
    <w:rsid w:val="0087077C"/>
    <w:rsid w:val="008A249C"/>
    <w:rsid w:val="009565FF"/>
    <w:rsid w:val="009966F7"/>
    <w:rsid w:val="00996A70"/>
    <w:rsid w:val="009C5AD0"/>
    <w:rsid w:val="00A61B82"/>
    <w:rsid w:val="00AC4C8F"/>
    <w:rsid w:val="00AE6D52"/>
    <w:rsid w:val="00B60AFF"/>
    <w:rsid w:val="00B75DFE"/>
    <w:rsid w:val="00BC16ED"/>
    <w:rsid w:val="00BF4111"/>
    <w:rsid w:val="00C25C53"/>
    <w:rsid w:val="00C322A1"/>
    <w:rsid w:val="00C364D0"/>
    <w:rsid w:val="00C37BDB"/>
    <w:rsid w:val="00C41431"/>
    <w:rsid w:val="00C64A77"/>
    <w:rsid w:val="00CC0BCC"/>
    <w:rsid w:val="00DD1D23"/>
    <w:rsid w:val="00E23760"/>
    <w:rsid w:val="00E37BAC"/>
    <w:rsid w:val="00E8600C"/>
    <w:rsid w:val="00E92D9F"/>
    <w:rsid w:val="00E94952"/>
    <w:rsid w:val="00F64F35"/>
    <w:rsid w:val="00F85E59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2186392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1944</Words>
  <Characters>10693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21</cp:revision>
  <cp:lastPrinted>2007-06-01T16:07:00Z</cp:lastPrinted>
  <dcterms:created xsi:type="dcterms:W3CDTF">2016-08-04T00:03:00Z</dcterms:created>
  <dcterms:modified xsi:type="dcterms:W3CDTF">2016-08-12T21:47:00Z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